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4BA" w:rsidRDefault="00D264BA" w:rsidP="004C6873"/>
    <w:p w:rsidR="00D25592" w:rsidRPr="007B28BB" w:rsidRDefault="00D25592" w:rsidP="00E43393">
      <w:pPr>
        <w:pBdr>
          <w:top w:val="thinThickSmallGap" w:sz="24" w:space="1" w:color="auto"/>
        </w:pBdr>
        <w:jc w:val="center"/>
      </w:pPr>
      <w:r w:rsidRPr="007B28BB">
        <w:t>Environmental Satellite Processing Center (ESPC)</w:t>
      </w:r>
    </w:p>
    <w:p w:rsidR="00D25592" w:rsidRPr="00517623" w:rsidRDefault="00D25592" w:rsidP="00E43393">
      <w:pPr>
        <w:keepLines/>
        <w:jc w:val="right"/>
        <w:rPr>
          <w:rFonts w:eastAsia="SimSun"/>
        </w:rPr>
      </w:pPr>
      <w:r w:rsidRPr="007B28BB">
        <w:rPr>
          <w:rFonts w:eastAsia="SimSun"/>
          <w:noProof/>
        </w:rPr>
        <w:drawing>
          <wp:anchor distT="0" distB="0" distL="114300" distR="114300" simplePos="0" relativeHeight="251662336" behindDoc="1" locked="0" layoutInCell="1" allowOverlap="1">
            <wp:simplePos x="0" y="0"/>
            <wp:positionH relativeFrom="column">
              <wp:posOffset>1143000</wp:posOffset>
            </wp:positionH>
            <wp:positionV relativeFrom="paragraph">
              <wp:posOffset>284480</wp:posOffset>
            </wp:positionV>
            <wp:extent cx="3884295" cy="1524000"/>
            <wp:effectExtent l="19050" t="0" r="190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884295" cy="1524000"/>
                    </a:xfrm>
                    <a:prstGeom prst="rect">
                      <a:avLst/>
                    </a:prstGeom>
                    <a:noFill/>
                  </pic:spPr>
                </pic:pic>
              </a:graphicData>
            </a:graphic>
          </wp:anchor>
        </w:drawing>
      </w:r>
    </w:p>
    <w:p w:rsidR="00D25592" w:rsidRPr="00517623" w:rsidRDefault="00D25592" w:rsidP="00E43393">
      <w:pPr>
        <w:jc w:val="right"/>
      </w:pPr>
    </w:p>
    <w:p w:rsidR="00D25592" w:rsidRPr="00517623" w:rsidRDefault="00D25592" w:rsidP="00E43393">
      <w:pPr>
        <w:jc w:val="right"/>
      </w:pPr>
    </w:p>
    <w:p w:rsidR="00D25592" w:rsidRPr="00517623" w:rsidRDefault="00D25592" w:rsidP="00E43393">
      <w:pPr>
        <w:jc w:val="right"/>
      </w:pPr>
    </w:p>
    <w:p w:rsidR="00D25592" w:rsidRPr="00517623" w:rsidRDefault="00D25592" w:rsidP="00E43393">
      <w:pPr>
        <w:jc w:val="right"/>
      </w:pPr>
    </w:p>
    <w:p w:rsidR="00D25592" w:rsidRPr="007B28BB" w:rsidRDefault="00D25592" w:rsidP="00E43393">
      <w:pPr>
        <w:jc w:val="center"/>
      </w:pPr>
      <w:r w:rsidRPr="007B28BB">
        <w:t xml:space="preserve">NOAA </w:t>
      </w:r>
      <w:r w:rsidR="003D665D" w:rsidRPr="007B28BB">
        <w:t>U</w:t>
      </w:r>
      <w:r w:rsidRPr="007B28BB">
        <w:t xml:space="preserve">nique </w:t>
      </w:r>
      <w:proofErr w:type="spellStart"/>
      <w:r w:rsidRPr="007B28BB">
        <w:t>Cr</w:t>
      </w:r>
      <w:r w:rsidR="001F6D7A" w:rsidRPr="007B28BB">
        <w:t>l</w:t>
      </w:r>
      <w:r w:rsidRPr="007B28BB">
        <w:t>S</w:t>
      </w:r>
      <w:proofErr w:type="spellEnd"/>
      <w:r w:rsidRPr="007B28BB">
        <w:t>/ATMS Product System</w:t>
      </w:r>
      <w:r w:rsidR="00786C05">
        <w:t xml:space="preserve"> (NUCAPS)</w:t>
      </w:r>
    </w:p>
    <w:p w:rsidR="00D25592" w:rsidRDefault="00D25592" w:rsidP="00E43393">
      <w:pPr>
        <w:keepLines/>
        <w:jc w:val="center"/>
      </w:pPr>
      <w:r w:rsidRPr="007B28BB">
        <w:t>External Users</w:t>
      </w:r>
      <w:r w:rsidR="006720D3" w:rsidRPr="007B28BB">
        <w:t xml:space="preserve"> </w:t>
      </w:r>
      <w:r w:rsidRPr="007B28BB">
        <w:t>Manual (EUM)</w:t>
      </w:r>
    </w:p>
    <w:p w:rsidR="00651D97" w:rsidRPr="007B28BB" w:rsidRDefault="00651D97" w:rsidP="00E43393">
      <w:pPr>
        <w:keepLines/>
        <w:jc w:val="center"/>
      </w:pPr>
    </w:p>
    <w:p w:rsidR="00D25592" w:rsidRPr="007B28BB" w:rsidRDefault="00D25592" w:rsidP="00E43393">
      <w:pPr>
        <w:spacing w:before="120" w:after="120"/>
        <w:jc w:val="center"/>
      </w:pPr>
      <w:r w:rsidRPr="007B28BB">
        <w:t xml:space="preserve">Version </w:t>
      </w:r>
      <w:r w:rsidR="00653114">
        <w:t>4</w:t>
      </w:r>
      <w:r w:rsidRPr="007B28BB">
        <w:t>.</w:t>
      </w:r>
      <w:r w:rsidR="004E0352">
        <w:t>1</w:t>
      </w:r>
      <w:r w:rsidRPr="007B28BB">
        <w:t xml:space="preserve">, </w:t>
      </w:r>
      <w:r w:rsidR="004E0352">
        <w:t>September</w:t>
      </w:r>
      <w:r w:rsidRPr="007B28BB">
        <w:t xml:space="preserve"> </w:t>
      </w:r>
      <w:r w:rsidR="004E0352">
        <w:t>10</w:t>
      </w:r>
      <w:r w:rsidR="003A0B56" w:rsidRPr="007B28BB">
        <w:t xml:space="preserve">, </w:t>
      </w:r>
      <w:r w:rsidRPr="007B28BB">
        <w:t>201</w:t>
      </w:r>
      <w:r w:rsidR="00653114">
        <w:t>5</w:t>
      </w:r>
    </w:p>
    <w:p w:rsidR="00D25592" w:rsidRPr="00517623" w:rsidRDefault="00170A5B" w:rsidP="00E43393">
      <w:pPr>
        <w:jc w:val="center"/>
      </w:pPr>
      <w:r w:rsidRPr="007B28BB">
        <w:rPr>
          <w:rFonts w:eastAsia="SimSun"/>
          <w:noProof/>
        </w:rPr>
        <w:drawing>
          <wp:anchor distT="0" distB="0" distL="114300" distR="114300" simplePos="0" relativeHeight="251663360" behindDoc="1" locked="0" layoutInCell="1" allowOverlap="1">
            <wp:simplePos x="0" y="0"/>
            <wp:positionH relativeFrom="column">
              <wp:posOffset>4464685</wp:posOffset>
            </wp:positionH>
            <wp:positionV relativeFrom="paragraph">
              <wp:posOffset>93980</wp:posOffset>
            </wp:positionV>
            <wp:extent cx="1457325" cy="1285875"/>
            <wp:effectExtent l="0" t="0" r="9525" b="9525"/>
            <wp:wrapTight wrapText="bothSides">
              <wp:wrapPolygon edited="0">
                <wp:start x="0" y="0"/>
                <wp:lineTo x="0" y="21440"/>
                <wp:lineTo x="21459" y="21440"/>
                <wp:lineTo x="21459" y="0"/>
                <wp:lineTo x="0" y="0"/>
              </wp:wrapPolygon>
            </wp:wrapTight>
            <wp:docPr id="176" name="Picture 176" descr="noaa3goodsh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noaa3goodshad"/>
                    <pic:cNvPicPr>
                      <a:picLocks noChangeAspect="1" noChangeArrowheads="1"/>
                    </pic:cNvPicPr>
                  </pic:nvPicPr>
                  <pic:blipFill>
                    <a:blip r:embed="rId9" cstate="print"/>
                    <a:srcRect/>
                    <a:stretch>
                      <a:fillRect/>
                    </a:stretch>
                  </pic:blipFill>
                  <pic:spPr bwMode="auto">
                    <a:xfrm>
                      <a:off x="0" y="0"/>
                      <a:ext cx="1457325" cy="1285875"/>
                    </a:xfrm>
                    <a:prstGeom prst="rect">
                      <a:avLst/>
                    </a:prstGeom>
                    <a:noFill/>
                  </pic:spPr>
                </pic:pic>
              </a:graphicData>
            </a:graphic>
          </wp:anchor>
        </w:drawing>
      </w:r>
    </w:p>
    <w:p w:rsidR="00D25592" w:rsidRPr="00517623" w:rsidRDefault="00D25592" w:rsidP="00E43393">
      <w:pPr>
        <w:spacing w:line="240" w:lineRule="atLeast"/>
        <w:rPr>
          <w:rFonts w:eastAsia="SimSun"/>
        </w:rPr>
      </w:pPr>
    </w:p>
    <w:p w:rsidR="00D25592" w:rsidRPr="007B28BB" w:rsidRDefault="00D25592" w:rsidP="00E43393">
      <w:pPr>
        <w:spacing w:line="240" w:lineRule="atLeast"/>
      </w:pPr>
      <w:r w:rsidRPr="007B28BB">
        <w:t>Version 1.0 prepared by: Thomas S. King</w:t>
      </w:r>
      <w:r w:rsidR="0058096E">
        <w:t xml:space="preserve"> (IMSG)</w:t>
      </w:r>
      <w:r w:rsidRPr="007B28BB">
        <w:t>, Chen Zhang</w:t>
      </w:r>
      <w:r w:rsidR="0058096E">
        <w:t xml:space="preserve"> (Dell)</w:t>
      </w:r>
    </w:p>
    <w:p w:rsidR="00D25592" w:rsidRPr="007B28BB" w:rsidRDefault="00D25592" w:rsidP="00E43393">
      <w:pPr>
        <w:spacing w:line="240" w:lineRule="atLeast"/>
      </w:pPr>
    </w:p>
    <w:p w:rsidR="00D25592" w:rsidRPr="007B28BB" w:rsidRDefault="00D25592" w:rsidP="00E43393">
      <w:pPr>
        <w:spacing w:line="240" w:lineRule="atLeast"/>
      </w:pPr>
      <w:r w:rsidRPr="007B28BB">
        <w:t xml:space="preserve">Version 2.0 Modified by: </w:t>
      </w:r>
      <w:proofErr w:type="spellStart"/>
      <w:r w:rsidRPr="007B28BB">
        <w:t>Letitia</w:t>
      </w:r>
      <w:proofErr w:type="spellEnd"/>
      <w:r w:rsidRPr="007B28BB">
        <w:t xml:space="preserve"> </w:t>
      </w:r>
      <w:proofErr w:type="spellStart"/>
      <w:r w:rsidRPr="007B28BB">
        <w:t>Soulliard</w:t>
      </w:r>
      <w:proofErr w:type="spellEnd"/>
      <w:r w:rsidRPr="007B28BB">
        <w:t xml:space="preserve"> and Thomas King</w:t>
      </w:r>
      <w:r w:rsidR="0058096E">
        <w:t xml:space="preserve"> (IMSG)</w:t>
      </w:r>
    </w:p>
    <w:p w:rsidR="003D665D" w:rsidRPr="007B28BB" w:rsidRDefault="003D665D" w:rsidP="00E43393">
      <w:pPr>
        <w:spacing w:line="240" w:lineRule="atLeast"/>
      </w:pPr>
    </w:p>
    <w:p w:rsidR="00D25592" w:rsidRPr="007B28BB" w:rsidRDefault="00D25592" w:rsidP="00E43393">
      <w:pPr>
        <w:spacing w:line="240" w:lineRule="atLeast"/>
      </w:pPr>
      <w:r w:rsidRPr="007B28BB">
        <w:t xml:space="preserve">Version 3.0 Updated by: </w:t>
      </w:r>
      <w:proofErr w:type="spellStart"/>
      <w:r w:rsidRPr="007B28BB">
        <w:t>Awdesh</w:t>
      </w:r>
      <w:proofErr w:type="spellEnd"/>
      <w:r w:rsidRPr="007B28BB">
        <w:t xml:space="preserve"> Sharma,</w:t>
      </w:r>
      <w:r w:rsidR="003A0B56" w:rsidRPr="007B28BB">
        <w:t xml:space="preserve"> NOAA/NESDIS, Oleg </w:t>
      </w:r>
      <w:proofErr w:type="spellStart"/>
      <w:r w:rsidR="003A0B56" w:rsidRPr="007B28BB">
        <w:t>Roytburd</w:t>
      </w:r>
      <w:proofErr w:type="spellEnd"/>
      <w:r w:rsidR="003A0B56" w:rsidRPr="007B28BB">
        <w:t>, SGT</w:t>
      </w:r>
    </w:p>
    <w:p w:rsidR="00D25592" w:rsidRDefault="00D25592" w:rsidP="00E43393">
      <w:pPr>
        <w:spacing w:line="240" w:lineRule="atLeast"/>
      </w:pPr>
    </w:p>
    <w:p w:rsidR="00653114" w:rsidRDefault="00653114" w:rsidP="00E43393">
      <w:pPr>
        <w:spacing w:line="240" w:lineRule="atLeast"/>
      </w:pPr>
      <w:r w:rsidRPr="007B28BB">
        <w:t xml:space="preserve">Version </w:t>
      </w:r>
      <w:r>
        <w:t>4</w:t>
      </w:r>
      <w:r w:rsidRPr="007B28BB">
        <w:t xml:space="preserve">.0 </w:t>
      </w:r>
      <w:proofErr w:type="spellStart"/>
      <w:r w:rsidRPr="007B28BB">
        <w:t>Letitia</w:t>
      </w:r>
      <w:proofErr w:type="spellEnd"/>
      <w:r w:rsidRPr="007B28BB">
        <w:t xml:space="preserve"> </w:t>
      </w:r>
      <w:proofErr w:type="spellStart"/>
      <w:r w:rsidRPr="007B28BB">
        <w:t>Soulliard</w:t>
      </w:r>
      <w:proofErr w:type="spellEnd"/>
      <w:r w:rsidRPr="007B28BB">
        <w:t xml:space="preserve"> and Thomas King</w:t>
      </w:r>
      <w:r>
        <w:t xml:space="preserve"> (IMSG)</w:t>
      </w:r>
    </w:p>
    <w:p w:rsidR="00653114" w:rsidRPr="007B28BB" w:rsidRDefault="00653114" w:rsidP="00E43393">
      <w:pPr>
        <w:spacing w:line="240" w:lineRule="atLeast"/>
      </w:pPr>
    </w:p>
    <w:p w:rsidR="00D25592" w:rsidRPr="007B28BB" w:rsidRDefault="00D25592" w:rsidP="00E43393">
      <w:pPr>
        <w:spacing w:line="240" w:lineRule="atLeast"/>
      </w:pPr>
      <w:r w:rsidRPr="007B28BB">
        <w:t>For the: U.S. Department of Commerce</w:t>
      </w:r>
    </w:p>
    <w:p w:rsidR="00D25592" w:rsidRPr="007B28BB" w:rsidRDefault="00D25592" w:rsidP="004C6873">
      <w:r w:rsidRPr="007B28BB">
        <w:t>National Oceanic and Atmospheric Administration (NOAA)</w:t>
      </w:r>
    </w:p>
    <w:p w:rsidR="00D25592" w:rsidRPr="007B28BB" w:rsidRDefault="00D25592" w:rsidP="004C6873">
      <w:r w:rsidRPr="007B28BB">
        <w:t>National Environmental Satellite, Data, and Information Service (NESDIS)</w:t>
      </w:r>
    </w:p>
    <w:p w:rsidR="00D25592" w:rsidRPr="007B28BB" w:rsidRDefault="00D25592" w:rsidP="004C6873">
      <w:r w:rsidRPr="007B28BB">
        <w:t>Office of Satellite Products and Operations (OSPO)</w:t>
      </w:r>
    </w:p>
    <w:p w:rsidR="00D25592" w:rsidRPr="007B28BB" w:rsidRDefault="00D25592" w:rsidP="00E43393">
      <w:pPr>
        <w:spacing w:after="60"/>
      </w:pPr>
      <w:r w:rsidRPr="007B28BB">
        <w:t>Environmental Satellite Processing Center (ESPC)</w:t>
      </w:r>
    </w:p>
    <w:p w:rsidR="00D25592" w:rsidRPr="00517623" w:rsidRDefault="00D25592" w:rsidP="00E43393">
      <w:pPr>
        <w:spacing w:line="240" w:lineRule="atLeast"/>
        <w:jc w:val="right"/>
        <w:rPr>
          <w:rFonts w:eastAsia="SimSun"/>
        </w:rPr>
      </w:pPr>
    </w:p>
    <w:p w:rsidR="00D25592" w:rsidRPr="00517623" w:rsidRDefault="00D25592" w:rsidP="00E43393">
      <w:pPr>
        <w:pBdr>
          <w:bottom w:val="thinThickSmallGap" w:sz="24" w:space="1" w:color="auto"/>
        </w:pBdr>
        <w:spacing w:line="240" w:lineRule="atLeast"/>
        <w:rPr>
          <w:rFonts w:eastAsia="SimSun"/>
        </w:rPr>
      </w:pPr>
    </w:p>
    <w:p w:rsidR="003E7FF3" w:rsidRPr="00D836A6" w:rsidRDefault="00D25592" w:rsidP="00E43393">
      <w:pPr>
        <w:jc w:val="center"/>
      </w:pPr>
      <w:r>
        <w:br w:type="page"/>
      </w:r>
    </w:p>
    <w:p w:rsidR="007A70E0" w:rsidRDefault="007A70E0" w:rsidP="00E43393">
      <w:pPr>
        <w:autoSpaceDE/>
        <w:autoSpaceDN/>
        <w:jc w:val="center"/>
      </w:pPr>
      <w:r>
        <w:rPr>
          <w:noProof/>
        </w:rPr>
        <w:lastRenderedPageBreak/>
        <w:drawing>
          <wp:inline distT="0" distB="0" distL="0" distR="0">
            <wp:extent cx="3267710" cy="3286125"/>
            <wp:effectExtent l="19050" t="0" r="889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 cstate="print"/>
                    <a:srcRect/>
                    <a:stretch>
                      <a:fillRect/>
                    </a:stretch>
                  </pic:blipFill>
                  <pic:spPr bwMode="auto">
                    <a:xfrm>
                      <a:off x="0" y="0"/>
                      <a:ext cx="3267710" cy="3286125"/>
                    </a:xfrm>
                    <a:prstGeom prst="rect">
                      <a:avLst/>
                    </a:prstGeom>
                    <a:noFill/>
                    <a:ln w="9525">
                      <a:noFill/>
                      <a:miter lim="800000"/>
                      <a:headEnd/>
                      <a:tailEnd/>
                    </a:ln>
                    <a:effectLst/>
                  </pic:spPr>
                </pic:pic>
              </a:graphicData>
            </a:graphic>
          </wp:inline>
        </w:drawing>
      </w:r>
    </w:p>
    <w:p w:rsidR="007A70E0" w:rsidRDefault="007A70E0" w:rsidP="005320A9"/>
    <w:p w:rsidR="007A70E0" w:rsidRPr="007A70E0" w:rsidRDefault="007A70E0" w:rsidP="005320A9">
      <w:pPr>
        <w:jc w:val="center"/>
      </w:pPr>
      <w:r w:rsidRPr="007A70E0">
        <w:t>NOAA NESDIS</w:t>
      </w:r>
    </w:p>
    <w:p w:rsidR="007A70E0" w:rsidRPr="007A70E0" w:rsidRDefault="007A70E0" w:rsidP="00E43393">
      <w:pPr>
        <w:widowControl w:val="0"/>
        <w:autoSpaceDE/>
        <w:autoSpaceDN/>
        <w:adjustRightInd w:val="0"/>
        <w:spacing w:line="360" w:lineRule="atLeast"/>
        <w:jc w:val="center"/>
        <w:textAlignment w:val="baseline"/>
      </w:pPr>
      <w:r w:rsidRPr="007A70E0">
        <w:t>CENTER for SATELLITE APPLICATIONS and RESEARCH</w:t>
      </w:r>
    </w:p>
    <w:p w:rsidR="007A70E0" w:rsidRPr="007A70E0" w:rsidRDefault="007A70E0" w:rsidP="00E43393">
      <w:pPr>
        <w:widowControl w:val="0"/>
        <w:autoSpaceDE/>
        <w:autoSpaceDN/>
        <w:adjustRightInd w:val="0"/>
        <w:spacing w:line="360" w:lineRule="atLeast"/>
        <w:jc w:val="center"/>
        <w:textAlignment w:val="baseline"/>
      </w:pPr>
    </w:p>
    <w:p w:rsidR="007A70E0" w:rsidRPr="007A70E0" w:rsidRDefault="007A70E0" w:rsidP="00E43393">
      <w:pPr>
        <w:widowControl w:val="0"/>
        <w:autoSpaceDE/>
        <w:autoSpaceDN/>
        <w:adjustRightInd w:val="0"/>
        <w:spacing w:line="360" w:lineRule="atLeast"/>
        <w:jc w:val="center"/>
        <w:textAlignment w:val="baseline"/>
      </w:pPr>
    </w:p>
    <w:p w:rsidR="007A70E0" w:rsidRPr="007A70E0" w:rsidRDefault="007A70E0" w:rsidP="005320A9">
      <w:pPr>
        <w:jc w:val="center"/>
      </w:pPr>
      <w:r w:rsidRPr="007A70E0">
        <w:t xml:space="preserve">The NOAA Unique </w:t>
      </w:r>
      <w:proofErr w:type="spellStart"/>
      <w:r w:rsidRPr="007A70E0">
        <w:t>CrIS</w:t>
      </w:r>
      <w:proofErr w:type="spellEnd"/>
      <w:r w:rsidRPr="007A70E0">
        <w:t>/ATMS Product System</w:t>
      </w:r>
    </w:p>
    <w:p w:rsidR="007A70E0" w:rsidRPr="007A70E0" w:rsidRDefault="007A70E0" w:rsidP="00E43393">
      <w:pPr>
        <w:widowControl w:val="0"/>
        <w:autoSpaceDE/>
        <w:autoSpaceDN/>
        <w:adjustRightInd w:val="0"/>
        <w:spacing w:line="360" w:lineRule="atLeast"/>
        <w:jc w:val="center"/>
        <w:textAlignment w:val="baseline"/>
      </w:pPr>
      <w:r>
        <w:t>External Users</w:t>
      </w:r>
      <w:r w:rsidRPr="007A70E0">
        <w:t xml:space="preserve"> Manual</w:t>
      </w:r>
    </w:p>
    <w:p w:rsidR="007A70E0" w:rsidRPr="007A70E0" w:rsidRDefault="007A70E0" w:rsidP="00E43393">
      <w:pPr>
        <w:widowControl w:val="0"/>
        <w:autoSpaceDE/>
        <w:autoSpaceDN/>
        <w:adjustRightInd w:val="0"/>
        <w:spacing w:line="360" w:lineRule="atLeast"/>
        <w:jc w:val="center"/>
        <w:textAlignment w:val="baseline"/>
      </w:pPr>
    </w:p>
    <w:p w:rsidR="007A70E0" w:rsidRPr="007A70E0" w:rsidRDefault="007A70E0" w:rsidP="00E43393">
      <w:pPr>
        <w:widowControl w:val="0"/>
        <w:autoSpaceDE/>
        <w:autoSpaceDN/>
        <w:adjustRightInd w:val="0"/>
        <w:textAlignment w:val="baseline"/>
        <w:sectPr w:rsidR="007A70E0" w:rsidRPr="007A70E0" w:rsidSect="005A15A1">
          <w:headerReference w:type="default" r:id="rId11"/>
          <w:footerReference w:type="even" r:id="rId12"/>
          <w:footerReference w:type="default" r:id="rId13"/>
          <w:headerReference w:type="first" r:id="rId14"/>
          <w:footerReference w:type="first" r:id="rId15"/>
          <w:pgSz w:w="12240" w:h="15840" w:code="1"/>
          <w:pgMar w:top="1440" w:right="1584" w:bottom="1440" w:left="1584" w:header="720" w:footer="720" w:gutter="0"/>
          <w:pgNumType w:fmt="lowerRoman"/>
          <w:cols w:space="720"/>
          <w:titlePg/>
          <w:docGrid w:linePitch="360"/>
        </w:sectPr>
      </w:pPr>
    </w:p>
    <w:p w:rsidR="003E7FF3" w:rsidRPr="00D836A6" w:rsidRDefault="003E7FF3" w:rsidP="00E43393">
      <w:pPr>
        <w:jc w:val="center"/>
      </w:pPr>
    </w:p>
    <w:p w:rsidR="00D264BA" w:rsidRDefault="00D264BA" w:rsidP="00E43393">
      <w:pPr>
        <w:spacing w:before="120"/>
      </w:pPr>
    </w:p>
    <w:p w:rsidR="00E20922" w:rsidRPr="00E20922" w:rsidRDefault="00E20922" w:rsidP="00E43393">
      <w:pPr>
        <w:tabs>
          <w:tab w:val="left" w:pos="2880"/>
          <w:tab w:val="left" w:pos="6480"/>
        </w:tabs>
      </w:pPr>
      <w:bookmarkStart w:id="0" w:name="_Toc353846062"/>
      <w:bookmarkStart w:id="1" w:name="_Toc413235612"/>
    </w:p>
    <w:p w:rsidR="00D0279E" w:rsidRDefault="00D0279E" w:rsidP="004C6873"/>
    <w:p w:rsidR="00D25592" w:rsidRPr="007A70E0" w:rsidRDefault="00D25592" w:rsidP="00E43393">
      <w:pPr>
        <w:jc w:val="center"/>
      </w:pPr>
      <w:r w:rsidRPr="007A70E0">
        <w:t>Approval Page</w:t>
      </w:r>
    </w:p>
    <w:p w:rsidR="00D25592" w:rsidRPr="00021ED8" w:rsidRDefault="00D25592" w:rsidP="004C6873"/>
    <w:p w:rsidR="00D25592" w:rsidRPr="00021ED8" w:rsidRDefault="00D25592" w:rsidP="004C6873"/>
    <w:tbl>
      <w:tblPr>
        <w:tblW w:w="9450" w:type="dxa"/>
        <w:tblInd w:w="108" w:type="dxa"/>
        <w:tblBorders>
          <w:top w:val="double" w:sz="12" w:space="0" w:color="auto"/>
          <w:left w:val="double" w:sz="12" w:space="0" w:color="auto"/>
          <w:bottom w:val="double" w:sz="12" w:space="0" w:color="auto"/>
          <w:right w:val="double" w:sz="12" w:space="0" w:color="auto"/>
        </w:tblBorders>
        <w:tblLayout w:type="fixed"/>
        <w:tblLook w:val="0000"/>
      </w:tblPr>
      <w:tblGrid>
        <w:gridCol w:w="4572"/>
        <w:gridCol w:w="54"/>
        <w:gridCol w:w="4824"/>
      </w:tblGrid>
      <w:tr w:rsidR="00D25592" w:rsidRPr="00021ED8" w:rsidTr="003A0B56">
        <w:trPr>
          <w:cantSplit/>
        </w:trPr>
        <w:tc>
          <w:tcPr>
            <w:tcW w:w="4626" w:type="dxa"/>
            <w:gridSpan w:val="2"/>
            <w:tcBorders>
              <w:top w:val="double" w:sz="12" w:space="0" w:color="auto"/>
              <w:bottom w:val="nil"/>
            </w:tcBorders>
          </w:tcPr>
          <w:p w:rsidR="00D25592" w:rsidRPr="00021ED8" w:rsidRDefault="00D25592" w:rsidP="00E43393">
            <w:pPr>
              <w:spacing w:before="60"/>
            </w:pPr>
          </w:p>
        </w:tc>
        <w:tc>
          <w:tcPr>
            <w:tcW w:w="4824" w:type="dxa"/>
            <w:tcBorders>
              <w:top w:val="double" w:sz="12" w:space="0" w:color="auto"/>
              <w:bottom w:val="nil"/>
            </w:tcBorders>
          </w:tcPr>
          <w:p w:rsidR="00D25592" w:rsidRPr="00021ED8" w:rsidRDefault="00D25592" w:rsidP="004C6873"/>
        </w:tc>
      </w:tr>
      <w:tr w:rsidR="00D25592" w:rsidRPr="00021ED8" w:rsidTr="003A0B56">
        <w:trPr>
          <w:cantSplit/>
        </w:trPr>
        <w:tc>
          <w:tcPr>
            <w:tcW w:w="9450" w:type="dxa"/>
            <w:gridSpan w:val="3"/>
          </w:tcPr>
          <w:p w:rsidR="00D25592" w:rsidRPr="007A70E0" w:rsidRDefault="00D25592" w:rsidP="00E43393">
            <w:pPr>
              <w:spacing w:after="260"/>
              <w:jc w:val="center"/>
            </w:pPr>
            <w:r w:rsidRPr="007A70E0">
              <w:t>Environmental Satellite Processing Center (ESPC)</w:t>
            </w:r>
          </w:p>
          <w:p w:rsidR="00D25592" w:rsidRPr="007A70E0" w:rsidRDefault="00D25592" w:rsidP="00E43393">
            <w:pPr>
              <w:jc w:val="center"/>
            </w:pPr>
            <w:r w:rsidRPr="007A70E0">
              <w:t xml:space="preserve">The NOAA Unique </w:t>
            </w:r>
            <w:proofErr w:type="spellStart"/>
            <w:r w:rsidRPr="007A70E0">
              <w:t>Cr</w:t>
            </w:r>
            <w:r w:rsidR="001F6D7A" w:rsidRPr="007A70E0">
              <w:t>l</w:t>
            </w:r>
            <w:r w:rsidRPr="007A70E0">
              <w:t>S</w:t>
            </w:r>
            <w:proofErr w:type="spellEnd"/>
            <w:r w:rsidRPr="007A70E0">
              <w:t xml:space="preserve">/ATMS Product System </w:t>
            </w:r>
          </w:p>
          <w:p w:rsidR="00D25592" w:rsidRPr="007A70E0" w:rsidRDefault="00D25592" w:rsidP="00E43393">
            <w:pPr>
              <w:jc w:val="center"/>
            </w:pPr>
            <w:r w:rsidRPr="007A70E0">
              <w:t>External Users Manual (EUM)</w:t>
            </w:r>
          </w:p>
          <w:p w:rsidR="00D25592" w:rsidRPr="007A70E0" w:rsidRDefault="00D25592" w:rsidP="00E43393">
            <w:pPr>
              <w:jc w:val="center"/>
            </w:pPr>
          </w:p>
          <w:p w:rsidR="00D25592" w:rsidRPr="007A70E0" w:rsidRDefault="00D25592" w:rsidP="00E43393">
            <w:pPr>
              <w:jc w:val="center"/>
            </w:pPr>
            <w:r w:rsidRPr="007A70E0">
              <w:t xml:space="preserve">Version </w:t>
            </w:r>
            <w:r w:rsidR="00653114">
              <w:t>4</w:t>
            </w:r>
            <w:r w:rsidRPr="007A70E0">
              <w:t>.</w:t>
            </w:r>
            <w:r w:rsidR="004E0352">
              <w:t>1</w:t>
            </w:r>
            <w:r w:rsidR="00FB22BC" w:rsidRPr="007A70E0">
              <w:t>, June 201</w:t>
            </w:r>
            <w:r w:rsidR="00653114">
              <w:t>5</w:t>
            </w:r>
            <w:r w:rsidRPr="007A70E0">
              <w:t xml:space="preserve"> </w:t>
            </w:r>
          </w:p>
          <w:p w:rsidR="00D25592" w:rsidRPr="007A70E0" w:rsidRDefault="00D25592" w:rsidP="00E43393">
            <w:pPr>
              <w:jc w:val="center"/>
            </w:pPr>
            <w:r w:rsidRPr="007A70E0">
              <w:t>WR0</w:t>
            </w:r>
            <w:r w:rsidR="003A0B56" w:rsidRPr="007A70E0">
              <w:t>00</w:t>
            </w:r>
            <w:r w:rsidRPr="007A70E0">
              <w:t>224</w:t>
            </w:r>
          </w:p>
          <w:p w:rsidR="00D25592" w:rsidRPr="00021ED8" w:rsidRDefault="00D25592" w:rsidP="00E43393">
            <w:pPr>
              <w:framePr w:hSpace="180" w:wrap="around" w:vAnchor="text" w:hAnchor="margin" w:x="108" w:y="65"/>
              <w:spacing w:line="240" w:lineRule="atLeast"/>
            </w:pPr>
          </w:p>
          <w:p w:rsidR="00D25592" w:rsidRPr="00021ED8" w:rsidRDefault="00D25592" w:rsidP="00E43393">
            <w:pPr>
              <w:framePr w:hSpace="180" w:wrap="around" w:vAnchor="text" w:hAnchor="margin" w:x="108" w:y="65"/>
              <w:jc w:val="center"/>
            </w:pPr>
          </w:p>
        </w:tc>
      </w:tr>
      <w:tr w:rsidR="00D25592" w:rsidRPr="00021ED8" w:rsidTr="003A0B56">
        <w:trPr>
          <w:cantSplit/>
        </w:trPr>
        <w:tc>
          <w:tcPr>
            <w:tcW w:w="4626" w:type="dxa"/>
            <w:gridSpan w:val="2"/>
            <w:tcBorders>
              <w:top w:val="single" w:sz="12" w:space="0" w:color="auto"/>
              <w:right w:val="single" w:sz="12" w:space="0" w:color="auto"/>
            </w:tcBorders>
          </w:tcPr>
          <w:p w:rsidR="00D25592" w:rsidRPr="00021ED8" w:rsidRDefault="00D25592" w:rsidP="00E43393">
            <w:pPr>
              <w:spacing w:before="60" w:after="60"/>
            </w:pPr>
            <w:r w:rsidRPr="00021ED8">
              <w:rPr>
                <w:b/>
              </w:rPr>
              <w:t>PROGRAM</w:t>
            </w:r>
            <w:r w:rsidRPr="00021ED8">
              <w:t>:  Atmosphere</w:t>
            </w:r>
          </w:p>
        </w:tc>
        <w:tc>
          <w:tcPr>
            <w:tcW w:w="4824" w:type="dxa"/>
            <w:tcBorders>
              <w:top w:val="single" w:sz="12" w:space="0" w:color="auto"/>
              <w:left w:val="single" w:sz="12" w:space="0" w:color="auto"/>
            </w:tcBorders>
          </w:tcPr>
          <w:p w:rsidR="00583539" w:rsidRDefault="00D25592">
            <w:pPr>
              <w:spacing w:before="60" w:after="60"/>
            </w:pPr>
            <w:r w:rsidRPr="00021ED8">
              <w:t xml:space="preserve">DOCUMENT RELEASE DATE:  </w:t>
            </w:r>
            <w:r>
              <w:t>June 201</w:t>
            </w:r>
            <w:r w:rsidR="00653114">
              <w:t>5</w:t>
            </w:r>
          </w:p>
        </w:tc>
      </w:tr>
      <w:tr w:rsidR="00D25592" w:rsidRPr="00021ED8" w:rsidTr="003A0B56">
        <w:trPr>
          <w:cantSplit/>
        </w:trPr>
        <w:tc>
          <w:tcPr>
            <w:tcW w:w="9450" w:type="dxa"/>
            <w:gridSpan w:val="3"/>
            <w:tcBorders>
              <w:top w:val="single" w:sz="12" w:space="0" w:color="auto"/>
              <w:bottom w:val="single" w:sz="12" w:space="0" w:color="auto"/>
            </w:tcBorders>
            <w:shd w:val="pct20" w:color="auto" w:fill="auto"/>
          </w:tcPr>
          <w:p w:rsidR="00D25592" w:rsidRPr="00021ED8" w:rsidRDefault="00D25592" w:rsidP="000B7AF7">
            <w:pPr>
              <w:jc w:val="center"/>
            </w:pPr>
            <w:r w:rsidRPr="00021ED8">
              <w:t>APPROVALS</w:t>
            </w:r>
          </w:p>
        </w:tc>
      </w:tr>
      <w:tr w:rsidR="00D25592" w:rsidRPr="00021ED8" w:rsidTr="003A0B56">
        <w:trPr>
          <w:cantSplit/>
        </w:trPr>
        <w:tc>
          <w:tcPr>
            <w:tcW w:w="4572" w:type="dxa"/>
            <w:tcBorders>
              <w:top w:val="single" w:sz="12" w:space="0" w:color="auto"/>
              <w:bottom w:val="single" w:sz="12" w:space="0" w:color="auto"/>
              <w:right w:val="single" w:sz="12" w:space="0" w:color="auto"/>
            </w:tcBorders>
          </w:tcPr>
          <w:p w:rsidR="00D25592" w:rsidRPr="00021ED8" w:rsidRDefault="00D25592" w:rsidP="00D1721E">
            <w:pPr>
              <w:tabs>
                <w:tab w:val="right" w:pos="4032"/>
              </w:tabs>
              <w:spacing w:before="40"/>
            </w:pPr>
            <w:r w:rsidRPr="00021ED8">
              <w:t>GROUP:  ESPC</w:t>
            </w:r>
            <w:r w:rsidRPr="00021ED8">
              <w:tab/>
              <w:t>Date</w:t>
            </w:r>
          </w:p>
          <w:p w:rsidR="00D25592" w:rsidRPr="00021ED8" w:rsidRDefault="00D25592" w:rsidP="00D1721E">
            <w:pPr>
              <w:tabs>
                <w:tab w:val="right" w:pos="4032"/>
              </w:tabs>
            </w:pPr>
          </w:p>
          <w:p w:rsidR="00D25592" w:rsidRPr="00021ED8" w:rsidRDefault="00D25592" w:rsidP="00D1721E">
            <w:pPr>
              <w:tabs>
                <w:tab w:val="right" w:pos="4032"/>
              </w:tabs>
            </w:pPr>
          </w:p>
          <w:p w:rsidR="00D25592" w:rsidRPr="00021ED8" w:rsidRDefault="00D25592" w:rsidP="00D1721E">
            <w:pPr>
              <w:tabs>
                <w:tab w:val="right" w:pos="4032"/>
              </w:tabs>
            </w:pPr>
          </w:p>
          <w:p w:rsidR="00D25592" w:rsidRPr="00021ED8" w:rsidRDefault="00D25592" w:rsidP="00D1721E">
            <w:pPr>
              <w:tabs>
                <w:tab w:val="right" w:pos="4032"/>
              </w:tabs>
            </w:pPr>
            <w:r w:rsidRPr="00021ED8">
              <w:t>NAME:  A.K. Sharma, Program Area Lead</w:t>
            </w:r>
          </w:p>
        </w:tc>
        <w:tc>
          <w:tcPr>
            <w:tcW w:w="4878" w:type="dxa"/>
            <w:gridSpan w:val="2"/>
            <w:tcBorders>
              <w:top w:val="single" w:sz="12" w:space="0" w:color="auto"/>
              <w:left w:val="single" w:sz="12" w:space="0" w:color="auto"/>
              <w:bottom w:val="single" w:sz="12" w:space="0" w:color="auto"/>
            </w:tcBorders>
          </w:tcPr>
          <w:p w:rsidR="00D25592" w:rsidRPr="00021ED8" w:rsidRDefault="00D25592" w:rsidP="00D1721E">
            <w:pPr>
              <w:tabs>
                <w:tab w:val="right" w:pos="4230"/>
              </w:tabs>
              <w:spacing w:before="40"/>
            </w:pPr>
            <w:r w:rsidRPr="00021ED8">
              <w:t>GROUP:   ESPC</w:t>
            </w:r>
            <w:r w:rsidRPr="00021ED8">
              <w:tab/>
              <w:t>Date</w:t>
            </w:r>
          </w:p>
          <w:p w:rsidR="00D25592" w:rsidRPr="00021ED8" w:rsidRDefault="00D25592" w:rsidP="00D1721E">
            <w:pPr>
              <w:tabs>
                <w:tab w:val="right" w:pos="3942"/>
                <w:tab w:val="right" w:pos="4230"/>
              </w:tabs>
            </w:pPr>
          </w:p>
          <w:p w:rsidR="00D25592" w:rsidRPr="00021ED8" w:rsidRDefault="00D25592" w:rsidP="00D1721E">
            <w:pPr>
              <w:tabs>
                <w:tab w:val="right" w:pos="4230"/>
              </w:tabs>
            </w:pPr>
          </w:p>
          <w:p w:rsidR="00D25592" w:rsidRPr="00021ED8" w:rsidRDefault="00D25592" w:rsidP="00D1721E">
            <w:pPr>
              <w:tabs>
                <w:tab w:val="left" w:pos="720"/>
                <w:tab w:val="right" w:pos="3942"/>
                <w:tab w:val="right" w:pos="4230"/>
              </w:tabs>
              <w:ind w:hanging="720"/>
            </w:pPr>
          </w:p>
          <w:p w:rsidR="00D25592" w:rsidRPr="00021ED8" w:rsidRDefault="00D25592" w:rsidP="00D1721E">
            <w:pPr>
              <w:tabs>
                <w:tab w:val="right" w:pos="3942"/>
                <w:tab w:val="right" w:pos="4230"/>
              </w:tabs>
            </w:pPr>
            <w:r w:rsidRPr="00021ED8">
              <w:t xml:space="preserve">NAME: Oleg </w:t>
            </w:r>
            <w:proofErr w:type="spellStart"/>
            <w:r w:rsidRPr="00021ED8">
              <w:t>Roytburd</w:t>
            </w:r>
            <w:proofErr w:type="spellEnd"/>
            <w:r w:rsidRPr="00021ED8">
              <w:t xml:space="preserve">, Programmer </w:t>
            </w:r>
          </w:p>
        </w:tc>
      </w:tr>
      <w:tr w:rsidR="00D25592" w:rsidRPr="00021ED8" w:rsidTr="003A0B56">
        <w:trPr>
          <w:cantSplit/>
        </w:trPr>
        <w:tc>
          <w:tcPr>
            <w:tcW w:w="4572" w:type="dxa"/>
            <w:tcBorders>
              <w:top w:val="single" w:sz="12" w:space="0" w:color="auto"/>
              <w:bottom w:val="single" w:sz="12" w:space="0" w:color="auto"/>
              <w:right w:val="single" w:sz="12" w:space="0" w:color="auto"/>
            </w:tcBorders>
          </w:tcPr>
          <w:p w:rsidR="00D25592" w:rsidRPr="00021ED8" w:rsidRDefault="00D25592" w:rsidP="00D1721E">
            <w:pPr>
              <w:tabs>
                <w:tab w:val="right" w:pos="4032"/>
              </w:tabs>
              <w:spacing w:before="40"/>
            </w:pPr>
            <w:r w:rsidRPr="00021ED8">
              <w:t>GROUP:  ESPC</w:t>
            </w:r>
            <w:r w:rsidRPr="00021ED8">
              <w:tab/>
              <w:t>Date</w:t>
            </w:r>
          </w:p>
          <w:p w:rsidR="00D25592" w:rsidRPr="00021ED8" w:rsidRDefault="00D25592" w:rsidP="00D1721E">
            <w:pPr>
              <w:tabs>
                <w:tab w:val="right" w:pos="4032"/>
              </w:tabs>
            </w:pPr>
          </w:p>
          <w:p w:rsidR="00D25592" w:rsidRPr="00021ED8" w:rsidRDefault="00D25592" w:rsidP="00D1721E">
            <w:pPr>
              <w:tabs>
                <w:tab w:val="right" w:pos="4032"/>
              </w:tabs>
            </w:pPr>
          </w:p>
          <w:p w:rsidR="00D25592" w:rsidRPr="00021ED8" w:rsidRDefault="00D25592" w:rsidP="00D1721E">
            <w:pPr>
              <w:tabs>
                <w:tab w:val="right" w:pos="4032"/>
              </w:tabs>
            </w:pPr>
          </w:p>
          <w:p w:rsidR="00D25592" w:rsidRPr="00021ED8" w:rsidRDefault="00D25592" w:rsidP="00D1721E">
            <w:pPr>
              <w:tabs>
                <w:tab w:val="right" w:pos="4032"/>
              </w:tabs>
              <w:spacing w:before="40"/>
            </w:pPr>
            <w:r w:rsidRPr="00021ED8">
              <w:t xml:space="preserve">NAME:  </w:t>
            </w:r>
            <w:proofErr w:type="spellStart"/>
            <w:r w:rsidRPr="00021ED8">
              <w:t>Lindsley</w:t>
            </w:r>
            <w:proofErr w:type="spellEnd"/>
            <w:r w:rsidRPr="00021ED8">
              <w:t xml:space="preserve"> </w:t>
            </w:r>
            <w:proofErr w:type="spellStart"/>
            <w:r w:rsidRPr="00021ED8">
              <w:t>Bodden</w:t>
            </w:r>
            <w:proofErr w:type="spellEnd"/>
            <w:r w:rsidRPr="00021ED8">
              <w:t>, Contract Manager</w:t>
            </w:r>
          </w:p>
        </w:tc>
        <w:tc>
          <w:tcPr>
            <w:tcW w:w="4878" w:type="dxa"/>
            <w:gridSpan w:val="2"/>
            <w:tcBorders>
              <w:top w:val="single" w:sz="12" w:space="0" w:color="auto"/>
              <w:left w:val="single" w:sz="12" w:space="0" w:color="auto"/>
              <w:bottom w:val="single" w:sz="12" w:space="0" w:color="auto"/>
            </w:tcBorders>
          </w:tcPr>
          <w:p w:rsidR="00D25592" w:rsidRPr="00021ED8" w:rsidRDefault="00D25592" w:rsidP="00D1721E">
            <w:pPr>
              <w:tabs>
                <w:tab w:val="right" w:pos="4032"/>
              </w:tabs>
              <w:spacing w:before="40"/>
            </w:pPr>
            <w:r w:rsidRPr="00021ED8">
              <w:t>GROUP:  ESPC</w:t>
            </w:r>
            <w:r w:rsidRPr="00021ED8">
              <w:tab/>
              <w:t>Date</w:t>
            </w:r>
          </w:p>
          <w:p w:rsidR="00D25592" w:rsidRPr="00021ED8" w:rsidRDefault="00D25592" w:rsidP="00D1721E">
            <w:pPr>
              <w:tabs>
                <w:tab w:val="right" w:pos="4032"/>
              </w:tabs>
            </w:pPr>
          </w:p>
          <w:p w:rsidR="00D25592" w:rsidRPr="00021ED8" w:rsidRDefault="00D25592" w:rsidP="00D1721E">
            <w:pPr>
              <w:tabs>
                <w:tab w:val="right" w:pos="4032"/>
              </w:tabs>
            </w:pPr>
          </w:p>
          <w:p w:rsidR="00D25592" w:rsidRPr="00021ED8" w:rsidRDefault="00D25592" w:rsidP="00D1721E">
            <w:pPr>
              <w:tabs>
                <w:tab w:val="right" w:pos="4032"/>
              </w:tabs>
            </w:pPr>
          </w:p>
          <w:p w:rsidR="00D25592" w:rsidRPr="00021ED8" w:rsidRDefault="00D25592" w:rsidP="00D1721E">
            <w:pPr>
              <w:tabs>
                <w:tab w:val="right" w:pos="4230"/>
              </w:tabs>
              <w:ind w:left="634" w:hanging="634"/>
            </w:pPr>
          </w:p>
        </w:tc>
      </w:tr>
    </w:tbl>
    <w:p w:rsidR="00D25592" w:rsidRPr="00021ED8" w:rsidRDefault="00D25592" w:rsidP="004C6873"/>
    <w:p w:rsidR="00D25592" w:rsidRPr="00021ED8" w:rsidRDefault="00D25592" w:rsidP="004C6873"/>
    <w:p w:rsidR="00D25592" w:rsidRPr="00021ED8" w:rsidRDefault="00D25592" w:rsidP="004C6873"/>
    <w:p w:rsidR="003018B0" w:rsidRDefault="00D25592" w:rsidP="004C6873">
      <w:r>
        <w:br w:type="page"/>
      </w:r>
    </w:p>
    <w:p w:rsidR="0058096E" w:rsidRPr="005320A9" w:rsidRDefault="0058096E" w:rsidP="005320A9">
      <w:pPr>
        <w:jc w:val="center"/>
        <w:rPr>
          <w:b/>
        </w:rPr>
      </w:pPr>
      <w:bookmarkStart w:id="2" w:name="_Toc365371539"/>
      <w:r w:rsidRPr="005320A9">
        <w:rPr>
          <w:b/>
        </w:rPr>
        <w:lastRenderedPageBreak/>
        <w:t>Document History</w:t>
      </w:r>
      <w:bookmarkEnd w:id="2"/>
    </w:p>
    <w:p w:rsidR="0058096E" w:rsidRPr="004E5078" w:rsidRDefault="0058096E" w:rsidP="00D1721E">
      <w:pPr>
        <w:pStyle w:val="BodyText2"/>
        <w:keepLines/>
        <w:tabs>
          <w:tab w:val="left" w:pos="-720"/>
        </w:tabs>
        <w:suppressAutoHyphens/>
        <w:spacing w:line="240" w:lineRule="atLeast"/>
        <w:ind w:left="0" w:firstLine="0"/>
      </w:pPr>
      <w:r w:rsidRPr="004E5078">
        <w:t>The Document History identifies the document origination and the series of revisions to the document that may occur at any point after the baseline release. This page will become a permanent part of this document.</w:t>
      </w:r>
    </w:p>
    <w:tbl>
      <w:tblPr>
        <w:tblW w:w="9644" w:type="dxa"/>
        <w:jc w:val="center"/>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107"/>
        <w:gridCol w:w="2095"/>
        <w:gridCol w:w="2684"/>
        <w:gridCol w:w="1800"/>
        <w:gridCol w:w="1958"/>
      </w:tblGrid>
      <w:tr w:rsidR="0058096E" w:rsidRPr="00647A07" w:rsidTr="00691AE1">
        <w:trPr>
          <w:jc w:val="center"/>
        </w:trPr>
        <w:tc>
          <w:tcPr>
            <w:tcW w:w="1107" w:type="dxa"/>
            <w:tcBorders>
              <w:top w:val="single" w:sz="4" w:space="0" w:color="auto"/>
            </w:tcBorders>
            <w:shd w:val="clear" w:color="auto" w:fill="D9D9D9"/>
            <w:vAlign w:val="center"/>
          </w:tcPr>
          <w:p w:rsidR="0058096E" w:rsidRPr="00647A07" w:rsidRDefault="0058096E" w:rsidP="00D1721E">
            <w:pPr>
              <w:spacing w:before="120"/>
              <w:jc w:val="center"/>
            </w:pPr>
            <w:r w:rsidRPr="00647A07">
              <w:t>Version</w:t>
            </w:r>
          </w:p>
          <w:p w:rsidR="0058096E" w:rsidRPr="00647A07" w:rsidRDefault="0058096E" w:rsidP="00D1721E">
            <w:pPr>
              <w:spacing w:after="120"/>
              <w:jc w:val="center"/>
            </w:pPr>
            <w:r w:rsidRPr="00647A07">
              <w:t>Number</w:t>
            </w:r>
          </w:p>
        </w:tc>
        <w:tc>
          <w:tcPr>
            <w:tcW w:w="2095" w:type="dxa"/>
            <w:tcBorders>
              <w:top w:val="single" w:sz="4" w:space="0" w:color="auto"/>
            </w:tcBorders>
            <w:shd w:val="clear" w:color="auto" w:fill="D9D9D9"/>
            <w:vAlign w:val="center"/>
          </w:tcPr>
          <w:p w:rsidR="0058096E" w:rsidRPr="00647A07" w:rsidRDefault="0058096E" w:rsidP="00D1721E">
            <w:pPr>
              <w:spacing w:before="120" w:after="120"/>
              <w:jc w:val="center"/>
            </w:pPr>
            <w:r w:rsidRPr="00647A07">
              <w:t>Date</w:t>
            </w:r>
          </w:p>
        </w:tc>
        <w:tc>
          <w:tcPr>
            <w:tcW w:w="2684" w:type="dxa"/>
            <w:tcBorders>
              <w:top w:val="single" w:sz="4" w:space="0" w:color="auto"/>
            </w:tcBorders>
            <w:shd w:val="clear" w:color="auto" w:fill="D9D9D9"/>
            <w:vAlign w:val="center"/>
          </w:tcPr>
          <w:p w:rsidR="0058096E" w:rsidRPr="00647A07" w:rsidRDefault="0058096E" w:rsidP="00D1721E">
            <w:pPr>
              <w:spacing w:before="120" w:after="120"/>
              <w:jc w:val="center"/>
            </w:pPr>
            <w:r w:rsidRPr="00647A07">
              <w:t>Description of Change/Revision</w:t>
            </w:r>
          </w:p>
        </w:tc>
        <w:tc>
          <w:tcPr>
            <w:tcW w:w="1800" w:type="dxa"/>
            <w:tcBorders>
              <w:top w:val="single" w:sz="4" w:space="0" w:color="auto"/>
            </w:tcBorders>
            <w:shd w:val="clear" w:color="auto" w:fill="D9D9D9"/>
            <w:vAlign w:val="center"/>
          </w:tcPr>
          <w:p w:rsidR="0058096E" w:rsidRPr="00647A07" w:rsidRDefault="0058096E" w:rsidP="00D1721E">
            <w:pPr>
              <w:spacing w:before="120"/>
              <w:jc w:val="center"/>
            </w:pPr>
            <w:r w:rsidRPr="00647A07">
              <w:t>Section/Pages</w:t>
            </w:r>
          </w:p>
          <w:p w:rsidR="0058096E" w:rsidRPr="00647A07" w:rsidRDefault="0058096E" w:rsidP="00D1721E">
            <w:pPr>
              <w:spacing w:after="120"/>
              <w:jc w:val="center"/>
            </w:pPr>
            <w:r w:rsidRPr="00647A07">
              <w:t>Affected</w:t>
            </w:r>
          </w:p>
        </w:tc>
        <w:tc>
          <w:tcPr>
            <w:tcW w:w="1958" w:type="dxa"/>
            <w:tcBorders>
              <w:top w:val="single" w:sz="4" w:space="0" w:color="auto"/>
            </w:tcBorders>
            <w:shd w:val="clear" w:color="auto" w:fill="D9D9D9"/>
            <w:vAlign w:val="center"/>
          </w:tcPr>
          <w:p w:rsidR="0058096E" w:rsidRPr="00647A07" w:rsidRDefault="0058096E" w:rsidP="00D1721E">
            <w:pPr>
              <w:spacing w:before="120"/>
              <w:jc w:val="center"/>
            </w:pPr>
            <w:r w:rsidRPr="00647A07">
              <w:t>Changes Made</w:t>
            </w:r>
          </w:p>
          <w:p w:rsidR="0058096E" w:rsidRPr="00647A07" w:rsidRDefault="0058096E" w:rsidP="00D1721E">
            <w:pPr>
              <w:spacing w:after="120"/>
              <w:jc w:val="center"/>
            </w:pPr>
            <w:r w:rsidRPr="00647A07">
              <w:t>by Name/Title/</w:t>
            </w:r>
            <w:r w:rsidRPr="00647A07">
              <w:br/>
              <w:t>Organization</w:t>
            </w:r>
          </w:p>
        </w:tc>
      </w:tr>
      <w:tr w:rsidR="004C2C6F" w:rsidRPr="00647A07" w:rsidTr="00DD1A53">
        <w:trPr>
          <w:jc w:val="center"/>
        </w:trPr>
        <w:tc>
          <w:tcPr>
            <w:tcW w:w="1107" w:type="dxa"/>
            <w:vAlign w:val="center"/>
          </w:tcPr>
          <w:p w:rsidR="004C2C6F" w:rsidRPr="004E5078" w:rsidRDefault="004C2C6F" w:rsidP="00DD1A53">
            <w:pPr>
              <w:pStyle w:val="Default"/>
              <w:jc w:val="center"/>
              <w:rPr>
                <w:bCs/>
                <w:color w:val="auto"/>
                <w:sz w:val="22"/>
                <w:szCs w:val="22"/>
              </w:rPr>
            </w:pPr>
            <w:r>
              <w:rPr>
                <w:bCs/>
                <w:color w:val="auto"/>
                <w:sz w:val="22"/>
                <w:szCs w:val="22"/>
              </w:rPr>
              <w:t>1.0</w:t>
            </w:r>
          </w:p>
        </w:tc>
        <w:tc>
          <w:tcPr>
            <w:tcW w:w="2095" w:type="dxa"/>
            <w:vAlign w:val="center"/>
          </w:tcPr>
          <w:p w:rsidR="004C2C6F" w:rsidRPr="004E5078" w:rsidRDefault="004C2C6F" w:rsidP="00DD1A53">
            <w:pPr>
              <w:pStyle w:val="Default"/>
              <w:jc w:val="center"/>
              <w:rPr>
                <w:bCs/>
                <w:color w:val="auto"/>
                <w:sz w:val="22"/>
                <w:szCs w:val="22"/>
              </w:rPr>
            </w:pPr>
            <w:r>
              <w:rPr>
                <w:bCs/>
                <w:color w:val="auto"/>
                <w:sz w:val="22"/>
                <w:szCs w:val="22"/>
              </w:rPr>
              <w:t>12/1/2011</w:t>
            </w:r>
          </w:p>
        </w:tc>
        <w:tc>
          <w:tcPr>
            <w:tcW w:w="2684" w:type="dxa"/>
            <w:vAlign w:val="center"/>
          </w:tcPr>
          <w:p w:rsidR="004C2C6F" w:rsidRDefault="004C2C6F" w:rsidP="004C2C6F">
            <w:pPr>
              <w:pStyle w:val="Default"/>
              <w:jc w:val="center"/>
              <w:rPr>
                <w:bCs/>
                <w:color w:val="auto"/>
                <w:sz w:val="22"/>
                <w:szCs w:val="22"/>
              </w:rPr>
            </w:pPr>
            <w:r>
              <w:rPr>
                <w:bCs/>
                <w:color w:val="auto"/>
                <w:sz w:val="22"/>
                <w:szCs w:val="22"/>
              </w:rPr>
              <w:t>Origination;</w:t>
            </w:r>
            <w:r w:rsidR="00834810">
              <w:rPr>
                <w:bCs/>
                <w:color w:val="auto"/>
                <w:sz w:val="22"/>
                <w:szCs w:val="22"/>
              </w:rPr>
              <w:t xml:space="preserve"> </w:t>
            </w:r>
            <w:r>
              <w:rPr>
                <w:bCs/>
                <w:color w:val="auto"/>
                <w:sz w:val="22"/>
                <w:szCs w:val="22"/>
              </w:rPr>
              <w:t>Document was released for Phase 1 SDR products.</w:t>
            </w:r>
          </w:p>
        </w:tc>
        <w:tc>
          <w:tcPr>
            <w:tcW w:w="1800" w:type="dxa"/>
          </w:tcPr>
          <w:p w:rsidR="004C2C6F" w:rsidRPr="004E5078" w:rsidRDefault="004C2C6F" w:rsidP="00DD1A53">
            <w:pPr>
              <w:pStyle w:val="Default"/>
              <w:jc w:val="center"/>
              <w:rPr>
                <w:bCs/>
                <w:color w:val="auto"/>
                <w:sz w:val="22"/>
                <w:szCs w:val="22"/>
              </w:rPr>
            </w:pPr>
            <w:r>
              <w:rPr>
                <w:bCs/>
                <w:color w:val="auto"/>
                <w:sz w:val="22"/>
                <w:szCs w:val="22"/>
              </w:rPr>
              <w:t>All</w:t>
            </w:r>
          </w:p>
        </w:tc>
        <w:tc>
          <w:tcPr>
            <w:tcW w:w="1958" w:type="dxa"/>
            <w:vAlign w:val="center"/>
          </w:tcPr>
          <w:p w:rsidR="004C2C6F" w:rsidRPr="004C2C6F" w:rsidRDefault="004C2C6F" w:rsidP="004C2C6F">
            <w:pPr>
              <w:pStyle w:val="Default"/>
              <w:jc w:val="center"/>
              <w:rPr>
                <w:bCs/>
                <w:sz w:val="22"/>
                <w:szCs w:val="22"/>
              </w:rPr>
            </w:pPr>
            <w:r w:rsidRPr="004C2C6F">
              <w:rPr>
                <w:bCs/>
                <w:sz w:val="22"/>
                <w:szCs w:val="22"/>
              </w:rPr>
              <w:t xml:space="preserve">Chen Zhang (Dell) </w:t>
            </w:r>
          </w:p>
          <w:p w:rsidR="004C2C6F" w:rsidRPr="004C2C6F" w:rsidRDefault="004C2C6F" w:rsidP="004C2C6F">
            <w:pPr>
              <w:pStyle w:val="Default"/>
              <w:jc w:val="center"/>
              <w:rPr>
                <w:bCs/>
                <w:sz w:val="22"/>
                <w:szCs w:val="22"/>
              </w:rPr>
            </w:pPr>
            <w:r w:rsidRPr="004C2C6F">
              <w:rPr>
                <w:bCs/>
                <w:sz w:val="22"/>
                <w:szCs w:val="22"/>
              </w:rPr>
              <w:t>Thomas S King (IMSG)</w:t>
            </w:r>
          </w:p>
          <w:p w:rsidR="004C2C6F" w:rsidRPr="004C2C6F" w:rsidRDefault="004C2C6F" w:rsidP="004C2C6F">
            <w:pPr>
              <w:pStyle w:val="Default"/>
              <w:jc w:val="center"/>
              <w:rPr>
                <w:bCs/>
                <w:sz w:val="22"/>
                <w:szCs w:val="22"/>
              </w:rPr>
            </w:pPr>
            <w:proofErr w:type="spellStart"/>
            <w:r w:rsidRPr="004C2C6F">
              <w:rPr>
                <w:bCs/>
                <w:sz w:val="22"/>
                <w:szCs w:val="22"/>
              </w:rPr>
              <w:t>Letitia</w:t>
            </w:r>
            <w:proofErr w:type="spellEnd"/>
            <w:r w:rsidRPr="004C2C6F">
              <w:rPr>
                <w:bCs/>
                <w:sz w:val="22"/>
                <w:szCs w:val="22"/>
              </w:rPr>
              <w:t xml:space="preserve"> </w:t>
            </w:r>
            <w:proofErr w:type="spellStart"/>
            <w:r w:rsidRPr="004C2C6F">
              <w:rPr>
                <w:bCs/>
                <w:sz w:val="22"/>
                <w:szCs w:val="22"/>
              </w:rPr>
              <w:t>Soulliard</w:t>
            </w:r>
            <w:proofErr w:type="spellEnd"/>
            <w:r w:rsidRPr="004C2C6F">
              <w:rPr>
                <w:bCs/>
                <w:sz w:val="22"/>
                <w:szCs w:val="22"/>
              </w:rPr>
              <w:t xml:space="preserve"> (IMSG)</w:t>
            </w:r>
          </w:p>
          <w:p w:rsidR="004C2C6F" w:rsidRPr="004E5078" w:rsidRDefault="004C2C6F" w:rsidP="00DD1A53">
            <w:pPr>
              <w:pStyle w:val="Default"/>
              <w:jc w:val="center"/>
              <w:rPr>
                <w:bCs/>
                <w:color w:val="auto"/>
                <w:sz w:val="22"/>
                <w:szCs w:val="22"/>
              </w:rPr>
            </w:pPr>
          </w:p>
        </w:tc>
      </w:tr>
      <w:tr w:rsidR="007A70E0" w:rsidRPr="00647A07" w:rsidTr="00DD1A53">
        <w:trPr>
          <w:jc w:val="center"/>
        </w:trPr>
        <w:tc>
          <w:tcPr>
            <w:tcW w:w="1107" w:type="dxa"/>
            <w:vAlign w:val="center"/>
          </w:tcPr>
          <w:p w:rsidR="007A70E0" w:rsidRPr="004E5078" w:rsidRDefault="007A70E0" w:rsidP="00DD1A53">
            <w:pPr>
              <w:pStyle w:val="Default"/>
              <w:jc w:val="center"/>
              <w:rPr>
                <w:bCs/>
                <w:color w:val="auto"/>
                <w:sz w:val="22"/>
                <w:szCs w:val="22"/>
              </w:rPr>
            </w:pPr>
            <w:r w:rsidRPr="004E5078">
              <w:rPr>
                <w:bCs/>
                <w:color w:val="auto"/>
                <w:sz w:val="22"/>
                <w:szCs w:val="22"/>
              </w:rPr>
              <w:t>2.0</w:t>
            </w:r>
          </w:p>
        </w:tc>
        <w:tc>
          <w:tcPr>
            <w:tcW w:w="2095" w:type="dxa"/>
            <w:vAlign w:val="center"/>
          </w:tcPr>
          <w:p w:rsidR="007A70E0" w:rsidRPr="004E5078" w:rsidRDefault="007A70E0" w:rsidP="00DD1A53">
            <w:pPr>
              <w:pStyle w:val="Default"/>
              <w:jc w:val="center"/>
              <w:rPr>
                <w:bCs/>
                <w:color w:val="auto"/>
                <w:sz w:val="22"/>
                <w:szCs w:val="22"/>
              </w:rPr>
            </w:pPr>
            <w:r w:rsidRPr="004E5078">
              <w:rPr>
                <w:bCs/>
                <w:color w:val="auto"/>
                <w:sz w:val="22"/>
                <w:szCs w:val="22"/>
              </w:rPr>
              <w:t>10/01/2012</w:t>
            </w:r>
          </w:p>
        </w:tc>
        <w:tc>
          <w:tcPr>
            <w:tcW w:w="2684" w:type="dxa"/>
            <w:vAlign w:val="center"/>
          </w:tcPr>
          <w:p w:rsidR="007A70E0" w:rsidRPr="004E5078" w:rsidRDefault="004E5078" w:rsidP="00DD1A53">
            <w:pPr>
              <w:pStyle w:val="Default"/>
              <w:jc w:val="center"/>
              <w:rPr>
                <w:bCs/>
                <w:color w:val="auto"/>
                <w:sz w:val="22"/>
                <w:szCs w:val="22"/>
              </w:rPr>
            </w:pPr>
            <w:r>
              <w:rPr>
                <w:bCs/>
                <w:color w:val="auto"/>
                <w:sz w:val="22"/>
                <w:szCs w:val="22"/>
              </w:rPr>
              <w:t>The entire document was revised for Phase 2 EDR products</w:t>
            </w:r>
          </w:p>
        </w:tc>
        <w:tc>
          <w:tcPr>
            <w:tcW w:w="1800" w:type="dxa"/>
          </w:tcPr>
          <w:p w:rsidR="007A70E0" w:rsidRPr="004E5078" w:rsidRDefault="004C2C6F" w:rsidP="00DD1A53">
            <w:pPr>
              <w:pStyle w:val="Default"/>
              <w:jc w:val="center"/>
              <w:rPr>
                <w:bCs/>
                <w:color w:val="auto"/>
                <w:sz w:val="22"/>
                <w:szCs w:val="22"/>
              </w:rPr>
            </w:pPr>
            <w:r>
              <w:rPr>
                <w:bCs/>
                <w:color w:val="auto"/>
                <w:sz w:val="22"/>
                <w:szCs w:val="22"/>
              </w:rPr>
              <w:t>All</w:t>
            </w:r>
          </w:p>
        </w:tc>
        <w:tc>
          <w:tcPr>
            <w:tcW w:w="1958" w:type="dxa"/>
            <w:vAlign w:val="center"/>
          </w:tcPr>
          <w:p w:rsidR="007A70E0" w:rsidRPr="004E5078" w:rsidRDefault="004E5078" w:rsidP="00DD1A53">
            <w:pPr>
              <w:pStyle w:val="Default"/>
              <w:jc w:val="center"/>
              <w:rPr>
                <w:bCs/>
                <w:color w:val="auto"/>
                <w:sz w:val="22"/>
                <w:szCs w:val="22"/>
              </w:rPr>
            </w:pPr>
            <w:proofErr w:type="spellStart"/>
            <w:r w:rsidRPr="004E5078">
              <w:rPr>
                <w:bCs/>
                <w:color w:val="auto"/>
                <w:sz w:val="22"/>
                <w:szCs w:val="22"/>
              </w:rPr>
              <w:t>Letitia</w:t>
            </w:r>
            <w:proofErr w:type="spellEnd"/>
            <w:r w:rsidRPr="004E5078">
              <w:rPr>
                <w:bCs/>
                <w:color w:val="auto"/>
                <w:sz w:val="22"/>
                <w:szCs w:val="22"/>
              </w:rPr>
              <w:t xml:space="preserve"> </w:t>
            </w:r>
            <w:proofErr w:type="spellStart"/>
            <w:r w:rsidRPr="004E5078">
              <w:rPr>
                <w:bCs/>
                <w:color w:val="auto"/>
                <w:sz w:val="22"/>
                <w:szCs w:val="22"/>
              </w:rPr>
              <w:t>Soulliard</w:t>
            </w:r>
            <w:proofErr w:type="spellEnd"/>
            <w:r w:rsidRPr="004E5078">
              <w:rPr>
                <w:bCs/>
                <w:color w:val="auto"/>
                <w:sz w:val="22"/>
                <w:szCs w:val="22"/>
              </w:rPr>
              <w:t xml:space="preserve"> and Thomas King</w:t>
            </w:r>
          </w:p>
        </w:tc>
      </w:tr>
      <w:tr w:rsidR="007A70E0" w:rsidRPr="00647A07" w:rsidTr="00691AE1">
        <w:trPr>
          <w:jc w:val="center"/>
        </w:trPr>
        <w:tc>
          <w:tcPr>
            <w:tcW w:w="1107" w:type="dxa"/>
          </w:tcPr>
          <w:p w:rsidR="007A70E0" w:rsidRPr="004E5078" w:rsidRDefault="007A70E0" w:rsidP="00DD1A53">
            <w:pPr>
              <w:pStyle w:val="Default"/>
              <w:jc w:val="center"/>
              <w:rPr>
                <w:bCs/>
                <w:color w:val="auto"/>
                <w:sz w:val="22"/>
                <w:szCs w:val="22"/>
              </w:rPr>
            </w:pPr>
            <w:r w:rsidRPr="004E5078">
              <w:rPr>
                <w:bCs/>
                <w:color w:val="auto"/>
                <w:sz w:val="22"/>
                <w:szCs w:val="22"/>
              </w:rPr>
              <w:t>3.0</w:t>
            </w:r>
          </w:p>
        </w:tc>
        <w:tc>
          <w:tcPr>
            <w:tcW w:w="2095" w:type="dxa"/>
          </w:tcPr>
          <w:p w:rsidR="007A70E0" w:rsidRPr="004E5078" w:rsidRDefault="002A74FF" w:rsidP="00DD1A53">
            <w:pPr>
              <w:pStyle w:val="Default"/>
              <w:jc w:val="center"/>
              <w:rPr>
                <w:bCs/>
                <w:color w:val="auto"/>
                <w:sz w:val="22"/>
                <w:szCs w:val="22"/>
              </w:rPr>
            </w:pPr>
            <w:r>
              <w:rPr>
                <w:bCs/>
                <w:color w:val="auto"/>
                <w:sz w:val="22"/>
                <w:szCs w:val="22"/>
              </w:rPr>
              <w:t>05/29/2014</w:t>
            </w:r>
          </w:p>
        </w:tc>
        <w:tc>
          <w:tcPr>
            <w:tcW w:w="2684" w:type="dxa"/>
          </w:tcPr>
          <w:p w:rsidR="007A70E0" w:rsidRPr="004E5078" w:rsidRDefault="007A70E0" w:rsidP="00DD1A53">
            <w:pPr>
              <w:pStyle w:val="Default"/>
              <w:jc w:val="center"/>
              <w:rPr>
                <w:bCs/>
                <w:color w:val="auto"/>
                <w:sz w:val="22"/>
                <w:szCs w:val="22"/>
              </w:rPr>
            </w:pPr>
            <w:r w:rsidRPr="004E5078">
              <w:rPr>
                <w:bCs/>
                <w:color w:val="auto"/>
                <w:sz w:val="22"/>
                <w:szCs w:val="22"/>
              </w:rPr>
              <w:t>Modified by A.K. Sharma</w:t>
            </w:r>
          </w:p>
        </w:tc>
        <w:tc>
          <w:tcPr>
            <w:tcW w:w="1800" w:type="dxa"/>
          </w:tcPr>
          <w:p w:rsidR="007A70E0" w:rsidRPr="004E5078" w:rsidRDefault="007A70E0" w:rsidP="00DD1A53">
            <w:pPr>
              <w:pStyle w:val="Default"/>
              <w:jc w:val="center"/>
              <w:rPr>
                <w:bCs/>
                <w:color w:val="auto"/>
                <w:sz w:val="22"/>
                <w:szCs w:val="22"/>
              </w:rPr>
            </w:pPr>
          </w:p>
        </w:tc>
        <w:tc>
          <w:tcPr>
            <w:tcW w:w="1958" w:type="dxa"/>
          </w:tcPr>
          <w:p w:rsidR="007A70E0" w:rsidRPr="004E5078" w:rsidRDefault="007A70E0" w:rsidP="00DD1A53">
            <w:pPr>
              <w:pStyle w:val="Default"/>
              <w:jc w:val="center"/>
              <w:rPr>
                <w:bCs/>
                <w:color w:val="auto"/>
                <w:sz w:val="22"/>
                <w:szCs w:val="22"/>
              </w:rPr>
            </w:pPr>
          </w:p>
        </w:tc>
      </w:tr>
      <w:tr w:rsidR="007A70E0" w:rsidRPr="00647A07" w:rsidTr="00691AE1">
        <w:trPr>
          <w:jc w:val="center"/>
        </w:trPr>
        <w:tc>
          <w:tcPr>
            <w:tcW w:w="1107" w:type="dxa"/>
          </w:tcPr>
          <w:p w:rsidR="007A70E0" w:rsidRPr="004E5078" w:rsidRDefault="007A70E0" w:rsidP="00DD1A53">
            <w:pPr>
              <w:pStyle w:val="Default"/>
              <w:jc w:val="center"/>
              <w:rPr>
                <w:bCs/>
                <w:color w:val="auto"/>
                <w:sz w:val="22"/>
                <w:szCs w:val="22"/>
              </w:rPr>
            </w:pPr>
            <w:r w:rsidRPr="004E5078">
              <w:rPr>
                <w:bCs/>
                <w:color w:val="auto"/>
                <w:sz w:val="22"/>
                <w:szCs w:val="22"/>
              </w:rPr>
              <w:t>3.0</w:t>
            </w:r>
          </w:p>
        </w:tc>
        <w:tc>
          <w:tcPr>
            <w:tcW w:w="2095" w:type="dxa"/>
          </w:tcPr>
          <w:p w:rsidR="007A70E0" w:rsidRPr="004E5078" w:rsidRDefault="007A70E0" w:rsidP="00DD1A53">
            <w:pPr>
              <w:pStyle w:val="Default"/>
              <w:jc w:val="center"/>
              <w:rPr>
                <w:bCs/>
                <w:color w:val="auto"/>
                <w:sz w:val="22"/>
                <w:szCs w:val="22"/>
              </w:rPr>
            </w:pPr>
            <w:r w:rsidRPr="004E5078">
              <w:rPr>
                <w:bCs/>
                <w:color w:val="auto"/>
                <w:sz w:val="22"/>
                <w:szCs w:val="22"/>
              </w:rPr>
              <w:t>06/12/2014</w:t>
            </w:r>
          </w:p>
        </w:tc>
        <w:tc>
          <w:tcPr>
            <w:tcW w:w="2684" w:type="dxa"/>
          </w:tcPr>
          <w:p w:rsidR="007A70E0" w:rsidRPr="004E5078" w:rsidRDefault="007A70E0" w:rsidP="002A74FF">
            <w:pPr>
              <w:pStyle w:val="Default"/>
              <w:jc w:val="center"/>
              <w:rPr>
                <w:bCs/>
                <w:color w:val="auto"/>
                <w:sz w:val="22"/>
                <w:szCs w:val="22"/>
              </w:rPr>
            </w:pPr>
            <w:r w:rsidRPr="004E5078">
              <w:rPr>
                <w:bCs/>
                <w:color w:val="auto"/>
                <w:sz w:val="22"/>
                <w:szCs w:val="22"/>
              </w:rPr>
              <w:t xml:space="preserve">Technical Edit </w:t>
            </w:r>
          </w:p>
        </w:tc>
        <w:tc>
          <w:tcPr>
            <w:tcW w:w="1800" w:type="dxa"/>
          </w:tcPr>
          <w:p w:rsidR="007A70E0" w:rsidRPr="004E5078" w:rsidRDefault="007A70E0" w:rsidP="00DD1A53">
            <w:pPr>
              <w:pStyle w:val="Default"/>
              <w:jc w:val="center"/>
              <w:rPr>
                <w:bCs/>
                <w:color w:val="auto"/>
                <w:sz w:val="22"/>
                <w:szCs w:val="22"/>
              </w:rPr>
            </w:pPr>
            <w:r w:rsidRPr="004E5078">
              <w:rPr>
                <w:bCs/>
                <w:color w:val="auto"/>
                <w:sz w:val="22"/>
                <w:szCs w:val="22"/>
              </w:rPr>
              <w:t>WR000224</w:t>
            </w:r>
          </w:p>
        </w:tc>
        <w:tc>
          <w:tcPr>
            <w:tcW w:w="1958" w:type="dxa"/>
          </w:tcPr>
          <w:p w:rsidR="007A70E0" w:rsidRPr="004E5078" w:rsidRDefault="002A74FF" w:rsidP="00DD1A53">
            <w:pPr>
              <w:pStyle w:val="Default"/>
              <w:jc w:val="center"/>
              <w:rPr>
                <w:bCs/>
                <w:color w:val="auto"/>
                <w:sz w:val="22"/>
                <w:szCs w:val="22"/>
              </w:rPr>
            </w:pPr>
            <w:r w:rsidRPr="004E5078">
              <w:rPr>
                <w:bCs/>
                <w:color w:val="auto"/>
                <w:sz w:val="22"/>
                <w:szCs w:val="22"/>
              </w:rPr>
              <w:t xml:space="preserve">Janice </w:t>
            </w:r>
            <w:proofErr w:type="spellStart"/>
            <w:r w:rsidRPr="004E5078">
              <w:rPr>
                <w:bCs/>
                <w:color w:val="auto"/>
                <w:sz w:val="22"/>
                <w:szCs w:val="22"/>
              </w:rPr>
              <w:t>Olfus</w:t>
            </w:r>
            <w:proofErr w:type="spellEnd"/>
            <w:r w:rsidRPr="004E5078">
              <w:rPr>
                <w:bCs/>
                <w:color w:val="auto"/>
                <w:sz w:val="22"/>
                <w:szCs w:val="22"/>
              </w:rPr>
              <w:t>-Carter</w:t>
            </w:r>
            <w:r>
              <w:rPr>
                <w:bCs/>
                <w:color w:val="auto"/>
                <w:sz w:val="22"/>
                <w:szCs w:val="22"/>
              </w:rPr>
              <w:t>, ETDT/SSAI</w:t>
            </w:r>
          </w:p>
        </w:tc>
      </w:tr>
      <w:tr w:rsidR="007A70E0" w:rsidRPr="00647A07" w:rsidTr="00691AE1">
        <w:trPr>
          <w:jc w:val="center"/>
        </w:trPr>
        <w:tc>
          <w:tcPr>
            <w:tcW w:w="1107" w:type="dxa"/>
          </w:tcPr>
          <w:p w:rsidR="007A70E0" w:rsidRPr="004E5078" w:rsidRDefault="007A70E0" w:rsidP="00DD1A53">
            <w:pPr>
              <w:pStyle w:val="Default"/>
              <w:jc w:val="center"/>
              <w:rPr>
                <w:bCs/>
                <w:color w:val="auto"/>
                <w:sz w:val="22"/>
                <w:szCs w:val="22"/>
              </w:rPr>
            </w:pPr>
            <w:r w:rsidRPr="004E5078">
              <w:rPr>
                <w:bCs/>
                <w:color w:val="auto"/>
                <w:sz w:val="22"/>
                <w:szCs w:val="22"/>
              </w:rPr>
              <w:t>3.0</w:t>
            </w:r>
          </w:p>
        </w:tc>
        <w:tc>
          <w:tcPr>
            <w:tcW w:w="2095" w:type="dxa"/>
          </w:tcPr>
          <w:p w:rsidR="007A70E0" w:rsidRPr="004E5078" w:rsidRDefault="007A70E0" w:rsidP="00DD1A53">
            <w:pPr>
              <w:pStyle w:val="Default"/>
              <w:jc w:val="center"/>
              <w:rPr>
                <w:bCs/>
                <w:color w:val="auto"/>
                <w:sz w:val="22"/>
                <w:szCs w:val="22"/>
              </w:rPr>
            </w:pPr>
            <w:r w:rsidRPr="004E5078">
              <w:rPr>
                <w:bCs/>
                <w:color w:val="auto"/>
                <w:sz w:val="22"/>
                <w:szCs w:val="22"/>
              </w:rPr>
              <w:t>6/12/2014</w:t>
            </w:r>
          </w:p>
        </w:tc>
        <w:tc>
          <w:tcPr>
            <w:tcW w:w="2684" w:type="dxa"/>
          </w:tcPr>
          <w:p w:rsidR="007A70E0" w:rsidRPr="004E5078" w:rsidRDefault="007A70E0" w:rsidP="00DD1A53">
            <w:pPr>
              <w:pStyle w:val="Default"/>
              <w:jc w:val="center"/>
              <w:rPr>
                <w:bCs/>
                <w:color w:val="auto"/>
                <w:sz w:val="22"/>
                <w:szCs w:val="22"/>
              </w:rPr>
            </w:pPr>
            <w:r w:rsidRPr="004E5078">
              <w:rPr>
                <w:bCs/>
                <w:color w:val="auto"/>
                <w:sz w:val="22"/>
                <w:szCs w:val="22"/>
              </w:rPr>
              <w:t>Quality Assessment by Marilyn Gross</w:t>
            </w:r>
          </w:p>
        </w:tc>
        <w:tc>
          <w:tcPr>
            <w:tcW w:w="1800" w:type="dxa"/>
          </w:tcPr>
          <w:p w:rsidR="007A70E0" w:rsidRPr="004E5078" w:rsidRDefault="007A70E0" w:rsidP="00DD1A53">
            <w:pPr>
              <w:pStyle w:val="Default"/>
              <w:jc w:val="center"/>
              <w:rPr>
                <w:bCs/>
                <w:color w:val="auto"/>
                <w:sz w:val="22"/>
                <w:szCs w:val="22"/>
              </w:rPr>
            </w:pPr>
            <w:r w:rsidRPr="004E5078">
              <w:rPr>
                <w:bCs/>
                <w:color w:val="auto"/>
                <w:sz w:val="22"/>
                <w:szCs w:val="22"/>
              </w:rPr>
              <w:t>WR000224</w:t>
            </w:r>
          </w:p>
        </w:tc>
        <w:tc>
          <w:tcPr>
            <w:tcW w:w="1958" w:type="dxa"/>
          </w:tcPr>
          <w:p w:rsidR="007A70E0" w:rsidRPr="004E5078" w:rsidRDefault="002A74FF" w:rsidP="00DD1A53">
            <w:pPr>
              <w:pStyle w:val="Default"/>
              <w:jc w:val="center"/>
              <w:rPr>
                <w:bCs/>
                <w:color w:val="auto"/>
                <w:sz w:val="22"/>
                <w:szCs w:val="22"/>
              </w:rPr>
            </w:pPr>
            <w:r w:rsidRPr="002A74FF">
              <w:rPr>
                <w:bCs/>
                <w:color w:val="auto"/>
                <w:sz w:val="22"/>
                <w:szCs w:val="22"/>
              </w:rPr>
              <w:t>Marilyn Gross</w:t>
            </w:r>
            <w:r>
              <w:rPr>
                <w:bCs/>
                <w:color w:val="auto"/>
                <w:sz w:val="22"/>
                <w:szCs w:val="22"/>
              </w:rPr>
              <w:t>, ETDT/SGT</w:t>
            </w:r>
          </w:p>
        </w:tc>
      </w:tr>
      <w:tr w:rsidR="007A70E0" w:rsidRPr="00647A07" w:rsidTr="00691AE1">
        <w:trPr>
          <w:jc w:val="center"/>
        </w:trPr>
        <w:tc>
          <w:tcPr>
            <w:tcW w:w="1107" w:type="dxa"/>
          </w:tcPr>
          <w:p w:rsidR="007A70E0" w:rsidRPr="004E5078" w:rsidRDefault="007A70E0" w:rsidP="00DD1A53">
            <w:pPr>
              <w:pStyle w:val="Default"/>
              <w:jc w:val="center"/>
              <w:rPr>
                <w:bCs/>
                <w:color w:val="auto"/>
                <w:sz w:val="22"/>
                <w:szCs w:val="22"/>
              </w:rPr>
            </w:pPr>
            <w:r w:rsidRPr="004E5078">
              <w:rPr>
                <w:bCs/>
                <w:color w:val="auto"/>
                <w:sz w:val="22"/>
                <w:szCs w:val="22"/>
              </w:rPr>
              <w:t>3.0</w:t>
            </w:r>
          </w:p>
        </w:tc>
        <w:tc>
          <w:tcPr>
            <w:tcW w:w="2095" w:type="dxa"/>
          </w:tcPr>
          <w:p w:rsidR="007A70E0" w:rsidRPr="004E5078" w:rsidRDefault="007A70E0" w:rsidP="00DD1A53">
            <w:pPr>
              <w:pStyle w:val="Default"/>
              <w:jc w:val="center"/>
              <w:rPr>
                <w:bCs/>
                <w:color w:val="auto"/>
                <w:sz w:val="22"/>
                <w:szCs w:val="22"/>
              </w:rPr>
            </w:pPr>
            <w:r w:rsidRPr="004E5078">
              <w:rPr>
                <w:bCs/>
                <w:color w:val="auto"/>
                <w:sz w:val="22"/>
                <w:szCs w:val="22"/>
              </w:rPr>
              <w:t>6/17/2014</w:t>
            </w:r>
          </w:p>
        </w:tc>
        <w:tc>
          <w:tcPr>
            <w:tcW w:w="2684" w:type="dxa"/>
          </w:tcPr>
          <w:p w:rsidR="007A70E0" w:rsidRPr="004E5078" w:rsidRDefault="007A70E0" w:rsidP="00DD1A53">
            <w:pPr>
              <w:pStyle w:val="Default"/>
              <w:jc w:val="center"/>
              <w:rPr>
                <w:bCs/>
                <w:color w:val="auto"/>
                <w:sz w:val="22"/>
                <w:szCs w:val="22"/>
              </w:rPr>
            </w:pPr>
            <w:r w:rsidRPr="004E5078">
              <w:rPr>
                <w:bCs/>
                <w:color w:val="auto"/>
                <w:sz w:val="22"/>
                <w:szCs w:val="22"/>
              </w:rPr>
              <w:t>Minor Edits</w:t>
            </w:r>
          </w:p>
        </w:tc>
        <w:tc>
          <w:tcPr>
            <w:tcW w:w="1800" w:type="dxa"/>
          </w:tcPr>
          <w:p w:rsidR="007A70E0" w:rsidRPr="004E5078" w:rsidRDefault="007A70E0" w:rsidP="00DD1A53">
            <w:pPr>
              <w:pStyle w:val="Default"/>
              <w:jc w:val="center"/>
              <w:rPr>
                <w:bCs/>
                <w:color w:val="auto"/>
                <w:sz w:val="22"/>
                <w:szCs w:val="22"/>
              </w:rPr>
            </w:pPr>
            <w:r w:rsidRPr="004E5078">
              <w:rPr>
                <w:bCs/>
                <w:color w:val="auto"/>
                <w:sz w:val="22"/>
                <w:szCs w:val="22"/>
              </w:rPr>
              <w:t>1.1.3</w:t>
            </w:r>
          </w:p>
        </w:tc>
        <w:tc>
          <w:tcPr>
            <w:tcW w:w="1958" w:type="dxa"/>
          </w:tcPr>
          <w:p w:rsidR="007A70E0" w:rsidRPr="004E5078" w:rsidRDefault="002A74FF" w:rsidP="00DD1A53">
            <w:pPr>
              <w:pStyle w:val="Default"/>
              <w:jc w:val="center"/>
              <w:rPr>
                <w:bCs/>
                <w:color w:val="auto"/>
                <w:sz w:val="22"/>
                <w:szCs w:val="22"/>
              </w:rPr>
            </w:pPr>
            <w:r>
              <w:rPr>
                <w:bCs/>
                <w:color w:val="auto"/>
                <w:sz w:val="22"/>
                <w:szCs w:val="22"/>
              </w:rPr>
              <w:t>A.K. Sharma</w:t>
            </w:r>
          </w:p>
        </w:tc>
      </w:tr>
      <w:tr w:rsidR="00B81169" w:rsidRPr="00647A07" w:rsidTr="00691AE1">
        <w:trPr>
          <w:jc w:val="center"/>
        </w:trPr>
        <w:tc>
          <w:tcPr>
            <w:tcW w:w="1107" w:type="dxa"/>
          </w:tcPr>
          <w:p w:rsidR="00B81169" w:rsidRPr="004E5078" w:rsidRDefault="00B81169" w:rsidP="00DD1A53">
            <w:pPr>
              <w:pStyle w:val="Default"/>
              <w:jc w:val="center"/>
              <w:rPr>
                <w:bCs/>
                <w:color w:val="auto"/>
                <w:sz w:val="22"/>
                <w:szCs w:val="22"/>
              </w:rPr>
            </w:pPr>
            <w:r>
              <w:rPr>
                <w:bCs/>
                <w:color w:val="auto"/>
                <w:sz w:val="22"/>
                <w:szCs w:val="22"/>
              </w:rPr>
              <w:t>4.0</w:t>
            </w:r>
          </w:p>
        </w:tc>
        <w:tc>
          <w:tcPr>
            <w:tcW w:w="2095" w:type="dxa"/>
          </w:tcPr>
          <w:p w:rsidR="00B81169" w:rsidRPr="004E5078" w:rsidRDefault="00B81169" w:rsidP="00DD1A53">
            <w:pPr>
              <w:pStyle w:val="Default"/>
              <w:jc w:val="center"/>
              <w:rPr>
                <w:bCs/>
                <w:color w:val="auto"/>
                <w:sz w:val="22"/>
                <w:szCs w:val="22"/>
              </w:rPr>
            </w:pPr>
            <w:r>
              <w:rPr>
                <w:bCs/>
                <w:color w:val="auto"/>
                <w:sz w:val="22"/>
                <w:szCs w:val="22"/>
              </w:rPr>
              <w:t>6/8/2015</w:t>
            </w:r>
          </w:p>
        </w:tc>
        <w:tc>
          <w:tcPr>
            <w:tcW w:w="2684" w:type="dxa"/>
          </w:tcPr>
          <w:p w:rsidR="00B81169" w:rsidRPr="004E5078" w:rsidRDefault="00B81169" w:rsidP="00DD1A53">
            <w:pPr>
              <w:pStyle w:val="Default"/>
              <w:jc w:val="center"/>
              <w:rPr>
                <w:bCs/>
                <w:color w:val="auto"/>
                <w:sz w:val="22"/>
                <w:szCs w:val="22"/>
              </w:rPr>
            </w:pPr>
            <w:r>
              <w:rPr>
                <w:bCs/>
                <w:color w:val="auto"/>
                <w:sz w:val="22"/>
                <w:szCs w:val="22"/>
              </w:rPr>
              <w:t>Updated for Phase 3</w:t>
            </w:r>
          </w:p>
        </w:tc>
        <w:tc>
          <w:tcPr>
            <w:tcW w:w="1800" w:type="dxa"/>
          </w:tcPr>
          <w:p w:rsidR="00B81169" w:rsidRPr="004E5078" w:rsidRDefault="00B81169" w:rsidP="00DD1A53">
            <w:pPr>
              <w:pStyle w:val="Default"/>
              <w:jc w:val="center"/>
              <w:rPr>
                <w:bCs/>
                <w:color w:val="auto"/>
                <w:sz w:val="22"/>
                <w:szCs w:val="22"/>
              </w:rPr>
            </w:pPr>
            <w:r>
              <w:rPr>
                <w:bCs/>
                <w:color w:val="auto"/>
                <w:sz w:val="22"/>
                <w:szCs w:val="22"/>
              </w:rPr>
              <w:t>All</w:t>
            </w:r>
          </w:p>
        </w:tc>
        <w:tc>
          <w:tcPr>
            <w:tcW w:w="1958" w:type="dxa"/>
          </w:tcPr>
          <w:p w:rsidR="00B81169" w:rsidRDefault="00B81169" w:rsidP="00DD1A53">
            <w:pPr>
              <w:pStyle w:val="Default"/>
              <w:jc w:val="center"/>
              <w:rPr>
                <w:bCs/>
                <w:color w:val="auto"/>
                <w:sz w:val="22"/>
                <w:szCs w:val="22"/>
              </w:rPr>
            </w:pPr>
            <w:proofErr w:type="spellStart"/>
            <w:r>
              <w:rPr>
                <w:bCs/>
                <w:color w:val="auto"/>
                <w:sz w:val="22"/>
                <w:szCs w:val="22"/>
              </w:rPr>
              <w:t>Letitia</w:t>
            </w:r>
            <w:proofErr w:type="spellEnd"/>
            <w:r>
              <w:rPr>
                <w:bCs/>
                <w:color w:val="auto"/>
                <w:sz w:val="22"/>
                <w:szCs w:val="22"/>
              </w:rPr>
              <w:t xml:space="preserve"> </w:t>
            </w:r>
            <w:proofErr w:type="spellStart"/>
            <w:r>
              <w:rPr>
                <w:bCs/>
                <w:color w:val="auto"/>
                <w:sz w:val="22"/>
                <w:szCs w:val="22"/>
              </w:rPr>
              <w:t>Soullia</w:t>
            </w:r>
            <w:r w:rsidR="004E0352">
              <w:rPr>
                <w:bCs/>
                <w:color w:val="auto"/>
                <w:sz w:val="22"/>
                <w:szCs w:val="22"/>
              </w:rPr>
              <w:t>r</w:t>
            </w:r>
            <w:r>
              <w:rPr>
                <w:bCs/>
                <w:color w:val="auto"/>
                <w:sz w:val="22"/>
                <w:szCs w:val="22"/>
              </w:rPr>
              <w:t>d</w:t>
            </w:r>
            <w:proofErr w:type="spellEnd"/>
            <w:r>
              <w:rPr>
                <w:bCs/>
                <w:color w:val="auto"/>
                <w:sz w:val="22"/>
                <w:szCs w:val="22"/>
              </w:rPr>
              <w:t xml:space="preserve"> and Thomas King</w:t>
            </w:r>
          </w:p>
        </w:tc>
      </w:tr>
      <w:tr w:rsidR="004E0352" w:rsidRPr="00647A07" w:rsidTr="00691AE1">
        <w:trPr>
          <w:jc w:val="center"/>
        </w:trPr>
        <w:tc>
          <w:tcPr>
            <w:tcW w:w="1107" w:type="dxa"/>
          </w:tcPr>
          <w:p w:rsidR="004E0352" w:rsidRDefault="004E0352" w:rsidP="00DD1A53">
            <w:pPr>
              <w:pStyle w:val="Default"/>
              <w:jc w:val="center"/>
              <w:rPr>
                <w:bCs/>
                <w:color w:val="auto"/>
                <w:sz w:val="22"/>
                <w:szCs w:val="22"/>
              </w:rPr>
            </w:pPr>
            <w:r>
              <w:rPr>
                <w:bCs/>
                <w:color w:val="auto"/>
                <w:sz w:val="22"/>
                <w:szCs w:val="22"/>
              </w:rPr>
              <w:t>4.1</w:t>
            </w:r>
          </w:p>
        </w:tc>
        <w:tc>
          <w:tcPr>
            <w:tcW w:w="2095" w:type="dxa"/>
          </w:tcPr>
          <w:p w:rsidR="004E0352" w:rsidRDefault="004E0352" w:rsidP="004E0352">
            <w:pPr>
              <w:pStyle w:val="Default"/>
              <w:jc w:val="center"/>
              <w:rPr>
                <w:bCs/>
                <w:color w:val="auto"/>
                <w:sz w:val="22"/>
                <w:szCs w:val="22"/>
              </w:rPr>
            </w:pPr>
            <w:r>
              <w:rPr>
                <w:bCs/>
                <w:color w:val="auto"/>
                <w:sz w:val="22"/>
                <w:szCs w:val="22"/>
              </w:rPr>
              <w:t>9/10/2015</w:t>
            </w:r>
          </w:p>
        </w:tc>
        <w:tc>
          <w:tcPr>
            <w:tcW w:w="2684" w:type="dxa"/>
          </w:tcPr>
          <w:p w:rsidR="004E0352" w:rsidRDefault="004E0352" w:rsidP="00DD1A53">
            <w:pPr>
              <w:pStyle w:val="Default"/>
              <w:jc w:val="center"/>
              <w:rPr>
                <w:bCs/>
                <w:color w:val="auto"/>
                <w:sz w:val="22"/>
                <w:szCs w:val="22"/>
              </w:rPr>
            </w:pPr>
            <w:r>
              <w:rPr>
                <w:bCs/>
                <w:color w:val="auto"/>
                <w:sz w:val="22"/>
                <w:szCs w:val="22"/>
              </w:rPr>
              <w:t>Updated for Phase 3</w:t>
            </w:r>
          </w:p>
        </w:tc>
        <w:tc>
          <w:tcPr>
            <w:tcW w:w="1800" w:type="dxa"/>
          </w:tcPr>
          <w:p w:rsidR="004E0352" w:rsidRDefault="004E0352" w:rsidP="00DD1A53">
            <w:pPr>
              <w:pStyle w:val="Default"/>
              <w:jc w:val="center"/>
              <w:rPr>
                <w:bCs/>
                <w:color w:val="auto"/>
                <w:sz w:val="22"/>
                <w:szCs w:val="22"/>
              </w:rPr>
            </w:pPr>
            <w:r>
              <w:rPr>
                <w:bCs/>
                <w:color w:val="auto"/>
                <w:sz w:val="22"/>
                <w:szCs w:val="22"/>
              </w:rPr>
              <w:t>All</w:t>
            </w:r>
          </w:p>
        </w:tc>
        <w:tc>
          <w:tcPr>
            <w:tcW w:w="1958" w:type="dxa"/>
          </w:tcPr>
          <w:p w:rsidR="004E0352" w:rsidRDefault="004E0352" w:rsidP="00DD1A53">
            <w:pPr>
              <w:pStyle w:val="Default"/>
              <w:jc w:val="center"/>
              <w:rPr>
                <w:bCs/>
                <w:color w:val="auto"/>
                <w:sz w:val="22"/>
                <w:szCs w:val="22"/>
              </w:rPr>
            </w:pPr>
            <w:r>
              <w:rPr>
                <w:bCs/>
                <w:color w:val="auto"/>
                <w:sz w:val="22"/>
                <w:szCs w:val="22"/>
              </w:rPr>
              <w:t>Thomas King</w:t>
            </w:r>
          </w:p>
        </w:tc>
      </w:tr>
    </w:tbl>
    <w:p w:rsidR="00D0279E" w:rsidRDefault="003018B0" w:rsidP="004E5078">
      <w:pPr>
        <w:pStyle w:val="Default"/>
        <w:jc w:val="center"/>
        <w:rPr>
          <w:b/>
          <w:bCs/>
          <w:sz w:val="28"/>
          <w:szCs w:val="28"/>
        </w:rPr>
      </w:pPr>
      <w:r>
        <w:br w:type="page"/>
      </w:r>
      <w:r w:rsidR="0058096E">
        <w:rPr>
          <w:b/>
          <w:bCs/>
          <w:sz w:val="28"/>
          <w:szCs w:val="28"/>
        </w:rPr>
        <w:lastRenderedPageBreak/>
        <w:t xml:space="preserve"> </w:t>
      </w:r>
    </w:p>
    <w:p w:rsidR="00B5018F" w:rsidRPr="00CC4D9C" w:rsidRDefault="00B5018F" w:rsidP="00D1721E">
      <w:pPr>
        <w:jc w:val="center"/>
      </w:pPr>
      <w:r w:rsidRPr="00CC4D9C">
        <w:t>TABLE OF CONTENTS</w:t>
      </w:r>
    </w:p>
    <w:p w:rsidR="00B5018F" w:rsidRPr="00CC4D9C" w:rsidRDefault="00B5018F" w:rsidP="004C6873"/>
    <w:p w:rsidR="00B5018F" w:rsidRPr="00CC4D9C" w:rsidRDefault="00B5018F" w:rsidP="00D1721E">
      <w:pPr>
        <w:spacing w:after="120"/>
        <w:jc w:val="center"/>
        <w:rPr>
          <w:u w:val="single"/>
        </w:rPr>
      </w:pPr>
      <w:r w:rsidRPr="00CC4D9C">
        <w:t xml:space="preserve">                                                                                              </w:t>
      </w:r>
      <w:r w:rsidR="00DB5123">
        <w:t xml:space="preserve">           </w:t>
      </w:r>
      <w:r w:rsidR="009966ED">
        <w:t xml:space="preserve">    </w:t>
      </w:r>
      <w:r w:rsidRPr="00CC4D9C">
        <w:rPr>
          <w:u w:val="single"/>
        </w:rPr>
        <w:t>Page</w:t>
      </w:r>
    </w:p>
    <w:bookmarkStart w:id="3" w:name="_Toc267305606"/>
    <w:bookmarkStart w:id="4" w:name="_Toc267393129"/>
    <w:bookmarkStart w:id="5" w:name="_Toc261615025"/>
    <w:bookmarkStart w:id="6" w:name="_Toc434393140"/>
    <w:bookmarkStart w:id="7" w:name="_Toc482430503"/>
    <w:p w:rsidR="00FC0A1D" w:rsidRDefault="006A6FC4">
      <w:pPr>
        <w:pStyle w:val="TOC1"/>
        <w:rPr>
          <w:rFonts w:asciiTheme="minorHAnsi" w:eastAsiaTheme="minorEastAsia" w:hAnsiTheme="minorHAnsi" w:cstheme="minorBidi"/>
          <w:noProof/>
          <w:sz w:val="22"/>
          <w:szCs w:val="22"/>
        </w:rPr>
      </w:pPr>
      <w:r>
        <w:rPr>
          <w:b/>
        </w:rPr>
        <w:fldChar w:fldCharType="begin"/>
      </w:r>
      <w:r w:rsidR="00983A5E">
        <w:rPr>
          <w:b/>
        </w:rPr>
        <w:instrText xml:space="preserve"> TOC \o "1-3" \t "Title,1" </w:instrText>
      </w:r>
      <w:r>
        <w:rPr>
          <w:b/>
        </w:rPr>
        <w:fldChar w:fldCharType="separate"/>
      </w:r>
      <w:r w:rsidR="00FC0A1D">
        <w:rPr>
          <w:noProof/>
        </w:rPr>
        <w:t>LIST OF TABLES AND FIGURES</w:t>
      </w:r>
      <w:r w:rsidR="00FC0A1D">
        <w:rPr>
          <w:noProof/>
        </w:rPr>
        <w:tab/>
      </w:r>
      <w:r>
        <w:rPr>
          <w:noProof/>
        </w:rPr>
        <w:fldChar w:fldCharType="begin"/>
      </w:r>
      <w:r w:rsidR="00FC0A1D">
        <w:rPr>
          <w:noProof/>
        </w:rPr>
        <w:instrText xml:space="preserve"> PAGEREF _Toc429646998 \h </w:instrText>
      </w:r>
      <w:r>
        <w:rPr>
          <w:noProof/>
        </w:rPr>
      </w:r>
      <w:r>
        <w:rPr>
          <w:noProof/>
        </w:rPr>
        <w:fldChar w:fldCharType="separate"/>
      </w:r>
      <w:r w:rsidR="00FC0A1D">
        <w:rPr>
          <w:noProof/>
        </w:rPr>
        <w:t>vi</w:t>
      </w:r>
      <w:r>
        <w:rPr>
          <w:noProof/>
        </w:rPr>
        <w:fldChar w:fldCharType="end"/>
      </w:r>
    </w:p>
    <w:p w:rsidR="00FC0A1D" w:rsidRDefault="00FC0A1D">
      <w:pPr>
        <w:pStyle w:val="TOC1"/>
        <w:rPr>
          <w:rFonts w:asciiTheme="minorHAnsi" w:eastAsiaTheme="minorEastAsia" w:hAnsiTheme="minorHAnsi" w:cstheme="minorBidi"/>
          <w:noProof/>
          <w:sz w:val="22"/>
          <w:szCs w:val="22"/>
        </w:rPr>
      </w:pPr>
      <w:r>
        <w:rPr>
          <w:noProof/>
        </w:rPr>
        <w:t>1. PRODUCTS</w:t>
      </w:r>
      <w:r>
        <w:rPr>
          <w:noProof/>
        </w:rPr>
        <w:tab/>
      </w:r>
      <w:r w:rsidR="006A6FC4">
        <w:rPr>
          <w:noProof/>
        </w:rPr>
        <w:fldChar w:fldCharType="begin"/>
      </w:r>
      <w:r>
        <w:rPr>
          <w:noProof/>
        </w:rPr>
        <w:instrText xml:space="preserve"> PAGEREF _Toc429646999 \h </w:instrText>
      </w:r>
      <w:r w:rsidR="006A6FC4">
        <w:rPr>
          <w:noProof/>
        </w:rPr>
      </w:r>
      <w:r w:rsidR="006A6FC4">
        <w:rPr>
          <w:noProof/>
        </w:rPr>
        <w:fldChar w:fldCharType="separate"/>
      </w:r>
      <w:r>
        <w:rPr>
          <w:noProof/>
        </w:rPr>
        <w:t>1</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1.1. Product Overview</w:t>
      </w:r>
      <w:r>
        <w:rPr>
          <w:noProof/>
        </w:rPr>
        <w:tab/>
      </w:r>
      <w:r w:rsidR="006A6FC4">
        <w:rPr>
          <w:noProof/>
        </w:rPr>
        <w:fldChar w:fldCharType="begin"/>
      </w:r>
      <w:r>
        <w:rPr>
          <w:noProof/>
        </w:rPr>
        <w:instrText xml:space="preserve"> PAGEREF _Toc429647000 \h </w:instrText>
      </w:r>
      <w:r w:rsidR="006A6FC4">
        <w:rPr>
          <w:noProof/>
        </w:rPr>
      </w:r>
      <w:r w:rsidR="006A6FC4">
        <w:rPr>
          <w:noProof/>
        </w:rPr>
        <w:fldChar w:fldCharType="separate"/>
      </w:r>
      <w:r>
        <w:rPr>
          <w:noProof/>
        </w:rPr>
        <w:t>1</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1.1.1. Product Requirements</w:t>
      </w:r>
      <w:r>
        <w:rPr>
          <w:noProof/>
        </w:rPr>
        <w:tab/>
      </w:r>
      <w:r w:rsidR="006A6FC4">
        <w:rPr>
          <w:noProof/>
        </w:rPr>
        <w:fldChar w:fldCharType="begin"/>
      </w:r>
      <w:r>
        <w:rPr>
          <w:noProof/>
        </w:rPr>
        <w:instrText xml:space="preserve"> PAGEREF _Toc429647001 \h </w:instrText>
      </w:r>
      <w:r w:rsidR="006A6FC4">
        <w:rPr>
          <w:noProof/>
        </w:rPr>
      </w:r>
      <w:r w:rsidR="006A6FC4">
        <w:rPr>
          <w:noProof/>
        </w:rPr>
        <w:fldChar w:fldCharType="separate"/>
      </w:r>
      <w:r>
        <w:rPr>
          <w:noProof/>
        </w:rPr>
        <w:t>1</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1.1.2. Product Team</w:t>
      </w:r>
      <w:r>
        <w:rPr>
          <w:noProof/>
        </w:rPr>
        <w:tab/>
      </w:r>
      <w:r w:rsidR="006A6FC4">
        <w:rPr>
          <w:noProof/>
        </w:rPr>
        <w:fldChar w:fldCharType="begin"/>
      </w:r>
      <w:r>
        <w:rPr>
          <w:noProof/>
        </w:rPr>
        <w:instrText xml:space="preserve"> PAGEREF _Toc429647002 \h </w:instrText>
      </w:r>
      <w:r w:rsidR="006A6FC4">
        <w:rPr>
          <w:noProof/>
        </w:rPr>
      </w:r>
      <w:r w:rsidR="006A6FC4">
        <w:rPr>
          <w:noProof/>
        </w:rPr>
        <w:fldChar w:fldCharType="separate"/>
      </w:r>
      <w:r>
        <w:rPr>
          <w:noProof/>
        </w:rPr>
        <w:t>1</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1.1.3. Product Description</w:t>
      </w:r>
      <w:r>
        <w:rPr>
          <w:noProof/>
        </w:rPr>
        <w:tab/>
      </w:r>
      <w:r w:rsidR="006A6FC4">
        <w:rPr>
          <w:noProof/>
        </w:rPr>
        <w:fldChar w:fldCharType="begin"/>
      </w:r>
      <w:r>
        <w:rPr>
          <w:noProof/>
        </w:rPr>
        <w:instrText xml:space="preserve"> PAGEREF _Toc429647003 \h </w:instrText>
      </w:r>
      <w:r w:rsidR="006A6FC4">
        <w:rPr>
          <w:noProof/>
        </w:rPr>
      </w:r>
      <w:r w:rsidR="006A6FC4">
        <w:rPr>
          <w:noProof/>
        </w:rPr>
        <w:fldChar w:fldCharType="separate"/>
      </w:r>
      <w:r>
        <w:rPr>
          <w:noProof/>
        </w:rPr>
        <w:t>3</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1.2. Product History</w:t>
      </w:r>
      <w:r>
        <w:rPr>
          <w:noProof/>
        </w:rPr>
        <w:tab/>
      </w:r>
      <w:r w:rsidR="006A6FC4">
        <w:rPr>
          <w:noProof/>
        </w:rPr>
        <w:fldChar w:fldCharType="begin"/>
      </w:r>
      <w:r>
        <w:rPr>
          <w:noProof/>
        </w:rPr>
        <w:instrText xml:space="preserve"> PAGEREF _Toc429647004 \h </w:instrText>
      </w:r>
      <w:r w:rsidR="006A6FC4">
        <w:rPr>
          <w:noProof/>
        </w:rPr>
      </w:r>
      <w:r w:rsidR="006A6FC4">
        <w:rPr>
          <w:noProof/>
        </w:rPr>
        <w:fldChar w:fldCharType="separate"/>
      </w:r>
      <w:r>
        <w:rPr>
          <w:noProof/>
        </w:rPr>
        <w:t>4</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1.3. Product Access</w:t>
      </w:r>
      <w:r>
        <w:rPr>
          <w:noProof/>
        </w:rPr>
        <w:tab/>
      </w:r>
      <w:r w:rsidR="006A6FC4">
        <w:rPr>
          <w:noProof/>
        </w:rPr>
        <w:fldChar w:fldCharType="begin"/>
      </w:r>
      <w:r>
        <w:rPr>
          <w:noProof/>
        </w:rPr>
        <w:instrText xml:space="preserve"> PAGEREF _Toc429647005 \h </w:instrText>
      </w:r>
      <w:r w:rsidR="006A6FC4">
        <w:rPr>
          <w:noProof/>
        </w:rPr>
      </w:r>
      <w:r w:rsidR="006A6FC4">
        <w:rPr>
          <w:noProof/>
        </w:rPr>
        <w:fldChar w:fldCharType="separate"/>
      </w:r>
      <w:r>
        <w:rPr>
          <w:noProof/>
        </w:rPr>
        <w:t>4</w:t>
      </w:r>
      <w:r w:rsidR="006A6FC4">
        <w:rPr>
          <w:noProof/>
        </w:rPr>
        <w:fldChar w:fldCharType="end"/>
      </w:r>
    </w:p>
    <w:p w:rsidR="00FC0A1D" w:rsidRDefault="00FC0A1D">
      <w:pPr>
        <w:pStyle w:val="TOC1"/>
        <w:rPr>
          <w:rFonts w:asciiTheme="minorHAnsi" w:eastAsiaTheme="minorEastAsia" w:hAnsiTheme="minorHAnsi" w:cstheme="minorBidi"/>
          <w:noProof/>
          <w:sz w:val="22"/>
          <w:szCs w:val="22"/>
        </w:rPr>
      </w:pPr>
      <w:r>
        <w:rPr>
          <w:noProof/>
        </w:rPr>
        <w:t>2. ALGORITHM</w:t>
      </w:r>
      <w:r>
        <w:rPr>
          <w:noProof/>
        </w:rPr>
        <w:tab/>
      </w:r>
      <w:r w:rsidR="006A6FC4">
        <w:rPr>
          <w:noProof/>
        </w:rPr>
        <w:fldChar w:fldCharType="begin"/>
      </w:r>
      <w:r>
        <w:rPr>
          <w:noProof/>
        </w:rPr>
        <w:instrText xml:space="preserve"> PAGEREF _Toc429647006 \h </w:instrText>
      </w:r>
      <w:r w:rsidR="006A6FC4">
        <w:rPr>
          <w:noProof/>
        </w:rPr>
      </w:r>
      <w:r w:rsidR="006A6FC4">
        <w:rPr>
          <w:noProof/>
        </w:rPr>
        <w:fldChar w:fldCharType="separate"/>
      </w:r>
      <w:r>
        <w:rPr>
          <w:noProof/>
        </w:rPr>
        <w:t>17</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2.1. Algorithm Overview</w:t>
      </w:r>
      <w:r>
        <w:rPr>
          <w:noProof/>
        </w:rPr>
        <w:tab/>
      </w:r>
      <w:r w:rsidR="006A6FC4">
        <w:rPr>
          <w:noProof/>
        </w:rPr>
        <w:fldChar w:fldCharType="begin"/>
      </w:r>
      <w:r>
        <w:rPr>
          <w:noProof/>
        </w:rPr>
        <w:instrText xml:space="preserve"> PAGEREF _Toc429647007 \h </w:instrText>
      </w:r>
      <w:r w:rsidR="006A6FC4">
        <w:rPr>
          <w:noProof/>
        </w:rPr>
      </w:r>
      <w:r w:rsidR="006A6FC4">
        <w:rPr>
          <w:noProof/>
        </w:rPr>
        <w:fldChar w:fldCharType="separate"/>
      </w:r>
      <w:r>
        <w:rPr>
          <w:noProof/>
        </w:rPr>
        <w:t>17</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2.2. Input Satellite Data</w:t>
      </w:r>
      <w:r>
        <w:rPr>
          <w:noProof/>
        </w:rPr>
        <w:tab/>
      </w:r>
      <w:r w:rsidR="006A6FC4">
        <w:rPr>
          <w:noProof/>
        </w:rPr>
        <w:fldChar w:fldCharType="begin"/>
      </w:r>
      <w:r>
        <w:rPr>
          <w:noProof/>
        </w:rPr>
        <w:instrText xml:space="preserve"> PAGEREF _Toc429647008 \h </w:instrText>
      </w:r>
      <w:r w:rsidR="006A6FC4">
        <w:rPr>
          <w:noProof/>
        </w:rPr>
      </w:r>
      <w:r w:rsidR="006A6FC4">
        <w:rPr>
          <w:noProof/>
        </w:rPr>
        <w:fldChar w:fldCharType="separate"/>
      </w:r>
      <w:r>
        <w:rPr>
          <w:noProof/>
        </w:rPr>
        <w:t>17</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2.2.1. Satellite Instruments</w:t>
      </w:r>
      <w:r>
        <w:rPr>
          <w:noProof/>
        </w:rPr>
        <w:tab/>
      </w:r>
      <w:r w:rsidR="006A6FC4">
        <w:rPr>
          <w:noProof/>
        </w:rPr>
        <w:fldChar w:fldCharType="begin"/>
      </w:r>
      <w:r>
        <w:rPr>
          <w:noProof/>
        </w:rPr>
        <w:instrText xml:space="preserve"> PAGEREF _Toc429647009 \h </w:instrText>
      </w:r>
      <w:r w:rsidR="006A6FC4">
        <w:rPr>
          <w:noProof/>
        </w:rPr>
      </w:r>
      <w:r w:rsidR="006A6FC4">
        <w:rPr>
          <w:noProof/>
        </w:rPr>
        <w:fldChar w:fldCharType="separate"/>
      </w:r>
      <w:r>
        <w:rPr>
          <w:noProof/>
        </w:rPr>
        <w:t>17</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2.2.2. Pre-Processing Steps</w:t>
      </w:r>
      <w:r>
        <w:rPr>
          <w:noProof/>
        </w:rPr>
        <w:tab/>
      </w:r>
      <w:r w:rsidR="006A6FC4">
        <w:rPr>
          <w:noProof/>
        </w:rPr>
        <w:fldChar w:fldCharType="begin"/>
      </w:r>
      <w:r>
        <w:rPr>
          <w:noProof/>
        </w:rPr>
        <w:instrText xml:space="preserve"> PAGEREF _Toc429647010 \h </w:instrText>
      </w:r>
      <w:r w:rsidR="006A6FC4">
        <w:rPr>
          <w:noProof/>
        </w:rPr>
      </w:r>
      <w:r w:rsidR="006A6FC4">
        <w:rPr>
          <w:noProof/>
        </w:rPr>
        <w:fldChar w:fldCharType="separate"/>
      </w:r>
      <w:r>
        <w:rPr>
          <w:noProof/>
        </w:rPr>
        <w:t>18</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2.3. Input Ancillary Data</w:t>
      </w:r>
      <w:r>
        <w:rPr>
          <w:noProof/>
        </w:rPr>
        <w:tab/>
      </w:r>
      <w:r w:rsidR="006A6FC4">
        <w:rPr>
          <w:noProof/>
        </w:rPr>
        <w:fldChar w:fldCharType="begin"/>
      </w:r>
      <w:r>
        <w:rPr>
          <w:noProof/>
        </w:rPr>
        <w:instrText xml:space="preserve"> PAGEREF _Toc429647011 \h </w:instrText>
      </w:r>
      <w:r w:rsidR="006A6FC4">
        <w:rPr>
          <w:noProof/>
        </w:rPr>
      </w:r>
      <w:r w:rsidR="006A6FC4">
        <w:rPr>
          <w:noProof/>
        </w:rPr>
        <w:fldChar w:fldCharType="separate"/>
      </w:r>
      <w:r>
        <w:rPr>
          <w:noProof/>
        </w:rPr>
        <w:t>21</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2.3.1. Digital Elevation Model</w:t>
      </w:r>
      <w:r>
        <w:rPr>
          <w:noProof/>
        </w:rPr>
        <w:tab/>
      </w:r>
      <w:r w:rsidR="006A6FC4">
        <w:rPr>
          <w:noProof/>
        </w:rPr>
        <w:fldChar w:fldCharType="begin"/>
      </w:r>
      <w:r>
        <w:rPr>
          <w:noProof/>
        </w:rPr>
        <w:instrText xml:space="preserve"> PAGEREF _Toc429647012 \h </w:instrText>
      </w:r>
      <w:r w:rsidR="006A6FC4">
        <w:rPr>
          <w:noProof/>
        </w:rPr>
      </w:r>
      <w:r w:rsidR="006A6FC4">
        <w:rPr>
          <w:noProof/>
        </w:rPr>
        <w:fldChar w:fldCharType="separate"/>
      </w:r>
      <w:r>
        <w:rPr>
          <w:noProof/>
        </w:rPr>
        <w:t>21</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2.3.2. Retrieval System Files</w:t>
      </w:r>
      <w:r>
        <w:rPr>
          <w:noProof/>
        </w:rPr>
        <w:tab/>
      </w:r>
      <w:r w:rsidR="006A6FC4">
        <w:rPr>
          <w:noProof/>
        </w:rPr>
        <w:fldChar w:fldCharType="begin"/>
      </w:r>
      <w:r>
        <w:rPr>
          <w:noProof/>
        </w:rPr>
        <w:instrText xml:space="preserve"> PAGEREF _Toc429647013 \h </w:instrText>
      </w:r>
      <w:r w:rsidR="006A6FC4">
        <w:rPr>
          <w:noProof/>
        </w:rPr>
      </w:r>
      <w:r w:rsidR="006A6FC4">
        <w:rPr>
          <w:noProof/>
        </w:rPr>
        <w:fldChar w:fldCharType="separate"/>
      </w:r>
      <w:r>
        <w:rPr>
          <w:noProof/>
        </w:rPr>
        <w:t>21</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2.3.3. GFS Forecast Files</w:t>
      </w:r>
      <w:r>
        <w:rPr>
          <w:noProof/>
        </w:rPr>
        <w:tab/>
      </w:r>
      <w:r w:rsidR="006A6FC4">
        <w:rPr>
          <w:noProof/>
        </w:rPr>
        <w:fldChar w:fldCharType="begin"/>
      </w:r>
      <w:r>
        <w:rPr>
          <w:noProof/>
        </w:rPr>
        <w:instrText xml:space="preserve"> PAGEREF _Toc429647014 \h </w:instrText>
      </w:r>
      <w:r w:rsidR="006A6FC4">
        <w:rPr>
          <w:noProof/>
        </w:rPr>
      </w:r>
      <w:r w:rsidR="006A6FC4">
        <w:rPr>
          <w:noProof/>
        </w:rPr>
        <w:fldChar w:fldCharType="separate"/>
      </w:r>
      <w:r>
        <w:rPr>
          <w:noProof/>
        </w:rPr>
        <w:t>22</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2.3.4. Eigenvector Files</w:t>
      </w:r>
      <w:r>
        <w:rPr>
          <w:noProof/>
        </w:rPr>
        <w:tab/>
      </w:r>
      <w:r w:rsidR="006A6FC4">
        <w:rPr>
          <w:noProof/>
        </w:rPr>
        <w:fldChar w:fldCharType="begin"/>
      </w:r>
      <w:r>
        <w:rPr>
          <w:noProof/>
        </w:rPr>
        <w:instrText xml:space="preserve"> PAGEREF _Toc429647015 \h </w:instrText>
      </w:r>
      <w:r w:rsidR="006A6FC4">
        <w:rPr>
          <w:noProof/>
        </w:rPr>
      </w:r>
      <w:r w:rsidR="006A6FC4">
        <w:rPr>
          <w:noProof/>
        </w:rPr>
        <w:fldChar w:fldCharType="separate"/>
      </w:r>
      <w:r>
        <w:rPr>
          <w:noProof/>
        </w:rPr>
        <w:t>23</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2.3.5. OLR Boxcar files</w:t>
      </w:r>
      <w:r>
        <w:rPr>
          <w:noProof/>
        </w:rPr>
        <w:tab/>
      </w:r>
      <w:r w:rsidR="006A6FC4">
        <w:rPr>
          <w:noProof/>
        </w:rPr>
        <w:fldChar w:fldCharType="begin"/>
      </w:r>
      <w:r>
        <w:rPr>
          <w:noProof/>
        </w:rPr>
        <w:instrText xml:space="preserve"> PAGEREF _Toc429647016 \h </w:instrText>
      </w:r>
      <w:r w:rsidR="006A6FC4">
        <w:rPr>
          <w:noProof/>
        </w:rPr>
      </w:r>
      <w:r w:rsidR="006A6FC4">
        <w:rPr>
          <w:noProof/>
        </w:rPr>
        <w:fldChar w:fldCharType="separate"/>
      </w:r>
      <w:r>
        <w:rPr>
          <w:noProof/>
        </w:rPr>
        <w:t>24</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2.3.6. VIIRS collocation LUT Files</w:t>
      </w:r>
      <w:r>
        <w:rPr>
          <w:noProof/>
        </w:rPr>
        <w:tab/>
      </w:r>
      <w:r w:rsidR="006A6FC4">
        <w:rPr>
          <w:noProof/>
        </w:rPr>
        <w:fldChar w:fldCharType="begin"/>
      </w:r>
      <w:r>
        <w:rPr>
          <w:noProof/>
        </w:rPr>
        <w:instrText xml:space="preserve"> PAGEREF _Toc429647017 \h </w:instrText>
      </w:r>
      <w:r w:rsidR="006A6FC4">
        <w:rPr>
          <w:noProof/>
        </w:rPr>
      </w:r>
      <w:r w:rsidR="006A6FC4">
        <w:rPr>
          <w:noProof/>
        </w:rPr>
        <w:fldChar w:fldCharType="separate"/>
      </w:r>
      <w:r>
        <w:rPr>
          <w:noProof/>
        </w:rPr>
        <w:t>25</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2.3.7. Template Files</w:t>
      </w:r>
      <w:r>
        <w:rPr>
          <w:noProof/>
        </w:rPr>
        <w:tab/>
      </w:r>
      <w:r w:rsidR="006A6FC4">
        <w:rPr>
          <w:noProof/>
        </w:rPr>
        <w:fldChar w:fldCharType="begin"/>
      </w:r>
      <w:r>
        <w:rPr>
          <w:noProof/>
        </w:rPr>
        <w:instrText xml:space="preserve"> PAGEREF _Toc429647018 \h </w:instrText>
      </w:r>
      <w:r w:rsidR="006A6FC4">
        <w:rPr>
          <w:noProof/>
        </w:rPr>
      </w:r>
      <w:r w:rsidR="006A6FC4">
        <w:rPr>
          <w:noProof/>
        </w:rPr>
        <w:fldChar w:fldCharType="separate"/>
      </w:r>
      <w:r>
        <w:rPr>
          <w:noProof/>
        </w:rPr>
        <w:t>25</w:t>
      </w:r>
      <w:r w:rsidR="006A6FC4">
        <w:rPr>
          <w:noProof/>
        </w:rPr>
        <w:fldChar w:fldCharType="end"/>
      </w:r>
    </w:p>
    <w:p w:rsidR="00FC0A1D" w:rsidRDefault="00FC0A1D">
      <w:pPr>
        <w:pStyle w:val="TOC1"/>
        <w:rPr>
          <w:rFonts w:asciiTheme="minorHAnsi" w:eastAsiaTheme="minorEastAsia" w:hAnsiTheme="minorHAnsi" w:cstheme="minorBidi"/>
          <w:noProof/>
          <w:sz w:val="22"/>
          <w:szCs w:val="22"/>
        </w:rPr>
      </w:pPr>
      <w:r>
        <w:rPr>
          <w:noProof/>
        </w:rPr>
        <w:t>3. PERFORMANCE</w:t>
      </w:r>
      <w:r>
        <w:rPr>
          <w:noProof/>
        </w:rPr>
        <w:tab/>
      </w:r>
      <w:r w:rsidR="006A6FC4">
        <w:rPr>
          <w:noProof/>
        </w:rPr>
        <w:fldChar w:fldCharType="begin"/>
      </w:r>
      <w:r>
        <w:rPr>
          <w:noProof/>
        </w:rPr>
        <w:instrText xml:space="preserve"> PAGEREF _Toc429647019 \h </w:instrText>
      </w:r>
      <w:r w:rsidR="006A6FC4">
        <w:rPr>
          <w:noProof/>
        </w:rPr>
      </w:r>
      <w:r w:rsidR="006A6FC4">
        <w:rPr>
          <w:noProof/>
        </w:rPr>
        <w:fldChar w:fldCharType="separate"/>
      </w:r>
      <w:r>
        <w:rPr>
          <w:noProof/>
        </w:rPr>
        <w:t>28</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3.1. Product Testing</w:t>
      </w:r>
      <w:r>
        <w:rPr>
          <w:noProof/>
        </w:rPr>
        <w:tab/>
      </w:r>
      <w:r w:rsidR="006A6FC4">
        <w:rPr>
          <w:noProof/>
        </w:rPr>
        <w:fldChar w:fldCharType="begin"/>
      </w:r>
      <w:r>
        <w:rPr>
          <w:noProof/>
        </w:rPr>
        <w:instrText xml:space="preserve"> PAGEREF _Toc429647020 \h </w:instrText>
      </w:r>
      <w:r w:rsidR="006A6FC4">
        <w:rPr>
          <w:noProof/>
        </w:rPr>
      </w:r>
      <w:r w:rsidR="006A6FC4">
        <w:rPr>
          <w:noProof/>
        </w:rPr>
        <w:fldChar w:fldCharType="separate"/>
      </w:r>
      <w:r>
        <w:rPr>
          <w:noProof/>
        </w:rPr>
        <w:t>28</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3.1.1. Test Data</w:t>
      </w:r>
      <w:r>
        <w:rPr>
          <w:noProof/>
        </w:rPr>
        <w:tab/>
      </w:r>
      <w:r w:rsidR="006A6FC4">
        <w:rPr>
          <w:noProof/>
        </w:rPr>
        <w:fldChar w:fldCharType="begin"/>
      </w:r>
      <w:r>
        <w:rPr>
          <w:noProof/>
        </w:rPr>
        <w:instrText xml:space="preserve"> PAGEREF _Toc429647021 \h </w:instrText>
      </w:r>
      <w:r w:rsidR="006A6FC4">
        <w:rPr>
          <w:noProof/>
        </w:rPr>
      </w:r>
      <w:r w:rsidR="006A6FC4">
        <w:rPr>
          <w:noProof/>
        </w:rPr>
        <w:fldChar w:fldCharType="separate"/>
      </w:r>
      <w:r>
        <w:rPr>
          <w:noProof/>
        </w:rPr>
        <w:t>28</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3.1.2. Test Plans</w:t>
      </w:r>
      <w:r>
        <w:rPr>
          <w:noProof/>
        </w:rPr>
        <w:tab/>
      </w:r>
      <w:r w:rsidR="006A6FC4">
        <w:rPr>
          <w:noProof/>
        </w:rPr>
        <w:fldChar w:fldCharType="begin"/>
      </w:r>
      <w:r>
        <w:rPr>
          <w:noProof/>
        </w:rPr>
        <w:instrText xml:space="preserve"> PAGEREF _Toc429647022 \h </w:instrText>
      </w:r>
      <w:r w:rsidR="006A6FC4">
        <w:rPr>
          <w:noProof/>
        </w:rPr>
      </w:r>
      <w:r w:rsidR="006A6FC4">
        <w:rPr>
          <w:noProof/>
        </w:rPr>
        <w:fldChar w:fldCharType="separate"/>
      </w:r>
      <w:r>
        <w:rPr>
          <w:noProof/>
        </w:rPr>
        <w:t>28</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3.2. Product Accuracy</w:t>
      </w:r>
      <w:r>
        <w:rPr>
          <w:noProof/>
        </w:rPr>
        <w:tab/>
      </w:r>
      <w:r w:rsidR="006A6FC4">
        <w:rPr>
          <w:noProof/>
        </w:rPr>
        <w:fldChar w:fldCharType="begin"/>
      </w:r>
      <w:r>
        <w:rPr>
          <w:noProof/>
        </w:rPr>
        <w:instrText xml:space="preserve"> PAGEREF _Toc429647023 \h </w:instrText>
      </w:r>
      <w:r w:rsidR="006A6FC4">
        <w:rPr>
          <w:noProof/>
        </w:rPr>
      </w:r>
      <w:r w:rsidR="006A6FC4">
        <w:rPr>
          <w:noProof/>
        </w:rPr>
        <w:fldChar w:fldCharType="separate"/>
      </w:r>
      <w:r>
        <w:rPr>
          <w:noProof/>
        </w:rPr>
        <w:t>28</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3.2.1. Test Results</w:t>
      </w:r>
      <w:r>
        <w:rPr>
          <w:noProof/>
        </w:rPr>
        <w:tab/>
      </w:r>
      <w:r w:rsidR="006A6FC4">
        <w:rPr>
          <w:noProof/>
        </w:rPr>
        <w:fldChar w:fldCharType="begin"/>
      </w:r>
      <w:r>
        <w:rPr>
          <w:noProof/>
        </w:rPr>
        <w:instrText xml:space="preserve"> PAGEREF _Toc429647024 \h </w:instrText>
      </w:r>
      <w:r w:rsidR="006A6FC4">
        <w:rPr>
          <w:noProof/>
        </w:rPr>
      </w:r>
      <w:r w:rsidR="006A6FC4">
        <w:rPr>
          <w:noProof/>
        </w:rPr>
        <w:fldChar w:fldCharType="separate"/>
      </w:r>
      <w:r>
        <w:rPr>
          <w:noProof/>
        </w:rPr>
        <w:t>28</w:t>
      </w:r>
      <w:r w:rsidR="006A6FC4">
        <w:rPr>
          <w:noProof/>
        </w:rPr>
        <w:fldChar w:fldCharType="end"/>
      </w:r>
    </w:p>
    <w:p w:rsidR="00FC0A1D" w:rsidRDefault="00FC0A1D">
      <w:pPr>
        <w:pStyle w:val="TOC3"/>
        <w:rPr>
          <w:rFonts w:asciiTheme="minorHAnsi" w:eastAsiaTheme="minorEastAsia" w:hAnsiTheme="minorHAnsi" w:cstheme="minorBidi"/>
          <w:noProof/>
          <w:sz w:val="22"/>
          <w:szCs w:val="22"/>
        </w:rPr>
      </w:pPr>
      <w:r>
        <w:rPr>
          <w:noProof/>
        </w:rPr>
        <w:t>3.2.2. Product Accuracy</w:t>
      </w:r>
      <w:r>
        <w:rPr>
          <w:noProof/>
        </w:rPr>
        <w:tab/>
      </w:r>
      <w:r w:rsidR="006A6FC4">
        <w:rPr>
          <w:noProof/>
        </w:rPr>
        <w:fldChar w:fldCharType="begin"/>
      </w:r>
      <w:r>
        <w:rPr>
          <w:noProof/>
        </w:rPr>
        <w:instrText xml:space="preserve"> PAGEREF _Toc429647025 \h </w:instrText>
      </w:r>
      <w:r w:rsidR="006A6FC4">
        <w:rPr>
          <w:noProof/>
        </w:rPr>
      </w:r>
      <w:r w:rsidR="006A6FC4">
        <w:rPr>
          <w:noProof/>
        </w:rPr>
        <w:fldChar w:fldCharType="separate"/>
      </w:r>
      <w:r>
        <w:rPr>
          <w:noProof/>
        </w:rPr>
        <w:t>28</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lastRenderedPageBreak/>
        <w:t>3.3. Product Quality</w:t>
      </w:r>
      <w:r>
        <w:rPr>
          <w:noProof/>
        </w:rPr>
        <w:tab/>
      </w:r>
      <w:r w:rsidR="006A6FC4">
        <w:rPr>
          <w:noProof/>
        </w:rPr>
        <w:fldChar w:fldCharType="begin"/>
      </w:r>
      <w:r>
        <w:rPr>
          <w:noProof/>
        </w:rPr>
        <w:instrText xml:space="preserve"> PAGEREF _Toc429647026 \h </w:instrText>
      </w:r>
      <w:r w:rsidR="006A6FC4">
        <w:rPr>
          <w:noProof/>
        </w:rPr>
      </w:r>
      <w:r w:rsidR="006A6FC4">
        <w:rPr>
          <w:noProof/>
        </w:rPr>
        <w:fldChar w:fldCharType="separate"/>
      </w:r>
      <w:r>
        <w:rPr>
          <w:noProof/>
        </w:rPr>
        <w:t>29</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3.4. Analysis Tools</w:t>
      </w:r>
      <w:r>
        <w:rPr>
          <w:noProof/>
        </w:rPr>
        <w:tab/>
      </w:r>
      <w:r w:rsidR="006A6FC4">
        <w:rPr>
          <w:noProof/>
        </w:rPr>
        <w:fldChar w:fldCharType="begin"/>
      </w:r>
      <w:r>
        <w:rPr>
          <w:noProof/>
        </w:rPr>
        <w:instrText xml:space="preserve"> PAGEREF _Toc429647027 \h </w:instrText>
      </w:r>
      <w:r w:rsidR="006A6FC4">
        <w:rPr>
          <w:noProof/>
        </w:rPr>
      </w:r>
      <w:r w:rsidR="006A6FC4">
        <w:rPr>
          <w:noProof/>
        </w:rPr>
        <w:fldChar w:fldCharType="separate"/>
      </w:r>
      <w:r>
        <w:rPr>
          <w:noProof/>
        </w:rPr>
        <w:t>30</w:t>
      </w:r>
      <w:r w:rsidR="006A6FC4">
        <w:rPr>
          <w:noProof/>
        </w:rPr>
        <w:fldChar w:fldCharType="end"/>
      </w:r>
    </w:p>
    <w:p w:rsidR="00FC0A1D" w:rsidRDefault="00FC0A1D">
      <w:pPr>
        <w:pStyle w:val="TOC1"/>
        <w:rPr>
          <w:rFonts w:asciiTheme="minorHAnsi" w:eastAsiaTheme="minorEastAsia" w:hAnsiTheme="minorHAnsi" w:cstheme="minorBidi"/>
          <w:noProof/>
          <w:sz w:val="22"/>
          <w:szCs w:val="22"/>
        </w:rPr>
      </w:pPr>
      <w:r>
        <w:rPr>
          <w:noProof/>
        </w:rPr>
        <w:t>4. PRODUCT STATUS</w:t>
      </w:r>
      <w:r>
        <w:rPr>
          <w:noProof/>
        </w:rPr>
        <w:tab/>
      </w:r>
      <w:r w:rsidR="006A6FC4">
        <w:rPr>
          <w:noProof/>
        </w:rPr>
        <w:fldChar w:fldCharType="begin"/>
      </w:r>
      <w:r>
        <w:rPr>
          <w:noProof/>
        </w:rPr>
        <w:instrText xml:space="preserve"> PAGEREF _Toc429647028 \h </w:instrText>
      </w:r>
      <w:r w:rsidR="006A6FC4">
        <w:rPr>
          <w:noProof/>
        </w:rPr>
      </w:r>
      <w:r w:rsidR="006A6FC4">
        <w:rPr>
          <w:noProof/>
        </w:rPr>
        <w:fldChar w:fldCharType="separate"/>
      </w:r>
      <w:r>
        <w:rPr>
          <w:noProof/>
        </w:rPr>
        <w:t>31</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4.1. Operations Documentation</w:t>
      </w:r>
      <w:r>
        <w:rPr>
          <w:noProof/>
        </w:rPr>
        <w:tab/>
      </w:r>
      <w:r w:rsidR="006A6FC4">
        <w:rPr>
          <w:noProof/>
        </w:rPr>
        <w:fldChar w:fldCharType="begin"/>
      </w:r>
      <w:r>
        <w:rPr>
          <w:noProof/>
        </w:rPr>
        <w:instrText xml:space="preserve"> PAGEREF _Toc429647029 \h </w:instrText>
      </w:r>
      <w:r w:rsidR="006A6FC4">
        <w:rPr>
          <w:noProof/>
        </w:rPr>
      </w:r>
      <w:r w:rsidR="006A6FC4">
        <w:rPr>
          <w:noProof/>
        </w:rPr>
        <w:fldChar w:fldCharType="separate"/>
      </w:r>
      <w:r>
        <w:rPr>
          <w:noProof/>
        </w:rPr>
        <w:t>31</w:t>
      </w:r>
      <w:r w:rsidR="006A6FC4">
        <w:rPr>
          <w:noProof/>
        </w:rPr>
        <w:fldChar w:fldCharType="end"/>
      </w:r>
    </w:p>
    <w:p w:rsidR="00FC0A1D" w:rsidRDefault="00FC0A1D">
      <w:pPr>
        <w:pStyle w:val="TOC2"/>
        <w:rPr>
          <w:rFonts w:asciiTheme="minorHAnsi" w:eastAsiaTheme="minorEastAsia" w:hAnsiTheme="minorHAnsi" w:cstheme="minorBidi"/>
          <w:noProof/>
          <w:sz w:val="22"/>
          <w:szCs w:val="22"/>
        </w:rPr>
      </w:pPr>
      <w:r>
        <w:rPr>
          <w:noProof/>
        </w:rPr>
        <w:t>4.2. Maintenance History</w:t>
      </w:r>
      <w:r>
        <w:rPr>
          <w:noProof/>
        </w:rPr>
        <w:tab/>
      </w:r>
      <w:r w:rsidR="006A6FC4">
        <w:rPr>
          <w:noProof/>
        </w:rPr>
        <w:fldChar w:fldCharType="begin"/>
      </w:r>
      <w:r>
        <w:rPr>
          <w:noProof/>
        </w:rPr>
        <w:instrText xml:space="preserve"> PAGEREF _Toc429647030 \h </w:instrText>
      </w:r>
      <w:r w:rsidR="006A6FC4">
        <w:rPr>
          <w:noProof/>
        </w:rPr>
      </w:r>
      <w:r w:rsidR="006A6FC4">
        <w:rPr>
          <w:noProof/>
        </w:rPr>
        <w:fldChar w:fldCharType="separate"/>
      </w:r>
      <w:r>
        <w:rPr>
          <w:noProof/>
        </w:rPr>
        <w:t>31</w:t>
      </w:r>
      <w:r w:rsidR="006A6FC4">
        <w:rPr>
          <w:noProof/>
        </w:rPr>
        <w:fldChar w:fldCharType="end"/>
      </w:r>
    </w:p>
    <w:p w:rsidR="00E908FE" w:rsidRDefault="006A6FC4" w:rsidP="00D1721E">
      <w:pPr>
        <w:pStyle w:val="Title"/>
        <w:jc w:val="left"/>
      </w:pPr>
      <w:r>
        <w:fldChar w:fldCharType="end"/>
      </w:r>
    </w:p>
    <w:p w:rsidR="00145FCA" w:rsidRPr="000D36B6" w:rsidRDefault="00145FCA" w:rsidP="004C6873">
      <w:pPr>
        <w:pStyle w:val="Title"/>
      </w:pPr>
      <w:bookmarkStart w:id="8" w:name="_Toc429646998"/>
      <w:r w:rsidRPr="000D36B6">
        <w:t xml:space="preserve">LIST OF </w:t>
      </w:r>
      <w:r w:rsidRPr="006F24F7">
        <w:t>TABLES</w:t>
      </w:r>
      <w:r>
        <w:t xml:space="preserve"> </w:t>
      </w:r>
      <w:r w:rsidRPr="006F24F7">
        <w:t>AND</w:t>
      </w:r>
      <w:r>
        <w:t xml:space="preserve"> </w:t>
      </w:r>
      <w:r w:rsidRPr="000D36B6">
        <w:t>FIGURES</w:t>
      </w:r>
      <w:bookmarkEnd w:id="3"/>
      <w:bookmarkEnd w:id="4"/>
      <w:bookmarkEnd w:id="8"/>
    </w:p>
    <w:p w:rsidR="00DB5123" w:rsidRPr="00CC4D9C" w:rsidRDefault="00DB5123" w:rsidP="00D1721E">
      <w:pPr>
        <w:spacing w:after="120"/>
        <w:jc w:val="center"/>
        <w:rPr>
          <w:u w:val="single"/>
        </w:rPr>
      </w:pPr>
      <w:r w:rsidRPr="00CC4D9C">
        <w:t xml:space="preserve">                                                                                              </w:t>
      </w:r>
      <w:r>
        <w:t xml:space="preserve">           </w:t>
      </w:r>
      <w:r w:rsidR="00556FD9">
        <w:t xml:space="preserve">     </w:t>
      </w:r>
      <w:r w:rsidRPr="00CC4D9C">
        <w:rPr>
          <w:u w:val="single"/>
        </w:rPr>
        <w:t>Page</w:t>
      </w:r>
    </w:p>
    <w:p w:rsidR="00145FCA" w:rsidRPr="00DB5123" w:rsidRDefault="00145FCA" w:rsidP="00D1721E">
      <w:pPr>
        <w:spacing w:after="120"/>
        <w:rPr>
          <w:u w:val="single"/>
        </w:rPr>
      </w:pPr>
      <w:r w:rsidRPr="00163E6D">
        <w:t xml:space="preserve">                                                                                                 </w:t>
      </w:r>
      <w:r>
        <w:t xml:space="preserve"> </w:t>
      </w:r>
      <w:r w:rsidRPr="00163E6D">
        <w:t xml:space="preserve"> </w:t>
      </w:r>
      <w:r>
        <w:t xml:space="preserve">                                  </w:t>
      </w:r>
      <w:r w:rsidR="00DB5123" w:rsidRPr="00CC4D9C">
        <w:t xml:space="preserve">                                                                                                      </w:t>
      </w:r>
      <w:r w:rsidR="00DB5123" w:rsidRPr="00163E6D">
        <w:t xml:space="preserve">                                                                                                 </w:t>
      </w:r>
      <w:r w:rsidR="00DB5123">
        <w:t xml:space="preserve"> </w:t>
      </w:r>
      <w:r w:rsidR="00DB5123" w:rsidRPr="00163E6D">
        <w:t xml:space="preserve"> </w:t>
      </w:r>
      <w:r w:rsidR="00DB5123">
        <w:t xml:space="preserve">                                  </w:t>
      </w:r>
      <w:r w:rsidR="00DB5123" w:rsidRPr="00CC4D9C">
        <w:t xml:space="preserve">                                                                                              </w:t>
      </w:r>
      <w:r w:rsidR="00DB5123">
        <w:t xml:space="preserve">           </w:t>
      </w:r>
      <w:r w:rsidR="00DB5123" w:rsidRPr="00CC4D9C">
        <w:t xml:space="preserve">        </w:t>
      </w:r>
      <w:r w:rsidR="00DB5123">
        <w:t xml:space="preserve">                         </w:t>
      </w:r>
    </w:p>
    <w:bookmarkEnd w:id="5"/>
    <w:bookmarkEnd w:id="6"/>
    <w:bookmarkEnd w:id="7"/>
    <w:p w:rsidR="00FC0A1D" w:rsidRDefault="006A6FC4">
      <w:pPr>
        <w:pStyle w:val="TOC1"/>
        <w:rPr>
          <w:rFonts w:asciiTheme="minorHAnsi" w:eastAsiaTheme="minorEastAsia" w:hAnsiTheme="minorHAnsi" w:cstheme="minorBidi"/>
          <w:noProof/>
          <w:sz w:val="22"/>
          <w:szCs w:val="22"/>
        </w:rPr>
      </w:pPr>
      <w:r>
        <w:fldChar w:fldCharType="begin"/>
      </w:r>
      <w:r w:rsidR="00556FD9">
        <w:instrText xml:space="preserve"> TOC \h \z \t "Caption,1" </w:instrText>
      </w:r>
      <w:r>
        <w:fldChar w:fldCharType="separate"/>
      </w:r>
      <w:hyperlink w:anchor="_Toc429647031" w:history="1">
        <w:r w:rsidR="00FC0A1D" w:rsidRPr="008B692B">
          <w:rPr>
            <w:rStyle w:val="Hyperlink"/>
            <w:noProof/>
          </w:rPr>
          <w:t>Table 1</w:t>
        </w:r>
        <w:r w:rsidR="00FC0A1D" w:rsidRPr="008B692B">
          <w:rPr>
            <w:rStyle w:val="Hyperlink"/>
            <w:noProof/>
          </w:rPr>
          <w:noBreakHyphen/>
          <w:t>1 Product Team Members</w:t>
        </w:r>
        <w:r w:rsidR="00FC0A1D">
          <w:rPr>
            <w:noProof/>
            <w:webHidden/>
          </w:rPr>
          <w:tab/>
        </w:r>
        <w:r>
          <w:rPr>
            <w:noProof/>
            <w:webHidden/>
          </w:rPr>
          <w:fldChar w:fldCharType="begin"/>
        </w:r>
        <w:r w:rsidR="00FC0A1D">
          <w:rPr>
            <w:noProof/>
            <w:webHidden/>
          </w:rPr>
          <w:instrText xml:space="preserve"> PAGEREF _Toc429647031 \h </w:instrText>
        </w:r>
        <w:r>
          <w:rPr>
            <w:noProof/>
            <w:webHidden/>
          </w:rPr>
        </w:r>
        <w:r>
          <w:rPr>
            <w:noProof/>
            <w:webHidden/>
          </w:rPr>
          <w:fldChar w:fldCharType="separate"/>
        </w:r>
        <w:r w:rsidR="00FC0A1D">
          <w:rPr>
            <w:noProof/>
            <w:webHidden/>
          </w:rPr>
          <w:t>2</w:t>
        </w:r>
        <w:r>
          <w:rPr>
            <w:noProof/>
            <w:webHidden/>
          </w:rPr>
          <w:fldChar w:fldCharType="end"/>
        </w:r>
      </w:hyperlink>
    </w:p>
    <w:p w:rsidR="00FC0A1D" w:rsidRDefault="006A6FC4">
      <w:pPr>
        <w:pStyle w:val="TOC1"/>
        <w:rPr>
          <w:rFonts w:asciiTheme="minorHAnsi" w:eastAsiaTheme="minorEastAsia" w:hAnsiTheme="minorHAnsi" w:cstheme="minorBidi"/>
          <w:noProof/>
          <w:sz w:val="22"/>
          <w:szCs w:val="22"/>
        </w:rPr>
      </w:pPr>
      <w:hyperlink r:id="rId16" w:anchor="_Toc429647032" w:history="1">
        <w:r w:rsidR="00FC0A1D" w:rsidRPr="008B692B">
          <w:rPr>
            <w:rStyle w:val="Hyperlink"/>
            <w:noProof/>
          </w:rPr>
          <w:t>Figure 1</w:t>
        </w:r>
        <w:r w:rsidR="00FC0A1D" w:rsidRPr="008B692B">
          <w:rPr>
            <w:rStyle w:val="Hyperlink"/>
            <w:noProof/>
          </w:rPr>
          <w:noBreakHyphen/>
          <w:t>1 NDE Data Access Process</w:t>
        </w:r>
        <w:r w:rsidR="00FC0A1D">
          <w:rPr>
            <w:noProof/>
            <w:webHidden/>
          </w:rPr>
          <w:tab/>
        </w:r>
        <w:r>
          <w:rPr>
            <w:noProof/>
            <w:webHidden/>
          </w:rPr>
          <w:fldChar w:fldCharType="begin"/>
        </w:r>
        <w:r w:rsidR="00FC0A1D">
          <w:rPr>
            <w:noProof/>
            <w:webHidden/>
          </w:rPr>
          <w:instrText xml:space="preserve"> PAGEREF _Toc429647032 \h </w:instrText>
        </w:r>
        <w:r>
          <w:rPr>
            <w:noProof/>
            <w:webHidden/>
          </w:rPr>
        </w:r>
        <w:r>
          <w:rPr>
            <w:noProof/>
            <w:webHidden/>
          </w:rPr>
          <w:fldChar w:fldCharType="separate"/>
        </w:r>
        <w:r w:rsidR="00FC0A1D">
          <w:rPr>
            <w:noProof/>
            <w:webHidden/>
          </w:rPr>
          <w:t>5</w:t>
        </w:r>
        <w:r>
          <w:rPr>
            <w:noProof/>
            <w:webHidden/>
          </w:rPr>
          <w:fldChar w:fldCharType="end"/>
        </w:r>
      </w:hyperlink>
    </w:p>
    <w:p w:rsidR="00FC0A1D" w:rsidRDefault="006A6FC4">
      <w:pPr>
        <w:pStyle w:val="TOC1"/>
        <w:rPr>
          <w:rFonts w:asciiTheme="minorHAnsi" w:eastAsiaTheme="minorEastAsia" w:hAnsiTheme="minorHAnsi" w:cstheme="minorBidi"/>
          <w:noProof/>
          <w:sz w:val="22"/>
          <w:szCs w:val="22"/>
        </w:rPr>
      </w:pPr>
      <w:hyperlink w:anchor="_Toc429647033" w:history="1">
        <w:r w:rsidR="00FC0A1D" w:rsidRPr="008B692B">
          <w:rPr>
            <w:rStyle w:val="Hyperlink"/>
            <w:noProof/>
          </w:rPr>
          <w:t>Table 1</w:t>
        </w:r>
        <w:r w:rsidR="00FC0A1D" w:rsidRPr="008B692B">
          <w:rPr>
            <w:rStyle w:val="Hyperlink"/>
            <w:noProof/>
          </w:rPr>
          <w:noBreakHyphen/>
          <w:t>2 NUCAPS Output Files</w:t>
        </w:r>
        <w:r w:rsidR="00FC0A1D">
          <w:rPr>
            <w:noProof/>
            <w:webHidden/>
          </w:rPr>
          <w:tab/>
        </w:r>
        <w:r>
          <w:rPr>
            <w:noProof/>
            <w:webHidden/>
          </w:rPr>
          <w:fldChar w:fldCharType="begin"/>
        </w:r>
        <w:r w:rsidR="00FC0A1D">
          <w:rPr>
            <w:noProof/>
            <w:webHidden/>
          </w:rPr>
          <w:instrText xml:space="preserve"> PAGEREF _Toc429647033 \h </w:instrText>
        </w:r>
        <w:r>
          <w:rPr>
            <w:noProof/>
            <w:webHidden/>
          </w:rPr>
        </w:r>
        <w:r>
          <w:rPr>
            <w:noProof/>
            <w:webHidden/>
          </w:rPr>
          <w:fldChar w:fldCharType="separate"/>
        </w:r>
        <w:r w:rsidR="00FC0A1D">
          <w:rPr>
            <w:noProof/>
            <w:webHidden/>
          </w:rPr>
          <w:t>6</w:t>
        </w:r>
        <w:r>
          <w:rPr>
            <w:noProof/>
            <w:webHidden/>
          </w:rPr>
          <w:fldChar w:fldCharType="end"/>
        </w:r>
      </w:hyperlink>
    </w:p>
    <w:p w:rsidR="00FC0A1D" w:rsidRDefault="006A6FC4">
      <w:pPr>
        <w:pStyle w:val="TOC1"/>
        <w:rPr>
          <w:rFonts w:asciiTheme="minorHAnsi" w:eastAsiaTheme="minorEastAsia" w:hAnsiTheme="minorHAnsi" w:cstheme="minorBidi"/>
          <w:noProof/>
          <w:sz w:val="22"/>
          <w:szCs w:val="22"/>
        </w:rPr>
      </w:pPr>
      <w:hyperlink w:anchor="_Toc429647034" w:history="1">
        <w:r w:rsidR="00FC0A1D" w:rsidRPr="008B692B">
          <w:rPr>
            <w:rStyle w:val="Hyperlink"/>
            <w:noProof/>
          </w:rPr>
          <w:t>Table 1</w:t>
        </w:r>
        <w:r w:rsidR="00FC0A1D" w:rsidRPr="008B692B">
          <w:rPr>
            <w:rStyle w:val="Hyperlink"/>
            <w:noProof/>
          </w:rPr>
          <w:noBreakHyphen/>
          <w:t>3 NUCAPS EDR File</w:t>
        </w:r>
        <w:r w:rsidR="00FC0A1D">
          <w:rPr>
            <w:noProof/>
            <w:webHidden/>
          </w:rPr>
          <w:tab/>
        </w:r>
        <w:r>
          <w:rPr>
            <w:noProof/>
            <w:webHidden/>
          </w:rPr>
          <w:fldChar w:fldCharType="begin"/>
        </w:r>
        <w:r w:rsidR="00FC0A1D">
          <w:rPr>
            <w:noProof/>
            <w:webHidden/>
          </w:rPr>
          <w:instrText xml:space="preserve"> PAGEREF _Toc429647034 \h </w:instrText>
        </w:r>
        <w:r>
          <w:rPr>
            <w:noProof/>
            <w:webHidden/>
          </w:rPr>
        </w:r>
        <w:r>
          <w:rPr>
            <w:noProof/>
            <w:webHidden/>
          </w:rPr>
          <w:fldChar w:fldCharType="separate"/>
        </w:r>
        <w:r w:rsidR="00FC0A1D">
          <w:rPr>
            <w:noProof/>
            <w:webHidden/>
          </w:rPr>
          <w:t>6</w:t>
        </w:r>
        <w:r>
          <w:rPr>
            <w:noProof/>
            <w:webHidden/>
          </w:rPr>
          <w:fldChar w:fldCharType="end"/>
        </w:r>
      </w:hyperlink>
    </w:p>
    <w:p w:rsidR="00FC0A1D" w:rsidRDefault="006A6FC4">
      <w:pPr>
        <w:pStyle w:val="TOC1"/>
        <w:rPr>
          <w:rFonts w:asciiTheme="minorHAnsi" w:eastAsiaTheme="minorEastAsia" w:hAnsiTheme="minorHAnsi" w:cstheme="minorBidi"/>
          <w:noProof/>
          <w:sz w:val="22"/>
          <w:szCs w:val="22"/>
        </w:rPr>
      </w:pPr>
      <w:hyperlink w:anchor="_Toc429647035" w:history="1">
        <w:r w:rsidR="00FC0A1D" w:rsidRPr="008B692B">
          <w:rPr>
            <w:rStyle w:val="Hyperlink"/>
            <w:noProof/>
          </w:rPr>
          <w:t>Table 1</w:t>
        </w:r>
        <w:r w:rsidR="00FC0A1D" w:rsidRPr="008B692B">
          <w:rPr>
            <w:rStyle w:val="Hyperlink"/>
            <w:noProof/>
          </w:rPr>
          <w:noBreakHyphen/>
          <w:t>4 NUCAPS CCR Archive File</w:t>
        </w:r>
        <w:r w:rsidR="00FC0A1D">
          <w:rPr>
            <w:noProof/>
            <w:webHidden/>
          </w:rPr>
          <w:tab/>
        </w:r>
        <w:r>
          <w:rPr>
            <w:noProof/>
            <w:webHidden/>
          </w:rPr>
          <w:fldChar w:fldCharType="begin"/>
        </w:r>
        <w:r w:rsidR="00FC0A1D">
          <w:rPr>
            <w:noProof/>
            <w:webHidden/>
          </w:rPr>
          <w:instrText xml:space="preserve"> PAGEREF _Toc429647035 \h </w:instrText>
        </w:r>
        <w:r>
          <w:rPr>
            <w:noProof/>
            <w:webHidden/>
          </w:rPr>
        </w:r>
        <w:r>
          <w:rPr>
            <w:noProof/>
            <w:webHidden/>
          </w:rPr>
          <w:fldChar w:fldCharType="separate"/>
        </w:r>
        <w:r w:rsidR="00FC0A1D">
          <w:rPr>
            <w:noProof/>
            <w:webHidden/>
          </w:rPr>
          <w:t>11</w:t>
        </w:r>
        <w:r>
          <w:rPr>
            <w:noProof/>
            <w:webHidden/>
          </w:rPr>
          <w:fldChar w:fldCharType="end"/>
        </w:r>
      </w:hyperlink>
    </w:p>
    <w:p w:rsidR="00FC0A1D" w:rsidRDefault="006A6FC4">
      <w:pPr>
        <w:pStyle w:val="TOC1"/>
        <w:rPr>
          <w:rFonts w:asciiTheme="minorHAnsi" w:eastAsiaTheme="minorEastAsia" w:hAnsiTheme="minorHAnsi" w:cstheme="minorBidi"/>
          <w:noProof/>
          <w:sz w:val="22"/>
          <w:szCs w:val="22"/>
        </w:rPr>
      </w:pPr>
      <w:hyperlink w:anchor="_Toc429647036" w:history="1">
        <w:r w:rsidR="00FC0A1D" w:rsidRPr="008B692B">
          <w:rPr>
            <w:rStyle w:val="Hyperlink"/>
            <w:noProof/>
          </w:rPr>
          <w:t>Table 1</w:t>
        </w:r>
        <w:r w:rsidR="00FC0A1D" w:rsidRPr="008B692B">
          <w:rPr>
            <w:rStyle w:val="Hyperlink"/>
            <w:noProof/>
          </w:rPr>
          <w:noBreakHyphen/>
          <w:t>5 NUCAPS OLR File</w:t>
        </w:r>
        <w:r w:rsidR="00FC0A1D">
          <w:rPr>
            <w:noProof/>
            <w:webHidden/>
          </w:rPr>
          <w:tab/>
        </w:r>
        <w:r>
          <w:rPr>
            <w:noProof/>
            <w:webHidden/>
          </w:rPr>
          <w:fldChar w:fldCharType="begin"/>
        </w:r>
        <w:r w:rsidR="00FC0A1D">
          <w:rPr>
            <w:noProof/>
            <w:webHidden/>
          </w:rPr>
          <w:instrText xml:space="preserve"> PAGEREF _Toc429647036 \h </w:instrText>
        </w:r>
        <w:r>
          <w:rPr>
            <w:noProof/>
            <w:webHidden/>
          </w:rPr>
        </w:r>
        <w:r>
          <w:rPr>
            <w:noProof/>
            <w:webHidden/>
          </w:rPr>
          <w:fldChar w:fldCharType="separate"/>
        </w:r>
        <w:r w:rsidR="00FC0A1D">
          <w:rPr>
            <w:noProof/>
            <w:webHidden/>
          </w:rPr>
          <w:t>12</w:t>
        </w:r>
        <w:r>
          <w:rPr>
            <w:noProof/>
            <w:webHidden/>
          </w:rPr>
          <w:fldChar w:fldCharType="end"/>
        </w:r>
      </w:hyperlink>
    </w:p>
    <w:p w:rsidR="00FC0A1D" w:rsidRDefault="006A6FC4">
      <w:pPr>
        <w:pStyle w:val="TOC1"/>
        <w:rPr>
          <w:rFonts w:asciiTheme="minorHAnsi" w:eastAsiaTheme="minorEastAsia" w:hAnsiTheme="minorHAnsi" w:cstheme="minorBidi"/>
          <w:noProof/>
          <w:sz w:val="22"/>
          <w:szCs w:val="22"/>
        </w:rPr>
      </w:pPr>
      <w:hyperlink w:anchor="_Toc429647037" w:history="1">
        <w:r w:rsidR="00FC0A1D" w:rsidRPr="008B692B">
          <w:rPr>
            <w:rStyle w:val="Hyperlink"/>
            <w:noProof/>
          </w:rPr>
          <w:t>Table 1</w:t>
        </w:r>
        <w:r w:rsidR="00FC0A1D" w:rsidRPr="008B692B">
          <w:rPr>
            <w:rStyle w:val="Hyperlink"/>
            <w:noProof/>
          </w:rPr>
          <w:noBreakHyphen/>
          <w:t>6 NUCAPS EDR 0.5X2 Global Grids File</w:t>
        </w:r>
        <w:r w:rsidR="00FC0A1D">
          <w:rPr>
            <w:noProof/>
            <w:webHidden/>
          </w:rPr>
          <w:tab/>
        </w:r>
        <w:r>
          <w:rPr>
            <w:noProof/>
            <w:webHidden/>
          </w:rPr>
          <w:fldChar w:fldCharType="begin"/>
        </w:r>
        <w:r w:rsidR="00FC0A1D">
          <w:rPr>
            <w:noProof/>
            <w:webHidden/>
          </w:rPr>
          <w:instrText xml:space="preserve"> PAGEREF _Toc429647037 \h </w:instrText>
        </w:r>
        <w:r>
          <w:rPr>
            <w:noProof/>
            <w:webHidden/>
          </w:rPr>
        </w:r>
        <w:r>
          <w:rPr>
            <w:noProof/>
            <w:webHidden/>
          </w:rPr>
          <w:fldChar w:fldCharType="separate"/>
        </w:r>
        <w:r w:rsidR="00FC0A1D">
          <w:rPr>
            <w:noProof/>
            <w:webHidden/>
          </w:rPr>
          <w:t>13</w:t>
        </w:r>
        <w:r>
          <w:rPr>
            <w:noProof/>
            <w:webHidden/>
          </w:rPr>
          <w:fldChar w:fldCharType="end"/>
        </w:r>
      </w:hyperlink>
    </w:p>
    <w:p w:rsidR="00FC0A1D" w:rsidRDefault="006A6FC4">
      <w:pPr>
        <w:pStyle w:val="TOC1"/>
        <w:rPr>
          <w:rFonts w:asciiTheme="minorHAnsi" w:eastAsiaTheme="minorEastAsia" w:hAnsiTheme="minorHAnsi" w:cstheme="minorBidi"/>
          <w:noProof/>
          <w:sz w:val="22"/>
          <w:szCs w:val="22"/>
        </w:rPr>
      </w:pPr>
      <w:hyperlink w:anchor="_Toc429647038" w:history="1">
        <w:r w:rsidR="00FC0A1D" w:rsidRPr="008B692B">
          <w:rPr>
            <w:rStyle w:val="Hyperlink"/>
            <w:noProof/>
          </w:rPr>
          <w:t>Table 1</w:t>
        </w:r>
        <w:r w:rsidR="00FC0A1D" w:rsidRPr="008B692B">
          <w:rPr>
            <w:rStyle w:val="Hyperlink"/>
            <w:noProof/>
          </w:rPr>
          <w:noBreakHyphen/>
          <w:t>7 NUCAPS OLR 0.5X2 Global Grids File</w:t>
        </w:r>
        <w:r w:rsidR="00FC0A1D">
          <w:rPr>
            <w:noProof/>
            <w:webHidden/>
          </w:rPr>
          <w:tab/>
        </w:r>
        <w:r>
          <w:rPr>
            <w:noProof/>
            <w:webHidden/>
          </w:rPr>
          <w:fldChar w:fldCharType="begin"/>
        </w:r>
        <w:r w:rsidR="00FC0A1D">
          <w:rPr>
            <w:noProof/>
            <w:webHidden/>
          </w:rPr>
          <w:instrText xml:space="preserve"> PAGEREF _Toc429647038 \h </w:instrText>
        </w:r>
        <w:r>
          <w:rPr>
            <w:noProof/>
            <w:webHidden/>
          </w:rPr>
        </w:r>
        <w:r>
          <w:rPr>
            <w:noProof/>
            <w:webHidden/>
          </w:rPr>
          <w:fldChar w:fldCharType="separate"/>
        </w:r>
        <w:r w:rsidR="00FC0A1D">
          <w:rPr>
            <w:noProof/>
            <w:webHidden/>
          </w:rPr>
          <w:t>15</w:t>
        </w:r>
        <w:r>
          <w:rPr>
            <w:noProof/>
            <w:webHidden/>
          </w:rPr>
          <w:fldChar w:fldCharType="end"/>
        </w:r>
      </w:hyperlink>
    </w:p>
    <w:p w:rsidR="00FC0A1D" w:rsidRDefault="006A6FC4">
      <w:pPr>
        <w:pStyle w:val="TOC1"/>
        <w:rPr>
          <w:rFonts w:asciiTheme="minorHAnsi" w:eastAsiaTheme="minorEastAsia" w:hAnsiTheme="minorHAnsi" w:cstheme="minorBidi"/>
          <w:noProof/>
          <w:sz w:val="22"/>
          <w:szCs w:val="22"/>
        </w:rPr>
      </w:pPr>
      <w:hyperlink w:anchor="_Toc429647039" w:history="1">
        <w:r w:rsidR="00FC0A1D" w:rsidRPr="008B692B">
          <w:rPr>
            <w:rStyle w:val="Hyperlink"/>
            <w:noProof/>
          </w:rPr>
          <w:t>Table 2</w:t>
        </w:r>
        <w:r w:rsidR="00FC0A1D" w:rsidRPr="008B692B">
          <w:rPr>
            <w:rStyle w:val="Hyperlink"/>
            <w:noProof/>
          </w:rPr>
          <w:noBreakHyphen/>
          <w:t>1 Retrieval System Files</w:t>
        </w:r>
        <w:r w:rsidR="00FC0A1D">
          <w:rPr>
            <w:noProof/>
            <w:webHidden/>
          </w:rPr>
          <w:tab/>
        </w:r>
        <w:r>
          <w:rPr>
            <w:noProof/>
            <w:webHidden/>
          </w:rPr>
          <w:fldChar w:fldCharType="begin"/>
        </w:r>
        <w:r w:rsidR="00FC0A1D">
          <w:rPr>
            <w:noProof/>
            <w:webHidden/>
          </w:rPr>
          <w:instrText xml:space="preserve"> PAGEREF _Toc429647039 \h </w:instrText>
        </w:r>
        <w:r>
          <w:rPr>
            <w:noProof/>
            <w:webHidden/>
          </w:rPr>
        </w:r>
        <w:r>
          <w:rPr>
            <w:noProof/>
            <w:webHidden/>
          </w:rPr>
          <w:fldChar w:fldCharType="separate"/>
        </w:r>
        <w:r w:rsidR="00FC0A1D">
          <w:rPr>
            <w:noProof/>
            <w:webHidden/>
          </w:rPr>
          <w:t>21</w:t>
        </w:r>
        <w:r>
          <w:rPr>
            <w:noProof/>
            <w:webHidden/>
          </w:rPr>
          <w:fldChar w:fldCharType="end"/>
        </w:r>
      </w:hyperlink>
    </w:p>
    <w:p w:rsidR="00FC0A1D" w:rsidRDefault="006A6FC4">
      <w:pPr>
        <w:pStyle w:val="TOC1"/>
        <w:rPr>
          <w:rFonts w:asciiTheme="minorHAnsi" w:eastAsiaTheme="minorEastAsia" w:hAnsiTheme="minorHAnsi" w:cstheme="minorBidi"/>
          <w:noProof/>
          <w:sz w:val="22"/>
          <w:szCs w:val="22"/>
        </w:rPr>
      </w:pPr>
      <w:hyperlink w:anchor="_Toc429647040" w:history="1">
        <w:r w:rsidR="00FC0A1D" w:rsidRPr="008B692B">
          <w:rPr>
            <w:rStyle w:val="Hyperlink"/>
            <w:noProof/>
          </w:rPr>
          <w:t>Table 2</w:t>
        </w:r>
        <w:r w:rsidR="00FC0A1D" w:rsidRPr="008B692B">
          <w:rPr>
            <w:rStyle w:val="Hyperlink"/>
            <w:noProof/>
          </w:rPr>
          <w:noBreakHyphen/>
          <w:t>2 NUCAPS CDL Files</w:t>
        </w:r>
        <w:r w:rsidR="00FC0A1D">
          <w:rPr>
            <w:noProof/>
            <w:webHidden/>
          </w:rPr>
          <w:tab/>
        </w:r>
        <w:r>
          <w:rPr>
            <w:noProof/>
            <w:webHidden/>
          </w:rPr>
          <w:fldChar w:fldCharType="begin"/>
        </w:r>
        <w:r w:rsidR="00FC0A1D">
          <w:rPr>
            <w:noProof/>
            <w:webHidden/>
          </w:rPr>
          <w:instrText xml:space="preserve"> PAGEREF _Toc429647040 \h </w:instrText>
        </w:r>
        <w:r>
          <w:rPr>
            <w:noProof/>
            <w:webHidden/>
          </w:rPr>
        </w:r>
        <w:r>
          <w:rPr>
            <w:noProof/>
            <w:webHidden/>
          </w:rPr>
          <w:fldChar w:fldCharType="separate"/>
        </w:r>
        <w:r w:rsidR="00FC0A1D">
          <w:rPr>
            <w:noProof/>
            <w:webHidden/>
          </w:rPr>
          <w:t>26</w:t>
        </w:r>
        <w:r>
          <w:rPr>
            <w:noProof/>
            <w:webHidden/>
          </w:rPr>
          <w:fldChar w:fldCharType="end"/>
        </w:r>
      </w:hyperlink>
    </w:p>
    <w:p w:rsidR="00145FCA" w:rsidRDefault="006A6FC4" w:rsidP="004C6873">
      <w:r>
        <w:fldChar w:fldCharType="end"/>
      </w:r>
    </w:p>
    <w:p w:rsidR="00145FCA" w:rsidRDefault="00145FCA" w:rsidP="004C6873"/>
    <w:p w:rsidR="004E5078" w:rsidRDefault="00556FD9" w:rsidP="00D1721E">
      <w:pPr>
        <w:autoSpaceDE/>
        <w:autoSpaceDN/>
        <w:sectPr w:rsidR="004E5078" w:rsidSect="005A15A1">
          <w:headerReference w:type="default" r:id="rId17"/>
          <w:footerReference w:type="default" r:id="rId18"/>
          <w:headerReference w:type="first" r:id="rId19"/>
          <w:footerReference w:type="first" r:id="rId20"/>
          <w:pgSz w:w="12240" w:h="15840"/>
          <w:pgMar w:top="1440" w:right="1080" w:bottom="1440" w:left="1440" w:header="720" w:footer="720" w:gutter="0"/>
          <w:pgNumType w:fmt="lowerRoman"/>
          <w:cols w:space="720"/>
          <w:titlePg/>
          <w:docGrid w:linePitch="326"/>
        </w:sectPr>
      </w:pPr>
      <w:r>
        <w:br w:type="page"/>
      </w:r>
    </w:p>
    <w:p w:rsidR="00556FD9" w:rsidRDefault="00556FD9" w:rsidP="00D1721E">
      <w:pPr>
        <w:autoSpaceDE/>
        <w:autoSpaceDN/>
      </w:pPr>
    </w:p>
    <w:p w:rsidR="00145FCA" w:rsidRDefault="00145FCA" w:rsidP="004C6873"/>
    <w:p w:rsidR="003271F1" w:rsidRPr="00CC4D9C" w:rsidRDefault="000B5699" w:rsidP="004C6873">
      <w:pPr>
        <w:pStyle w:val="Heading1"/>
      </w:pPr>
      <w:bookmarkStart w:id="9" w:name="_Toc267393130"/>
      <w:bookmarkStart w:id="10" w:name="_Toc429646999"/>
      <w:bookmarkEnd w:id="0"/>
      <w:bookmarkEnd w:id="1"/>
      <w:r w:rsidRPr="00D331F4">
        <w:t>PRODUCTS</w:t>
      </w:r>
      <w:bookmarkEnd w:id="9"/>
      <w:bookmarkEnd w:id="10"/>
      <w:r w:rsidRPr="00CC4D9C">
        <w:t xml:space="preserve"> </w:t>
      </w:r>
    </w:p>
    <w:p w:rsidR="002C3BD9" w:rsidRDefault="00DE0BCC" w:rsidP="004C6873">
      <w:r>
        <w:t xml:space="preserve">This is an external user’s manual document describing the NOAA Unique </w:t>
      </w:r>
      <w:proofErr w:type="spellStart"/>
      <w:r>
        <w:t>CrIS</w:t>
      </w:r>
      <w:proofErr w:type="spellEnd"/>
      <w:r>
        <w:t>/ATMS Product System (NUCAPS) products</w:t>
      </w:r>
      <w:r w:rsidR="00595369">
        <w:t xml:space="preserve"> and output files</w:t>
      </w:r>
      <w:r>
        <w:t xml:space="preserve">.  The NUCAPS product system was developed at the Center for Satellite Applications and Research (STAR).  It </w:t>
      </w:r>
      <w:r w:rsidR="00595369">
        <w:t>will be</w:t>
      </w:r>
      <w:r>
        <w:t xml:space="preserve"> delivered to the NPOESS Data Exploitation (NDE) team and integrated into </w:t>
      </w:r>
      <w:r w:rsidR="00595369">
        <w:t>the NDE</w:t>
      </w:r>
      <w:r>
        <w:t xml:space="preserve"> Data Handling System (DHS) where it w</w:t>
      </w:r>
      <w:r w:rsidR="00595369">
        <w:t>ill be</w:t>
      </w:r>
      <w:r>
        <w:t xml:space="preserve"> run in a pre-operational manner.  The NDE DHS </w:t>
      </w:r>
      <w:r w:rsidR="00595369">
        <w:t xml:space="preserve">will also </w:t>
      </w:r>
      <w:r>
        <w:t>run several other product systems</w:t>
      </w:r>
      <w:r w:rsidR="00595369">
        <w:t xml:space="preserve"> developed at STAR</w:t>
      </w:r>
      <w:r>
        <w:t xml:space="preserve">.  </w:t>
      </w:r>
      <w:r w:rsidR="00595369">
        <w:t>After a preliminary testing period, t</w:t>
      </w:r>
      <w:r>
        <w:t xml:space="preserve">he NDE DHS </w:t>
      </w:r>
      <w:r w:rsidR="00595369">
        <w:t>will</w:t>
      </w:r>
      <w:r>
        <w:t>, in turn,</w:t>
      </w:r>
      <w:r w:rsidR="00595369">
        <w:t xml:space="preserve"> be</w:t>
      </w:r>
      <w:r>
        <w:t xml:space="preserve"> delivered to the Office of Satellite and Product Operations (OSPO)</w:t>
      </w:r>
      <w:r w:rsidR="00097C80">
        <w:t xml:space="preserve"> to be run operationally</w:t>
      </w:r>
      <w:r>
        <w:t xml:space="preserve">. </w:t>
      </w:r>
      <w:r w:rsidR="00097C80">
        <w:t xml:space="preserve"> </w:t>
      </w:r>
    </w:p>
    <w:p w:rsidR="002C3BD9" w:rsidRDefault="002C3BD9" w:rsidP="004C6873"/>
    <w:p w:rsidR="00595369" w:rsidRDefault="002C3BD9" w:rsidP="004C6873">
      <w:r>
        <w:t xml:space="preserve">The intended users of the External </w:t>
      </w:r>
      <w:r w:rsidR="001F6D7A">
        <w:t xml:space="preserve">Users Manual </w:t>
      </w:r>
      <w:r>
        <w:t xml:space="preserve">(EUM) </w:t>
      </w:r>
      <w:r w:rsidRPr="002C3BD9">
        <w:t xml:space="preserve">are end users of the </w:t>
      </w:r>
      <w:r w:rsidR="00595369">
        <w:t xml:space="preserve">output </w:t>
      </w:r>
      <w:r w:rsidRPr="002C3BD9">
        <w:t>products</w:t>
      </w:r>
      <w:r w:rsidR="00595369">
        <w:t xml:space="preserve"> and files,</w:t>
      </w:r>
      <w:r w:rsidRPr="002C3BD9">
        <w:t xml:space="preserve"> and </w:t>
      </w:r>
      <w:r w:rsidR="00595369">
        <w:t xml:space="preserve">the </w:t>
      </w:r>
      <w:r w:rsidRPr="002C3BD9">
        <w:t xml:space="preserve">product verification and validation (V&amp;V) teams. </w:t>
      </w:r>
      <w:r>
        <w:t xml:space="preserve"> </w:t>
      </w:r>
      <w:r w:rsidRPr="002C3BD9">
        <w:t>The purpose of the EUM is to provide product users and product testers with information that will enable them to acquire the product, understand its features, and use the data.</w:t>
      </w:r>
      <w:r>
        <w:t xml:space="preserve">  </w:t>
      </w:r>
      <w:r w:rsidR="00DE0BCC">
        <w:t xml:space="preserve">External users are defined as those </w:t>
      </w:r>
      <w:r w:rsidR="00097C80">
        <w:t>users</w:t>
      </w:r>
      <w:r>
        <w:t xml:space="preserve"> who do not have direct access to the processing system (those out</w:t>
      </w:r>
      <w:r w:rsidR="00DE0BCC">
        <w:t>side of the OSPO</w:t>
      </w:r>
      <w:r w:rsidR="00097C80">
        <w:t xml:space="preserve"> and NDE</w:t>
      </w:r>
      <w:r>
        <w:t>).</w:t>
      </w:r>
      <w:r w:rsidR="00595369">
        <w:t xml:space="preserve">  The output files are defined as those leaving the NDE DHS (running within ESPC) as opposed to those that are output by the NUCAPS processing, but available only internally within the </w:t>
      </w:r>
      <w:r w:rsidR="00D65FCB">
        <w:t>NDE</w:t>
      </w:r>
      <w:r w:rsidR="00595369">
        <w:t>.  NUCAPS does output some files for tailoring into BUFR within NDE.  Those tailored files are described in a separate EUM.</w:t>
      </w:r>
    </w:p>
    <w:p w:rsidR="002C3BD9" w:rsidRDefault="002C3BD9" w:rsidP="004C6873"/>
    <w:p w:rsidR="0055260E" w:rsidRPr="00A20F91" w:rsidRDefault="0055260E" w:rsidP="004C6873">
      <w:pPr>
        <w:pStyle w:val="Heading2"/>
      </w:pPr>
      <w:bookmarkStart w:id="11" w:name="_Toc267393131"/>
      <w:bookmarkStart w:id="12" w:name="_Toc429647000"/>
      <w:r w:rsidRPr="00D331F4">
        <w:t>Product</w:t>
      </w:r>
      <w:r>
        <w:t xml:space="preserve"> </w:t>
      </w:r>
      <w:r w:rsidRPr="004A44B7">
        <w:t>Overview</w:t>
      </w:r>
      <w:bookmarkEnd w:id="11"/>
      <w:bookmarkEnd w:id="12"/>
    </w:p>
    <w:p w:rsidR="003A583D" w:rsidRPr="00396581" w:rsidRDefault="003A583D" w:rsidP="004C6873">
      <w:pPr>
        <w:pStyle w:val="Heading3"/>
      </w:pPr>
      <w:bookmarkStart w:id="13" w:name="_Toc267393132"/>
      <w:bookmarkStart w:id="14" w:name="_Toc429647001"/>
      <w:r>
        <w:t xml:space="preserve">Product </w:t>
      </w:r>
      <w:r w:rsidRPr="004A44B7">
        <w:t>Requirements</w:t>
      </w:r>
      <w:bookmarkEnd w:id="13"/>
      <w:bookmarkEnd w:id="14"/>
    </w:p>
    <w:p w:rsidR="005F4DD7" w:rsidRDefault="004E722C" w:rsidP="004C6873">
      <w:pPr>
        <w:pStyle w:val="NormalIndent"/>
      </w:pPr>
      <w:r>
        <w:t>All NUCAPS basic and derived requirements are available in the NUCAPS Requirements Allocation Document (RAD).  These requirements identify the users and their needs with respect to file content, format, latency, and quality.</w:t>
      </w:r>
    </w:p>
    <w:p w:rsidR="005F4DD7" w:rsidRDefault="005F4DD7" w:rsidP="004C6873">
      <w:pPr>
        <w:pStyle w:val="NormalIndent"/>
      </w:pPr>
    </w:p>
    <w:p w:rsidR="00DD6B5F" w:rsidRPr="00DD6B5F" w:rsidRDefault="003A583D" w:rsidP="004C6873">
      <w:pPr>
        <w:pStyle w:val="Heading3"/>
      </w:pPr>
      <w:bookmarkStart w:id="15" w:name="_Toc267393133"/>
      <w:bookmarkStart w:id="16" w:name="_Toc429647002"/>
      <w:r w:rsidRPr="00D331F4">
        <w:t>Product</w:t>
      </w:r>
      <w:r>
        <w:t xml:space="preserve"> Team</w:t>
      </w:r>
      <w:bookmarkEnd w:id="15"/>
      <w:bookmarkEnd w:id="16"/>
    </w:p>
    <w:p w:rsidR="005F4DD7" w:rsidRDefault="004E722C" w:rsidP="004C6873">
      <w:r>
        <w:t>The NUCAPS Development product team consists of membe</w:t>
      </w:r>
      <w:r w:rsidR="00DE0BCC">
        <w:t>rs from STAR and OSPO</w:t>
      </w:r>
      <w:r>
        <w:t>.</w:t>
      </w:r>
      <w:r w:rsidR="005F4DD7">
        <w:t xml:space="preserve">  The roles and contact information for the different </w:t>
      </w:r>
      <w:r w:rsidR="005F4DD7" w:rsidRPr="004C6873">
        <w:t>product</w:t>
      </w:r>
      <w:r w:rsidR="005F4DD7" w:rsidRPr="000B5699">
        <w:t xml:space="preserve"> team members</w:t>
      </w:r>
      <w:r w:rsidR="005F4DD7">
        <w:t xml:space="preserve"> are identified in </w:t>
      </w:r>
      <w:fldSimple w:instr=" REF _Ref421095518 \h  \* MERGEFORMAT ">
        <w:r w:rsidR="005320A9">
          <w:t>Table 1</w:t>
        </w:r>
        <w:r w:rsidR="005320A9">
          <w:noBreakHyphen/>
          <w:t>1</w:t>
        </w:r>
      </w:fldSimple>
      <w:r w:rsidR="005F4DD7">
        <w:t>.</w:t>
      </w:r>
      <w:r w:rsidR="005F4DD7" w:rsidRPr="000B5699">
        <w:t xml:space="preserve">  </w:t>
      </w:r>
    </w:p>
    <w:p w:rsidR="005F4DD7" w:rsidRDefault="005F4DD7" w:rsidP="004C6873"/>
    <w:p w:rsidR="004E722C" w:rsidRDefault="004E722C" w:rsidP="004C6873"/>
    <w:p w:rsidR="004C6873" w:rsidRDefault="004C6873" w:rsidP="004C6873">
      <w:pPr>
        <w:pStyle w:val="Caption"/>
      </w:pPr>
      <w:bookmarkStart w:id="17" w:name="_Ref421095518"/>
      <w:bookmarkStart w:id="18" w:name="_Toc429647031"/>
      <w:r>
        <w:lastRenderedPageBreak/>
        <w:t xml:space="preserve">Table </w:t>
      </w:r>
      <w:fldSimple w:instr=" STYLEREF 1 \s ">
        <w:r w:rsidR="005320A9">
          <w:rPr>
            <w:noProof/>
          </w:rPr>
          <w:t>1</w:t>
        </w:r>
      </w:fldSimple>
      <w:r w:rsidR="00BD383C">
        <w:noBreakHyphen/>
      </w:r>
      <w:fldSimple w:instr=" SEQ Table \* ARABIC \s 1 ">
        <w:r w:rsidR="005320A9">
          <w:rPr>
            <w:noProof/>
          </w:rPr>
          <w:t>1</w:t>
        </w:r>
      </w:fldSimple>
      <w:bookmarkEnd w:id="17"/>
      <w:r>
        <w:rPr>
          <w:noProof/>
        </w:rPr>
        <w:t xml:space="preserve"> Product Team Members</w:t>
      </w:r>
      <w:bookmarkEnd w:id="18"/>
    </w:p>
    <w:tbl>
      <w:tblPr>
        <w:tblStyle w:val="TableGrid"/>
        <w:tblW w:w="0" w:type="auto"/>
        <w:tblLook w:val="04A0"/>
      </w:tblPr>
      <w:tblGrid>
        <w:gridCol w:w="1728"/>
        <w:gridCol w:w="1577"/>
        <w:gridCol w:w="2251"/>
        <w:gridCol w:w="4380"/>
      </w:tblGrid>
      <w:tr w:rsidR="002A7C71" w:rsidTr="007B28BB">
        <w:tc>
          <w:tcPr>
            <w:tcW w:w="0" w:type="auto"/>
          </w:tcPr>
          <w:p w:rsidR="004E722C" w:rsidRPr="002A7C71" w:rsidRDefault="004E722C" w:rsidP="004C6873">
            <w:r w:rsidRPr="002A7C71">
              <w:t>Team Member</w:t>
            </w:r>
          </w:p>
        </w:tc>
        <w:tc>
          <w:tcPr>
            <w:tcW w:w="0" w:type="auto"/>
          </w:tcPr>
          <w:p w:rsidR="004E722C" w:rsidRPr="002A7C71" w:rsidRDefault="005A4276" w:rsidP="004C6873">
            <w:r>
              <w:t>Organization</w:t>
            </w:r>
          </w:p>
        </w:tc>
        <w:tc>
          <w:tcPr>
            <w:tcW w:w="0" w:type="auto"/>
          </w:tcPr>
          <w:p w:rsidR="004E722C" w:rsidRPr="002A7C71" w:rsidRDefault="004E722C" w:rsidP="004C6873">
            <w:r w:rsidRPr="002A7C71">
              <w:t>Role</w:t>
            </w:r>
          </w:p>
        </w:tc>
        <w:tc>
          <w:tcPr>
            <w:tcW w:w="0" w:type="auto"/>
          </w:tcPr>
          <w:p w:rsidR="004E722C" w:rsidRPr="002A7C71" w:rsidRDefault="004E722C" w:rsidP="004C6873">
            <w:r w:rsidRPr="002A7C71">
              <w:t>Contact Info</w:t>
            </w:r>
            <w:r w:rsidR="005A4276">
              <w:t>rmation</w:t>
            </w:r>
          </w:p>
        </w:tc>
      </w:tr>
      <w:tr w:rsidR="002A7C71" w:rsidTr="007B28BB">
        <w:tc>
          <w:tcPr>
            <w:tcW w:w="0" w:type="auto"/>
          </w:tcPr>
          <w:p w:rsidR="004E722C" w:rsidRDefault="004E722C" w:rsidP="004C6873">
            <w:r>
              <w:t>Walter Wolf</w:t>
            </w:r>
          </w:p>
        </w:tc>
        <w:tc>
          <w:tcPr>
            <w:tcW w:w="0" w:type="auto"/>
          </w:tcPr>
          <w:p w:rsidR="004E722C" w:rsidRDefault="004E722C" w:rsidP="004C6873">
            <w:r>
              <w:t>STAR</w:t>
            </w:r>
          </w:p>
        </w:tc>
        <w:tc>
          <w:tcPr>
            <w:tcW w:w="0" w:type="auto"/>
          </w:tcPr>
          <w:p w:rsidR="004E722C" w:rsidRDefault="004E722C" w:rsidP="004C6873">
            <w:r>
              <w:t>STAR Pro</w:t>
            </w:r>
            <w:r w:rsidR="002A7C71">
              <w:t>duct</w:t>
            </w:r>
            <w:r>
              <w:t xml:space="preserve"> Lead</w:t>
            </w:r>
          </w:p>
        </w:tc>
        <w:tc>
          <w:tcPr>
            <w:tcW w:w="0" w:type="auto"/>
          </w:tcPr>
          <w:p w:rsidR="003C215F" w:rsidRPr="007568EB" w:rsidRDefault="00FE4FF0" w:rsidP="004C6873">
            <w:r w:rsidRPr="00FE4FF0">
              <w:t>5830 University Research Court</w:t>
            </w:r>
          </w:p>
          <w:p w:rsidR="003C215F" w:rsidRPr="007568EB" w:rsidRDefault="00651D97" w:rsidP="004C6873">
            <w:r>
              <w:t>College Park</w:t>
            </w:r>
            <w:r w:rsidR="00FE4FF0" w:rsidRPr="00FE4FF0">
              <w:t xml:space="preserve">, MD. 20740 </w:t>
            </w:r>
          </w:p>
          <w:p w:rsidR="003C215F" w:rsidRPr="007568EB" w:rsidRDefault="00FE4FF0" w:rsidP="004C6873">
            <w:r w:rsidRPr="00FE4FF0">
              <w:t>Phone: 301-683-1314</w:t>
            </w:r>
          </w:p>
          <w:p w:rsidR="002A7C71" w:rsidRPr="007568EB" w:rsidRDefault="002A7C71" w:rsidP="004C6873">
            <w:r w:rsidRPr="007568EB">
              <w:t xml:space="preserve">Email: </w:t>
            </w:r>
            <w:hyperlink r:id="rId21" w:history="1">
              <w:r w:rsidRPr="007568EB">
                <w:rPr>
                  <w:rStyle w:val="Hyperlink"/>
                </w:rPr>
                <w:t>Walter.Wolf@noaa.gov</w:t>
              </w:r>
            </w:hyperlink>
          </w:p>
        </w:tc>
      </w:tr>
      <w:tr w:rsidR="004151EC" w:rsidTr="007B28BB">
        <w:tc>
          <w:tcPr>
            <w:tcW w:w="0" w:type="auto"/>
          </w:tcPr>
          <w:p w:rsidR="004151EC" w:rsidRPr="004778F0" w:rsidRDefault="004151EC" w:rsidP="004C6873">
            <w:proofErr w:type="spellStart"/>
            <w:r>
              <w:t>Quanhua</w:t>
            </w:r>
            <w:proofErr w:type="spellEnd"/>
            <w:r>
              <w:t xml:space="preserve"> Liu</w:t>
            </w:r>
          </w:p>
        </w:tc>
        <w:tc>
          <w:tcPr>
            <w:tcW w:w="0" w:type="auto"/>
          </w:tcPr>
          <w:p w:rsidR="004151EC" w:rsidRPr="004778F0" w:rsidRDefault="004151EC" w:rsidP="004C6873">
            <w:r>
              <w:t>STAR</w:t>
            </w:r>
          </w:p>
        </w:tc>
        <w:tc>
          <w:tcPr>
            <w:tcW w:w="0" w:type="auto"/>
          </w:tcPr>
          <w:p w:rsidR="004151EC" w:rsidRPr="004778F0" w:rsidRDefault="004151EC" w:rsidP="004C6873">
            <w:r>
              <w:t>STAR Algorithm Lead</w:t>
            </w:r>
          </w:p>
        </w:tc>
        <w:tc>
          <w:tcPr>
            <w:tcW w:w="0" w:type="auto"/>
          </w:tcPr>
          <w:p w:rsidR="004151EC" w:rsidRPr="002230FC" w:rsidRDefault="004151EC" w:rsidP="00037893">
            <w:pPr>
              <w:ind w:left="-13"/>
            </w:pPr>
            <w:r w:rsidRPr="002230FC">
              <w:t>5830 University Research Court</w:t>
            </w:r>
          </w:p>
          <w:p w:rsidR="004151EC" w:rsidRDefault="004151EC" w:rsidP="00037893">
            <w:pPr>
              <w:ind w:left="-13"/>
            </w:pPr>
            <w:r>
              <w:t>College Park</w:t>
            </w:r>
            <w:r w:rsidRPr="002230FC">
              <w:t xml:space="preserve">, MD. 20740 </w:t>
            </w:r>
          </w:p>
          <w:p w:rsidR="004151EC" w:rsidRDefault="004151EC" w:rsidP="00037893">
            <w:pPr>
              <w:ind w:left="-13"/>
            </w:pPr>
            <w:r>
              <w:t xml:space="preserve">Phone: </w:t>
            </w:r>
            <w:r w:rsidRPr="00F31784">
              <w:t>301-683-3661</w:t>
            </w:r>
          </w:p>
          <w:p w:rsidR="004151EC" w:rsidRPr="007568EB" w:rsidRDefault="004151EC" w:rsidP="004C6873">
            <w:r>
              <w:t xml:space="preserve">Email: </w:t>
            </w:r>
            <w:r w:rsidRPr="00F31784">
              <w:t>Quanhua.Liu@noaa.gov</w:t>
            </w:r>
          </w:p>
        </w:tc>
      </w:tr>
      <w:tr w:rsidR="004151EC" w:rsidTr="007B28BB">
        <w:tc>
          <w:tcPr>
            <w:tcW w:w="0" w:type="auto"/>
          </w:tcPr>
          <w:p w:rsidR="004151EC" w:rsidRPr="004778F0" w:rsidDel="00B70994" w:rsidRDefault="004151EC" w:rsidP="004C6873">
            <w:proofErr w:type="spellStart"/>
            <w:r>
              <w:t>Changyi</w:t>
            </w:r>
            <w:proofErr w:type="spellEnd"/>
            <w:r>
              <w:t xml:space="preserve"> Tan</w:t>
            </w:r>
          </w:p>
        </w:tc>
        <w:tc>
          <w:tcPr>
            <w:tcW w:w="0" w:type="auto"/>
          </w:tcPr>
          <w:p w:rsidR="004151EC" w:rsidRPr="004778F0" w:rsidRDefault="004151EC" w:rsidP="004C6873">
            <w:r>
              <w:t>STAR</w:t>
            </w:r>
          </w:p>
        </w:tc>
        <w:tc>
          <w:tcPr>
            <w:tcW w:w="0" w:type="auto"/>
          </w:tcPr>
          <w:p w:rsidR="004151EC" w:rsidRPr="004778F0" w:rsidRDefault="004151EC" w:rsidP="004C6873">
            <w:r>
              <w:t>Retrieval Scientist</w:t>
            </w:r>
          </w:p>
        </w:tc>
        <w:tc>
          <w:tcPr>
            <w:tcW w:w="0" w:type="auto"/>
          </w:tcPr>
          <w:p w:rsidR="004151EC" w:rsidRPr="007568EB" w:rsidRDefault="004151EC" w:rsidP="004151EC">
            <w:r w:rsidRPr="00FE4FF0">
              <w:t>5830 University Research Court</w:t>
            </w:r>
          </w:p>
          <w:p w:rsidR="004151EC" w:rsidRPr="007568EB" w:rsidRDefault="004151EC" w:rsidP="004151EC">
            <w:r>
              <w:t>College Park</w:t>
            </w:r>
            <w:r w:rsidRPr="00FE4FF0">
              <w:t xml:space="preserve">, MD. 20740 </w:t>
            </w:r>
          </w:p>
          <w:p w:rsidR="004151EC" w:rsidRPr="007568EB" w:rsidRDefault="004151EC" w:rsidP="004151EC">
            <w:r w:rsidRPr="007568EB">
              <w:t xml:space="preserve">Phone: </w:t>
            </w:r>
            <w:r w:rsidRPr="004151EC">
              <w:t>301-683-3541</w:t>
            </w:r>
          </w:p>
          <w:p w:rsidR="004151EC" w:rsidRPr="00FE4FF0" w:rsidRDefault="004151EC" w:rsidP="004151EC">
            <w:r w:rsidRPr="007568EB">
              <w:t xml:space="preserve">Email: </w:t>
            </w:r>
            <w:hyperlink r:id="rId22" w:history="1">
              <w:r w:rsidRPr="000C24BF">
                <w:rPr>
                  <w:rStyle w:val="Hyperlink"/>
                </w:rPr>
                <w:t>Changyi.Tan@noaa.gov</w:t>
              </w:r>
            </w:hyperlink>
          </w:p>
        </w:tc>
      </w:tr>
      <w:tr w:rsidR="004778F0" w:rsidTr="007B28BB">
        <w:tc>
          <w:tcPr>
            <w:tcW w:w="0" w:type="auto"/>
          </w:tcPr>
          <w:p w:rsidR="004778F0" w:rsidRDefault="004778F0" w:rsidP="004C6873">
            <w:r>
              <w:t>Thomas King</w:t>
            </w:r>
          </w:p>
        </w:tc>
        <w:tc>
          <w:tcPr>
            <w:tcW w:w="0" w:type="auto"/>
          </w:tcPr>
          <w:p w:rsidR="004778F0" w:rsidRDefault="004778F0" w:rsidP="004C6873">
            <w:r>
              <w:t>STAR</w:t>
            </w:r>
          </w:p>
        </w:tc>
        <w:tc>
          <w:tcPr>
            <w:tcW w:w="0" w:type="auto"/>
          </w:tcPr>
          <w:p w:rsidR="004778F0" w:rsidRDefault="004778F0" w:rsidP="004C6873">
            <w:r>
              <w:t>Development Lead</w:t>
            </w:r>
          </w:p>
        </w:tc>
        <w:tc>
          <w:tcPr>
            <w:tcW w:w="0" w:type="auto"/>
          </w:tcPr>
          <w:p w:rsidR="003C215F" w:rsidRPr="007568EB" w:rsidRDefault="00FE4FF0" w:rsidP="004C6873">
            <w:r w:rsidRPr="00FE4FF0">
              <w:t>5830 University Research Court</w:t>
            </w:r>
          </w:p>
          <w:p w:rsidR="003C215F" w:rsidRPr="007568EB" w:rsidRDefault="00651D97" w:rsidP="004C6873">
            <w:r>
              <w:t>College Park</w:t>
            </w:r>
            <w:r w:rsidR="00FE4FF0" w:rsidRPr="00FE4FF0">
              <w:t xml:space="preserve">, MD. 20740 </w:t>
            </w:r>
          </w:p>
          <w:p w:rsidR="004778F0" w:rsidRPr="007568EB" w:rsidRDefault="004778F0" w:rsidP="004C6873">
            <w:r w:rsidRPr="007568EB">
              <w:t xml:space="preserve">Phone: </w:t>
            </w:r>
            <w:r w:rsidR="00FE4FF0" w:rsidRPr="00FE4FF0">
              <w:t>301-683-3547</w:t>
            </w:r>
            <w:r w:rsidRPr="007568EB">
              <w:t xml:space="preserve"> </w:t>
            </w:r>
          </w:p>
          <w:p w:rsidR="004778F0" w:rsidRPr="007568EB" w:rsidRDefault="004778F0" w:rsidP="004C6873">
            <w:r w:rsidRPr="007568EB">
              <w:t xml:space="preserve">Email: </w:t>
            </w:r>
            <w:hyperlink r:id="rId23" w:history="1">
              <w:r w:rsidRPr="007568EB">
                <w:rPr>
                  <w:rStyle w:val="Hyperlink"/>
                </w:rPr>
                <w:t>Thomas.S.King@noaa.gov</w:t>
              </w:r>
            </w:hyperlink>
          </w:p>
        </w:tc>
      </w:tr>
      <w:tr w:rsidR="004778F0" w:rsidTr="007B28BB">
        <w:tc>
          <w:tcPr>
            <w:tcW w:w="0" w:type="auto"/>
          </w:tcPr>
          <w:p w:rsidR="004778F0" w:rsidRPr="005A4276" w:rsidRDefault="004778F0" w:rsidP="004C6873">
            <w:proofErr w:type="spellStart"/>
            <w:r w:rsidRPr="005A4276">
              <w:t>Kexin</w:t>
            </w:r>
            <w:proofErr w:type="spellEnd"/>
            <w:r w:rsidRPr="005A4276">
              <w:t xml:space="preserve"> Zhang</w:t>
            </w:r>
          </w:p>
        </w:tc>
        <w:tc>
          <w:tcPr>
            <w:tcW w:w="0" w:type="auto"/>
          </w:tcPr>
          <w:p w:rsidR="004778F0" w:rsidRPr="005A4276" w:rsidRDefault="004778F0" w:rsidP="004C6873">
            <w:r w:rsidRPr="005A4276">
              <w:t>STAR</w:t>
            </w:r>
          </w:p>
        </w:tc>
        <w:tc>
          <w:tcPr>
            <w:tcW w:w="0" w:type="auto"/>
          </w:tcPr>
          <w:p w:rsidR="004778F0" w:rsidRPr="005A4276" w:rsidRDefault="004778F0" w:rsidP="004C6873">
            <w:r w:rsidRPr="005A4276">
              <w:t>Quality Assurance Lead</w:t>
            </w:r>
          </w:p>
        </w:tc>
        <w:tc>
          <w:tcPr>
            <w:tcW w:w="0" w:type="auto"/>
          </w:tcPr>
          <w:p w:rsidR="003C215F" w:rsidRPr="007568EB" w:rsidRDefault="00FE4FF0" w:rsidP="004C6873">
            <w:r w:rsidRPr="00FE4FF0">
              <w:t>5830 University Research Court</w:t>
            </w:r>
          </w:p>
          <w:p w:rsidR="003C215F" w:rsidRPr="007568EB" w:rsidRDefault="00651D97" w:rsidP="004C6873">
            <w:r>
              <w:t>College Park</w:t>
            </w:r>
            <w:r w:rsidR="00FE4FF0" w:rsidRPr="00FE4FF0">
              <w:t xml:space="preserve">, MD. 20740 </w:t>
            </w:r>
          </w:p>
          <w:p w:rsidR="004778F0" w:rsidRPr="007568EB" w:rsidRDefault="004778F0" w:rsidP="004C6873">
            <w:r w:rsidRPr="007568EB">
              <w:t xml:space="preserve">Phone: </w:t>
            </w:r>
            <w:r w:rsidR="00FE4FF0" w:rsidRPr="00FE4FF0">
              <w:t>301-683-3544</w:t>
            </w:r>
          </w:p>
          <w:p w:rsidR="004778F0" w:rsidRPr="007568EB" w:rsidRDefault="004778F0" w:rsidP="004C6873">
            <w:r w:rsidRPr="007568EB">
              <w:t xml:space="preserve">Email: </w:t>
            </w:r>
            <w:hyperlink r:id="rId24" w:history="1">
              <w:r w:rsidRPr="007568EB">
                <w:rPr>
                  <w:rStyle w:val="Hyperlink"/>
                </w:rPr>
                <w:t>Kexin.Zhang@noaa.gov</w:t>
              </w:r>
            </w:hyperlink>
          </w:p>
        </w:tc>
      </w:tr>
      <w:tr w:rsidR="004151EC" w:rsidTr="007B28BB">
        <w:tc>
          <w:tcPr>
            <w:tcW w:w="0" w:type="auto"/>
          </w:tcPr>
          <w:p w:rsidR="004151EC" w:rsidRPr="005A4276" w:rsidRDefault="004151EC" w:rsidP="004C6873">
            <w:r>
              <w:t>Chris Barnet</w:t>
            </w:r>
          </w:p>
        </w:tc>
        <w:tc>
          <w:tcPr>
            <w:tcW w:w="0" w:type="auto"/>
          </w:tcPr>
          <w:p w:rsidR="004151EC" w:rsidRPr="005A4276" w:rsidRDefault="004151EC" w:rsidP="004C6873">
            <w:r>
              <w:t>STC</w:t>
            </w:r>
          </w:p>
        </w:tc>
        <w:tc>
          <w:tcPr>
            <w:tcW w:w="0" w:type="auto"/>
          </w:tcPr>
          <w:p w:rsidR="004151EC" w:rsidRPr="005A4276" w:rsidRDefault="004151EC" w:rsidP="004C6873">
            <w:r>
              <w:t>Retrieval Scientist</w:t>
            </w:r>
          </w:p>
        </w:tc>
        <w:tc>
          <w:tcPr>
            <w:tcW w:w="0" w:type="auto"/>
          </w:tcPr>
          <w:p w:rsidR="004151EC" w:rsidRDefault="004151EC" w:rsidP="00037893">
            <w:pPr>
              <w:ind w:left="-13"/>
            </w:pPr>
            <w:r>
              <w:t>10015 Old Columbia Road E-250</w:t>
            </w:r>
          </w:p>
          <w:p w:rsidR="004151EC" w:rsidRDefault="004151EC" w:rsidP="00037893">
            <w:pPr>
              <w:ind w:left="-13"/>
            </w:pPr>
            <w:r>
              <w:t>Columbia, MD 21046</w:t>
            </w:r>
          </w:p>
          <w:p w:rsidR="004151EC" w:rsidRDefault="004151EC" w:rsidP="00037893">
            <w:pPr>
              <w:ind w:left="-13"/>
            </w:pPr>
            <w:r>
              <w:t xml:space="preserve">Phone: 410-309-0818 </w:t>
            </w:r>
          </w:p>
          <w:p w:rsidR="004151EC" w:rsidRPr="00FE4FF0" w:rsidRDefault="004151EC" w:rsidP="004C6873">
            <w:r>
              <w:t>Email: Barnet@stcnet.com</w:t>
            </w:r>
          </w:p>
        </w:tc>
      </w:tr>
      <w:tr w:rsidR="004151EC" w:rsidTr="007B28BB">
        <w:tc>
          <w:tcPr>
            <w:tcW w:w="0" w:type="auto"/>
          </w:tcPr>
          <w:p w:rsidR="004151EC" w:rsidRDefault="004151EC" w:rsidP="004C6873">
            <w:r>
              <w:t xml:space="preserve">Antonia </w:t>
            </w:r>
            <w:proofErr w:type="spellStart"/>
            <w:r>
              <w:t>Gambacorta</w:t>
            </w:r>
            <w:proofErr w:type="spellEnd"/>
          </w:p>
        </w:tc>
        <w:tc>
          <w:tcPr>
            <w:tcW w:w="0" w:type="auto"/>
          </w:tcPr>
          <w:p w:rsidR="004151EC" w:rsidRDefault="004151EC" w:rsidP="00B70994">
            <w:r>
              <w:t>STC</w:t>
            </w:r>
          </w:p>
        </w:tc>
        <w:tc>
          <w:tcPr>
            <w:tcW w:w="0" w:type="auto"/>
          </w:tcPr>
          <w:p w:rsidR="004151EC" w:rsidRDefault="004151EC" w:rsidP="004C6873">
            <w:r>
              <w:t>Retrieval Scientist</w:t>
            </w:r>
          </w:p>
        </w:tc>
        <w:tc>
          <w:tcPr>
            <w:tcW w:w="0" w:type="auto"/>
          </w:tcPr>
          <w:p w:rsidR="004151EC" w:rsidRDefault="004151EC" w:rsidP="004151EC">
            <w:r>
              <w:t>10015 Old Columbia Road E-250</w:t>
            </w:r>
          </w:p>
          <w:p w:rsidR="004151EC" w:rsidRDefault="004151EC" w:rsidP="004151EC">
            <w:r>
              <w:t>Columbia, MD 21046</w:t>
            </w:r>
          </w:p>
          <w:p w:rsidR="004151EC" w:rsidRDefault="004151EC" w:rsidP="004151EC">
            <w:r>
              <w:t xml:space="preserve">Phone: 410-309-0818 </w:t>
            </w:r>
          </w:p>
          <w:p w:rsidR="004151EC" w:rsidRPr="007568EB" w:rsidRDefault="004151EC" w:rsidP="004C6873">
            <w:r>
              <w:t>Email: Antonia.Gambacorta@stcnet.com</w:t>
            </w:r>
          </w:p>
        </w:tc>
      </w:tr>
      <w:tr w:rsidR="004151EC" w:rsidTr="007B28BB">
        <w:tc>
          <w:tcPr>
            <w:tcW w:w="0" w:type="auto"/>
          </w:tcPr>
          <w:p w:rsidR="004151EC" w:rsidRDefault="004151EC" w:rsidP="004C6873">
            <w:proofErr w:type="spellStart"/>
            <w:r>
              <w:t>Awdesh</w:t>
            </w:r>
            <w:proofErr w:type="spellEnd"/>
            <w:r>
              <w:t xml:space="preserve"> Sharma</w:t>
            </w:r>
          </w:p>
        </w:tc>
        <w:tc>
          <w:tcPr>
            <w:tcW w:w="0" w:type="auto"/>
          </w:tcPr>
          <w:p w:rsidR="004151EC" w:rsidRDefault="004151EC" w:rsidP="004C6873">
            <w:r>
              <w:t>OSPO</w:t>
            </w:r>
          </w:p>
        </w:tc>
        <w:tc>
          <w:tcPr>
            <w:tcW w:w="0" w:type="auto"/>
          </w:tcPr>
          <w:p w:rsidR="004151EC" w:rsidRDefault="004151EC" w:rsidP="004C6873">
            <w:r>
              <w:t>Product Area Lead (PAL)</w:t>
            </w:r>
          </w:p>
        </w:tc>
        <w:tc>
          <w:tcPr>
            <w:tcW w:w="0" w:type="auto"/>
          </w:tcPr>
          <w:p w:rsidR="004151EC" w:rsidRPr="007568EB" w:rsidRDefault="004151EC" w:rsidP="004C6873">
            <w:r w:rsidRPr="00FE4FF0">
              <w:t>5830 University Research Court</w:t>
            </w:r>
          </w:p>
          <w:p w:rsidR="004151EC" w:rsidRPr="007568EB" w:rsidRDefault="004151EC" w:rsidP="004C6873">
            <w:r>
              <w:t>College Park</w:t>
            </w:r>
            <w:r w:rsidRPr="00FE4FF0">
              <w:t xml:space="preserve">, MD. 20740 </w:t>
            </w:r>
          </w:p>
          <w:p w:rsidR="004151EC" w:rsidRPr="007568EB" w:rsidRDefault="004151EC" w:rsidP="004C6873">
            <w:r w:rsidRPr="007568EB">
              <w:t xml:space="preserve">Phone: </w:t>
            </w:r>
            <w:r w:rsidRPr="00FE4FF0">
              <w:t>301-683-3229</w:t>
            </w:r>
            <w:r w:rsidRPr="007568EB">
              <w:t xml:space="preserve">Email: </w:t>
            </w:r>
            <w:hyperlink r:id="rId25" w:history="1">
              <w:r w:rsidRPr="007568EB">
                <w:rPr>
                  <w:rStyle w:val="Hyperlink"/>
                </w:rPr>
                <w:t>Awdhesh.Sharma@noaa.gov</w:t>
              </w:r>
            </w:hyperlink>
          </w:p>
        </w:tc>
      </w:tr>
      <w:tr w:rsidR="004151EC" w:rsidTr="007B28BB">
        <w:tc>
          <w:tcPr>
            <w:tcW w:w="0" w:type="auto"/>
          </w:tcPr>
          <w:p w:rsidR="004151EC" w:rsidRPr="004778F0" w:rsidRDefault="004151EC" w:rsidP="004C6873">
            <w:r w:rsidRPr="004778F0">
              <w:t xml:space="preserve">Peter </w:t>
            </w:r>
            <w:proofErr w:type="spellStart"/>
            <w:r w:rsidRPr="004778F0">
              <w:t>Keehn</w:t>
            </w:r>
            <w:proofErr w:type="spellEnd"/>
          </w:p>
        </w:tc>
        <w:tc>
          <w:tcPr>
            <w:tcW w:w="0" w:type="auto"/>
          </w:tcPr>
          <w:p w:rsidR="004151EC" w:rsidRPr="004778F0" w:rsidRDefault="004151EC" w:rsidP="004C6873">
            <w:r w:rsidRPr="004778F0">
              <w:t>STAR</w:t>
            </w:r>
          </w:p>
        </w:tc>
        <w:tc>
          <w:tcPr>
            <w:tcW w:w="0" w:type="auto"/>
          </w:tcPr>
          <w:p w:rsidR="004151EC" w:rsidRPr="004778F0" w:rsidRDefault="004151EC" w:rsidP="004C6873">
            <w:r w:rsidRPr="004778F0">
              <w:t>Developer</w:t>
            </w:r>
          </w:p>
        </w:tc>
        <w:tc>
          <w:tcPr>
            <w:tcW w:w="0" w:type="auto"/>
          </w:tcPr>
          <w:p w:rsidR="004151EC" w:rsidRPr="007568EB" w:rsidRDefault="004151EC" w:rsidP="004C6873">
            <w:r w:rsidRPr="00FE4FF0">
              <w:t>5830 University Research Court</w:t>
            </w:r>
          </w:p>
          <w:p w:rsidR="004151EC" w:rsidRPr="007568EB" w:rsidRDefault="004151EC" w:rsidP="004C6873">
            <w:r>
              <w:t>College Park</w:t>
            </w:r>
            <w:r w:rsidRPr="00FE4FF0">
              <w:t xml:space="preserve">, MD. 20740 </w:t>
            </w:r>
          </w:p>
          <w:p w:rsidR="004151EC" w:rsidRPr="007568EB" w:rsidRDefault="004151EC" w:rsidP="004C6873">
            <w:r w:rsidRPr="007568EB">
              <w:t xml:space="preserve">Phone: </w:t>
            </w:r>
            <w:r w:rsidRPr="00FE4FF0">
              <w:t>301-683-3548</w:t>
            </w:r>
          </w:p>
          <w:p w:rsidR="004151EC" w:rsidRPr="007568EB" w:rsidRDefault="004151EC" w:rsidP="004C6873">
            <w:r w:rsidRPr="007568EB">
              <w:t xml:space="preserve">Email: </w:t>
            </w:r>
            <w:hyperlink r:id="rId26" w:history="1">
              <w:r w:rsidRPr="007568EB">
                <w:rPr>
                  <w:rStyle w:val="Hyperlink"/>
                </w:rPr>
                <w:t>Peter.Keehn@noaa.gov</w:t>
              </w:r>
            </w:hyperlink>
          </w:p>
        </w:tc>
      </w:tr>
      <w:tr w:rsidR="004151EC" w:rsidTr="007B28BB">
        <w:tc>
          <w:tcPr>
            <w:tcW w:w="0" w:type="auto"/>
          </w:tcPr>
          <w:p w:rsidR="004151EC" w:rsidRPr="004778F0" w:rsidRDefault="004151EC" w:rsidP="004C6873">
            <w:proofErr w:type="spellStart"/>
            <w:r>
              <w:lastRenderedPageBreak/>
              <w:t>Letitia</w:t>
            </w:r>
            <w:proofErr w:type="spellEnd"/>
            <w:r>
              <w:t xml:space="preserve"> </w:t>
            </w:r>
            <w:proofErr w:type="spellStart"/>
            <w:r>
              <w:t>Soulliard</w:t>
            </w:r>
            <w:proofErr w:type="spellEnd"/>
          </w:p>
        </w:tc>
        <w:tc>
          <w:tcPr>
            <w:tcW w:w="0" w:type="auto"/>
          </w:tcPr>
          <w:p w:rsidR="004151EC" w:rsidRPr="004778F0" w:rsidRDefault="004151EC" w:rsidP="004C6873">
            <w:r>
              <w:t>STAR</w:t>
            </w:r>
          </w:p>
        </w:tc>
        <w:tc>
          <w:tcPr>
            <w:tcW w:w="0" w:type="auto"/>
          </w:tcPr>
          <w:p w:rsidR="004151EC" w:rsidRPr="004778F0" w:rsidRDefault="004151EC" w:rsidP="004C6873">
            <w:r>
              <w:t>Developer</w:t>
            </w:r>
          </w:p>
        </w:tc>
        <w:tc>
          <w:tcPr>
            <w:tcW w:w="0" w:type="auto"/>
          </w:tcPr>
          <w:p w:rsidR="004151EC" w:rsidRPr="002230FC" w:rsidRDefault="004151EC" w:rsidP="00037893">
            <w:r w:rsidRPr="002230FC">
              <w:t>5830 University Research Court</w:t>
            </w:r>
          </w:p>
          <w:p w:rsidR="004151EC" w:rsidRDefault="004151EC" w:rsidP="00037893">
            <w:r>
              <w:t>College Park</w:t>
            </w:r>
            <w:r w:rsidRPr="002230FC">
              <w:t>, MD. 20740</w:t>
            </w:r>
          </w:p>
          <w:p w:rsidR="004151EC" w:rsidRDefault="004151EC" w:rsidP="00037893">
            <w:r>
              <w:t>Phone: 301-683-3538</w:t>
            </w:r>
          </w:p>
          <w:p w:rsidR="004151EC" w:rsidRPr="00FE4FF0" w:rsidRDefault="004151EC" w:rsidP="004C6873">
            <w:r>
              <w:t>Email: Letitia.Soulliard@noaa.gov</w:t>
            </w:r>
          </w:p>
        </w:tc>
      </w:tr>
      <w:tr w:rsidR="004151EC" w:rsidTr="007B28BB">
        <w:tc>
          <w:tcPr>
            <w:tcW w:w="0" w:type="auto"/>
          </w:tcPr>
          <w:p w:rsidR="004151EC" w:rsidRPr="004778F0" w:rsidRDefault="004151EC" w:rsidP="004C6873">
            <w:r w:rsidRPr="004778F0">
              <w:t xml:space="preserve">Larisa </w:t>
            </w:r>
            <w:proofErr w:type="spellStart"/>
            <w:r w:rsidRPr="004778F0">
              <w:t>Koval</w:t>
            </w:r>
            <w:proofErr w:type="spellEnd"/>
          </w:p>
        </w:tc>
        <w:tc>
          <w:tcPr>
            <w:tcW w:w="0" w:type="auto"/>
          </w:tcPr>
          <w:p w:rsidR="004151EC" w:rsidRPr="004778F0" w:rsidRDefault="004151EC" w:rsidP="004C6873">
            <w:r w:rsidRPr="004778F0">
              <w:t>STAR</w:t>
            </w:r>
          </w:p>
        </w:tc>
        <w:tc>
          <w:tcPr>
            <w:tcW w:w="0" w:type="auto"/>
          </w:tcPr>
          <w:p w:rsidR="004151EC" w:rsidRPr="004778F0" w:rsidRDefault="004151EC" w:rsidP="004C6873">
            <w:r w:rsidRPr="004778F0">
              <w:t>Requirements Developer</w:t>
            </w:r>
          </w:p>
        </w:tc>
        <w:tc>
          <w:tcPr>
            <w:tcW w:w="0" w:type="auto"/>
          </w:tcPr>
          <w:p w:rsidR="004151EC" w:rsidRPr="007568EB" w:rsidRDefault="004151EC" w:rsidP="004C6873">
            <w:r w:rsidRPr="00FE4FF0">
              <w:t>5830 University Research Court</w:t>
            </w:r>
          </w:p>
          <w:p w:rsidR="004151EC" w:rsidRPr="007568EB" w:rsidRDefault="004151EC" w:rsidP="004C6873">
            <w:r>
              <w:t>College Park</w:t>
            </w:r>
            <w:r w:rsidRPr="00FE4FF0">
              <w:t xml:space="preserve">, MD. 20740 </w:t>
            </w:r>
          </w:p>
          <w:p w:rsidR="004151EC" w:rsidRPr="007568EB" w:rsidRDefault="004151EC" w:rsidP="004C6873">
            <w:r w:rsidRPr="007568EB">
              <w:t xml:space="preserve">Phone: </w:t>
            </w:r>
            <w:r w:rsidRPr="00FE4FF0">
              <w:t>301-683-3542</w:t>
            </w:r>
          </w:p>
          <w:p w:rsidR="004151EC" w:rsidRPr="007568EB" w:rsidRDefault="004151EC" w:rsidP="004C6873">
            <w:r w:rsidRPr="007568EB">
              <w:t xml:space="preserve">Email: </w:t>
            </w:r>
            <w:hyperlink r:id="rId27" w:history="1">
              <w:r w:rsidRPr="007568EB">
                <w:rPr>
                  <w:rStyle w:val="Hyperlink"/>
                </w:rPr>
                <w:t>Larisa.Koval@noaa.gov</w:t>
              </w:r>
            </w:hyperlink>
          </w:p>
        </w:tc>
      </w:tr>
      <w:tr w:rsidR="004151EC" w:rsidRPr="004778F0" w:rsidTr="00D00BBB">
        <w:tc>
          <w:tcPr>
            <w:tcW w:w="0" w:type="auto"/>
          </w:tcPr>
          <w:p w:rsidR="004151EC" w:rsidRPr="004778F0" w:rsidRDefault="004151EC" w:rsidP="004C6873">
            <w:proofErr w:type="spellStart"/>
            <w:r w:rsidRPr="004778F0">
              <w:t>Yunhui</w:t>
            </w:r>
            <w:proofErr w:type="spellEnd"/>
            <w:r w:rsidRPr="004778F0">
              <w:t xml:space="preserve"> Zhao</w:t>
            </w:r>
          </w:p>
        </w:tc>
        <w:tc>
          <w:tcPr>
            <w:tcW w:w="0" w:type="auto"/>
          </w:tcPr>
          <w:p w:rsidR="004151EC" w:rsidRPr="004778F0" w:rsidRDefault="004151EC" w:rsidP="00D00BBB">
            <w:r w:rsidRPr="004778F0">
              <w:t>STAR</w:t>
            </w:r>
          </w:p>
        </w:tc>
        <w:tc>
          <w:tcPr>
            <w:tcW w:w="0" w:type="auto"/>
          </w:tcPr>
          <w:p w:rsidR="004151EC" w:rsidRPr="004778F0" w:rsidRDefault="004151EC" w:rsidP="004C6873">
            <w:r w:rsidRPr="004778F0">
              <w:t>Configuration Manager</w:t>
            </w:r>
          </w:p>
        </w:tc>
        <w:tc>
          <w:tcPr>
            <w:tcW w:w="0" w:type="auto"/>
          </w:tcPr>
          <w:p w:rsidR="004151EC" w:rsidRPr="007568EB" w:rsidRDefault="004151EC" w:rsidP="004C6873">
            <w:r w:rsidRPr="00FE4FF0">
              <w:t>5830 University Research Court</w:t>
            </w:r>
          </w:p>
          <w:p w:rsidR="004151EC" w:rsidRPr="007568EB" w:rsidRDefault="004151EC" w:rsidP="004C6873">
            <w:r>
              <w:t>College Park</w:t>
            </w:r>
            <w:r w:rsidRPr="00FE4FF0">
              <w:t xml:space="preserve">, MD. 20740 </w:t>
            </w:r>
          </w:p>
          <w:p w:rsidR="004151EC" w:rsidRPr="007568EB" w:rsidRDefault="004151EC" w:rsidP="004C6873">
            <w:r w:rsidRPr="007568EB">
              <w:t xml:space="preserve">Phone: </w:t>
            </w:r>
            <w:r w:rsidRPr="00FE4FF0">
              <w:t>301-683-3543</w:t>
            </w:r>
          </w:p>
          <w:p w:rsidR="004151EC" w:rsidRPr="007568EB" w:rsidRDefault="004151EC" w:rsidP="004C6873">
            <w:r w:rsidRPr="007568EB">
              <w:t xml:space="preserve">Email: </w:t>
            </w:r>
            <w:hyperlink r:id="rId28" w:history="1">
              <w:r w:rsidRPr="007568EB">
                <w:rPr>
                  <w:rStyle w:val="Hyperlink"/>
                </w:rPr>
                <w:t>Yunhui.Zhao@noaa.gov</w:t>
              </w:r>
            </w:hyperlink>
          </w:p>
        </w:tc>
      </w:tr>
      <w:tr w:rsidR="004151EC" w:rsidRPr="004778F0" w:rsidTr="00D00BBB">
        <w:tc>
          <w:tcPr>
            <w:tcW w:w="0" w:type="auto"/>
            <w:vAlign w:val="center"/>
          </w:tcPr>
          <w:p w:rsidR="004151EC" w:rsidRPr="00F90B63" w:rsidRDefault="004151EC" w:rsidP="004C6873">
            <w:r w:rsidRPr="00F90B63">
              <w:t xml:space="preserve">Oleg </w:t>
            </w:r>
            <w:proofErr w:type="spellStart"/>
            <w:r w:rsidRPr="00F90B63">
              <w:t>Roytburd</w:t>
            </w:r>
            <w:proofErr w:type="spellEnd"/>
          </w:p>
        </w:tc>
        <w:tc>
          <w:tcPr>
            <w:tcW w:w="0" w:type="auto"/>
          </w:tcPr>
          <w:p w:rsidR="004151EC" w:rsidRPr="004778F0" w:rsidRDefault="00D00BBB" w:rsidP="00D00BBB">
            <w:r>
              <w:t>OSPO</w:t>
            </w:r>
          </w:p>
        </w:tc>
        <w:tc>
          <w:tcPr>
            <w:tcW w:w="0" w:type="auto"/>
            <w:vAlign w:val="center"/>
          </w:tcPr>
          <w:p w:rsidR="004151EC" w:rsidRPr="004778F0" w:rsidRDefault="004151EC" w:rsidP="004C6873">
            <w:r>
              <w:t>Primary Maintenance Programmer</w:t>
            </w:r>
          </w:p>
        </w:tc>
        <w:tc>
          <w:tcPr>
            <w:tcW w:w="0" w:type="auto"/>
            <w:vAlign w:val="center"/>
          </w:tcPr>
          <w:p w:rsidR="004151EC" w:rsidRPr="00F90B63" w:rsidRDefault="004151EC" w:rsidP="004C6873">
            <w:r w:rsidRPr="00F90B63">
              <w:t>5830 University Research Court</w:t>
            </w:r>
          </w:p>
          <w:p w:rsidR="004151EC" w:rsidRPr="00F90B63" w:rsidRDefault="004151EC" w:rsidP="004C6873">
            <w:r>
              <w:t>College Park</w:t>
            </w:r>
            <w:r w:rsidRPr="00F90B63">
              <w:t>, MD. 20740</w:t>
            </w:r>
          </w:p>
          <w:p w:rsidR="004151EC" w:rsidRDefault="004151EC" w:rsidP="004C6873">
            <w:r w:rsidRPr="00F90B63">
              <w:t>Phone</w:t>
            </w:r>
            <w:r>
              <w:t xml:space="preserve">: </w:t>
            </w:r>
            <w:r w:rsidRPr="00F90B63">
              <w:t xml:space="preserve"> 301-683-3283</w:t>
            </w:r>
          </w:p>
          <w:p w:rsidR="004151EC" w:rsidRPr="00F90B63" w:rsidRDefault="004151EC" w:rsidP="004C6873">
            <w:r>
              <w:t xml:space="preserve">Email: </w:t>
            </w:r>
            <w:r w:rsidRPr="00F90B63">
              <w:t>oleg.roytburd@noaa.gov</w:t>
            </w:r>
          </w:p>
        </w:tc>
      </w:tr>
      <w:tr w:rsidR="004151EC" w:rsidRPr="004778F0" w:rsidTr="00D00BBB">
        <w:tc>
          <w:tcPr>
            <w:tcW w:w="0" w:type="auto"/>
            <w:vAlign w:val="center"/>
          </w:tcPr>
          <w:p w:rsidR="004151EC" w:rsidRPr="00F90B63" w:rsidRDefault="004151EC" w:rsidP="004C6873">
            <w:r>
              <w:t>Robert Lindsay</w:t>
            </w:r>
          </w:p>
        </w:tc>
        <w:tc>
          <w:tcPr>
            <w:tcW w:w="0" w:type="auto"/>
          </w:tcPr>
          <w:p w:rsidR="004151EC" w:rsidRPr="004778F0" w:rsidRDefault="00D00BBB" w:rsidP="00D00BBB">
            <w:r>
              <w:t>OSPO</w:t>
            </w:r>
          </w:p>
        </w:tc>
        <w:tc>
          <w:tcPr>
            <w:tcW w:w="0" w:type="auto"/>
            <w:vAlign w:val="center"/>
          </w:tcPr>
          <w:p w:rsidR="004151EC" w:rsidRDefault="004151EC" w:rsidP="004C6873">
            <w:r>
              <w:t>Secondary Maintenance Programmer</w:t>
            </w:r>
          </w:p>
        </w:tc>
        <w:tc>
          <w:tcPr>
            <w:tcW w:w="0" w:type="auto"/>
            <w:vAlign w:val="center"/>
          </w:tcPr>
          <w:p w:rsidR="004151EC" w:rsidRDefault="004151EC" w:rsidP="004C6873">
            <w:r w:rsidRPr="00D47208">
              <w:t xml:space="preserve">5830 University Research Court. </w:t>
            </w:r>
            <w:r w:rsidRPr="00D47208">
              <w:br/>
            </w:r>
            <w:r>
              <w:t>College Park</w:t>
            </w:r>
            <w:r w:rsidRPr="00D47208">
              <w:t>, Maryland 20737</w:t>
            </w:r>
          </w:p>
          <w:p w:rsidR="004151EC" w:rsidRDefault="004151EC" w:rsidP="004C6873">
            <w:r>
              <w:t>Phone: 301-683-3281</w:t>
            </w:r>
          </w:p>
          <w:p w:rsidR="004151EC" w:rsidRPr="00F90B63" w:rsidRDefault="004151EC" w:rsidP="004C6873">
            <w:r>
              <w:t xml:space="preserve">Email: </w:t>
            </w:r>
            <w:r w:rsidRPr="00D47208">
              <w:t>robert.lindsay@noaa.gov</w:t>
            </w:r>
          </w:p>
        </w:tc>
      </w:tr>
      <w:tr w:rsidR="004151EC" w:rsidRPr="004778F0" w:rsidTr="00D00BBB">
        <w:tc>
          <w:tcPr>
            <w:tcW w:w="0" w:type="auto"/>
            <w:vAlign w:val="center"/>
          </w:tcPr>
          <w:p w:rsidR="004151EC" w:rsidRPr="00F90B63" w:rsidRDefault="004151EC" w:rsidP="004C6873">
            <w:r>
              <w:t>William P. O’Connor</w:t>
            </w:r>
          </w:p>
        </w:tc>
        <w:tc>
          <w:tcPr>
            <w:tcW w:w="0" w:type="auto"/>
          </w:tcPr>
          <w:p w:rsidR="004151EC" w:rsidRPr="004778F0" w:rsidRDefault="00D00BBB" w:rsidP="00D00BBB">
            <w:r>
              <w:t>OSPO</w:t>
            </w:r>
          </w:p>
        </w:tc>
        <w:tc>
          <w:tcPr>
            <w:tcW w:w="0" w:type="auto"/>
            <w:vAlign w:val="center"/>
          </w:tcPr>
          <w:p w:rsidR="004151EC" w:rsidRDefault="004151EC" w:rsidP="004C6873">
            <w:r>
              <w:t>Secondary Maintenance Programmer</w:t>
            </w:r>
          </w:p>
        </w:tc>
        <w:tc>
          <w:tcPr>
            <w:tcW w:w="0" w:type="auto"/>
            <w:vAlign w:val="center"/>
          </w:tcPr>
          <w:p w:rsidR="004151EC" w:rsidRPr="00F90B63" w:rsidRDefault="004151EC" w:rsidP="004C6873">
            <w:r w:rsidRPr="00D47208">
              <w:t>5830 University Research Court</w:t>
            </w:r>
            <w:r w:rsidRPr="00EF04DC">
              <w:t xml:space="preserve"> </w:t>
            </w:r>
            <w:r w:rsidRPr="00EF04DC">
              <w:br/>
              <w:t>C</w:t>
            </w:r>
            <w:r>
              <w:t>ollege</w:t>
            </w:r>
            <w:r w:rsidRPr="00EF04DC">
              <w:t xml:space="preserve"> P</w:t>
            </w:r>
            <w:r>
              <w:t>ark</w:t>
            </w:r>
            <w:r w:rsidRPr="00EF04DC">
              <w:t xml:space="preserve"> M</w:t>
            </w:r>
            <w:r>
              <w:t>aryland</w:t>
            </w:r>
            <w:r w:rsidRPr="00EF04DC">
              <w:t xml:space="preserve"> 20740 </w:t>
            </w:r>
            <w:r w:rsidRPr="00EF04DC">
              <w:br/>
              <w:t>P</w:t>
            </w:r>
            <w:r>
              <w:t>hone</w:t>
            </w:r>
            <w:r w:rsidRPr="00EF04DC">
              <w:t xml:space="preserve">:  301-683-3280 </w:t>
            </w:r>
            <w:r w:rsidRPr="00EF04DC">
              <w:br/>
              <w:t xml:space="preserve">FAX:    301-683-3297 </w:t>
            </w:r>
            <w:r w:rsidRPr="00EF04DC">
              <w:br/>
              <w:t>E</w:t>
            </w:r>
            <w:r>
              <w:t>mail</w:t>
            </w:r>
            <w:r w:rsidRPr="00EF04DC">
              <w:t xml:space="preserve">: </w:t>
            </w:r>
            <w:hyperlink r:id="rId29" w:history="1">
              <w:r w:rsidRPr="00EF04DC">
                <w:rPr>
                  <w:rStyle w:val="Hyperlink"/>
                </w:rPr>
                <w:t>william.oconnor@noaa.gov</w:t>
              </w:r>
            </w:hyperlink>
          </w:p>
        </w:tc>
      </w:tr>
      <w:tr w:rsidR="004151EC" w:rsidRPr="004778F0" w:rsidTr="00D00BBB">
        <w:tc>
          <w:tcPr>
            <w:tcW w:w="0" w:type="auto"/>
            <w:vAlign w:val="center"/>
          </w:tcPr>
          <w:p w:rsidR="004151EC" w:rsidRPr="00F90B63" w:rsidRDefault="004151EC" w:rsidP="004C6873">
            <w:r>
              <w:t xml:space="preserve">Tony </w:t>
            </w:r>
            <w:proofErr w:type="spellStart"/>
            <w:r>
              <w:t>Reale</w:t>
            </w:r>
            <w:proofErr w:type="spellEnd"/>
          </w:p>
        </w:tc>
        <w:tc>
          <w:tcPr>
            <w:tcW w:w="0" w:type="auto"/>
          </w:tcPr>
          <w:p w:rsidR="004151EC" w:rsidRPr="004778F0" w:rsidRDefault="00D00BBB" w:rsidP="00D00BBB">
            <w:r>
              <w:t>STAR</w:t>
            </w:r>
          </w:p>
        </w:tc>
        <w:tc>
          <w:tcPr>
            <w:tcW w:w="0" w:type="auto"/>
            <w:vAlign w:val="center"/>
          </w:tcPr>
          <w:p w:rsidR="004151EC" w:rsidRDefault="004151EC" w:rsidP="004C6873">
            <w:r>
              <w:t>STAR Scientist</w:t>
            </w:r>
          </w:p>
        </w:tc>
        <w:tc>
          <w:tcPr>
            <w:tcW w:w="0" w:type="auto"/>
            <w:vAlign w:val="center"/>
          </w:tcPr>
          <w:p w:rsidR="004151EC" w:rsidRDefault="004151EC" w:rsidP="004C6873">
            <w:r>
              <w:t>NSOF</w:t>
            </w:r>
          </w:p>
          <w:p w:rsidR="004151EC" w:rsidRPr="00C6454F" w:rsidRDefault="004151EC" w:rsidP="004C6873">
            <w:r w:rsidRPr="00C6454F">
              <w:t>4231 Suitland Rd</w:t>
            </w:r>
          </w:p>
          <w:p w:rsidR="004151EC" w:rsidRPr="00C6454F" w:rsidRDefault="004151EC" w:rsidP="004C6873">
            <w:r w:rsidRPr="00C6454F">
              <w:t>Suitland MD 20746</w:t>
            </w:r>
          </w:p>
          <w:p w:rsidR="004151EC" w:rsidRPr="00F90B63" w:rsidRDefault="004151EC" w:rsidP="004C6873">
            <w:r>
              <w:t xml:space="preserve">Email: </w:t>
            </w:r>
            <w:r w:rsidRPr="005C4254">
              <w:t>tony.reale@noaa.gov</w:t>
            </w:r>
          </w:p>
        </w:tc>
      </w:tr>
      <w:tr w:rsidR="004151EC" w:rsidRPr="004778F0" w:rsidTr="00D00BBB">
        <w:tc>
          <w:tcPr>
            <w:tcW w:w="0" w:type="auto"/>
            <w:vAlign w:val="center"/>
          </w:tcPr>
          <w:p w:rsidR="004151EC" w:rsidRPr="00F90B63" w:rsidRDefault="004151EC" w:rsidP="004C6873">
            <w:r>
              <w:t>Donna McNamara</w:t>
            </w:r>
          </w:p>
        </w:tc>
        <w:tc>
          <w:tcPr>
            <w:tcW w:w="0" w:type="auto"/>
          </w:tcPr>
          <w:p w:rsidR="004151EC" w:rsidRPr="004778F0" w:rsidRDefault="00D00BBB" w:rsidP="00D00BBB">
            <w:r>
              <w:t>OSPO</w:t>
            </w:r>
          </w:p>
        </w:tc>
        <w:tc>
          <w:tcPr>
            <w:tcW w:w="0" w:type="auto"/>
            <w:vAlign w:val="center"/>
          </w:tcPr>
          <w:p w:rsidR="004151EC" w:rsidRDefault="004151EC" w:rsidP="004C6873">
            <w:r>
              <w:t>Data Distribution</w:t>
            </w:r>
          </w:p>
        </w:tc>
        <w:tc>
          <w:tcPr>
            <w:tcW w:w="0" w:type="auto"/>
            <w:vAlign w:val="center"/>
          </w:tcPr>
          <w:p w:rsidR="004151EC" w:rsidRDefault="004151EC" w:rsidP="004C6873">
            <w:r>
              <w:t>NSOF 1372</w:t>
            </w:r>
          </w:p>
          <w:p w:rsidR="004151EC" w:rsidRPr="00C6454F" w:rsidRDefault="004151EC" w:rsidP="004C6873">
            <w:r w:rsidRPr="00C6454F">
              <w:t>4231 Suitland Rd</w:t>
            </w:r>
          </w:p>
          <w:p w:rsidR="004151EC" w:rsidRDefault="004151EC" w:rsidP="004C6873">
            <w:r w:rsidRPr="00C6454F">
              <w:t>Suitland MD 20746</w:t>
            </w:r>
          </w:p>
          <w:p w:rsidR="004151EC" w:rsidRPr="00C6454F" w:rsidRDefault="004151EC" w:rsidP="004C6873">
            <w:r w:rsidRPr="00C6454F">
              <w:t>Phone: (301)817-3803</w:t>
            </w:r>
          </w:p>
          <w:p w:rsidR="004151EC" w:rsidRPr="00F90B63" w:rsidRDefault="004151EC" w:rsidP="004C6873">
            <w:r>
              <w:t>Email; donna.mcn</w:t>
            </w:r>
            <w:r w:rsidRPr="00C6454F">
              <w:t>amara@noaa.gov</w:t>
            </w:r>
          </w:p>
        </w:tc>
      </w:tr>
    </w:tbl>
    <w:p w:rsidR="004E722C" w:rsidRDefault="004E722C" w:rsidP="004C6873"/>
    <w:p w:rsidR="004E722C" w:rsidRDefault="004E722C" w:rsidP="004C6873"/>
    <w:p w:rsidR="003A583D" w:rsidRPr="00396581" w:rsidRDefault="003A583D" w:rsidP="004C6873">
      <w:pPr>
        <w:pStyle w:val="Heading3"/>
      </w:pPr>
      <w:bookmarkStart w:id="19" w:name="_Toc267393134"/>
      <w:bookmarkStart w:id="20" w:name="_Toc429647003"/>
      <w:r>
        <w:t>Product Description</w:t>
      </w:r>
      <w:bookmarkEnd w:id="19"/>
      <w:bookmarkEnd w:id="20"/>
    </w:p>
    <w:p w:rsidR="003A112A" w:rsidRDefault="00114232" w:rsidP="004C6873">
      <w:r w:rsidRPr="00114232">
        <w:t xml:space="preserve">The NOAA Unique </w:t>
      </w:r>
      <w:proofErr w:type="spellStart"/>
      <w:r w:rsidRPr="00114232">
        <w:t>CrIS</w:t>
      </w:r>
      <w:proofErr w:type="spellEnd"/>
      <w:r w:rsidRPr="00114232">
        <w:t>/ATMS Processing System (NUCAPS) was developed to generate (1) spectrally and spatially thinned radiances, (2) retrieved products such as profile</w:t>
      </w:r>
      <w:r w:rsidR="00867335">
        <w:t xml:space="preserve">s of temperature, moisture, </w:t>
      </w:r>
      <w:r w:rsidRPr="00114232">
        <w:t xml:space="preserve">trace gases and cloud-cleared radiances, and (3) global validation </w:t>
      </w:r>
      <w:r w:rsidRPr="00114232">
        <w:lastRenderedPageBreak/>
        <w:t xml:space="preserve">products such </w:t>
      </w:r>
      <w:r w:rsidR="0094284D">
        <w:t>globally gridded OLR and EDR products</w:t>
      </w:r>
      <w:r w:rsidR="00D034F6">
        <w:t xml:space="preserve">.  </w:t>
      </w:r>
      <w:r>
        <w:t xml:space="preserve">The thinned radiance products are not external outputs of NDE.  After they are produced in the NUCAPS system they are tailored into BUFR by the N4RT system that also runs within NDE.  Therefore, the only external outputs are the retrieved and the validation products.  </w:t>
      </w:r>
      <w:r w:rsidR="00D034F6">
        <w:t xml:space="preserve">Details on the content of all NUCAPS </w:t>
      </w:r>
      <w:r>
        <w:t xml:space="preserve">external </w:t>
      </w:r>
      <w:r w:rsidR="00D034F6">
        <w:t>output files</w:t>
      </w:r>
      <w:r>
        <w:t xml:space="preserve"> </w:t>
      </w:r>
      <w:r w:rsidR="00D034F6">
        <w:t xml:space="preserve">are shown in section </w:t>
      </w:r>
      <w:r w:rsidR="006A6FC4">
        <w:fldChar w:fldCharType="begin"/>
      </w:r>
      <w:r w:rsidR="004C6873">
        <w:instrText xml:space="preserve"> REF _Ref421095718 \r \h </w:instrText>
      </w:r>
      <w:r w:rsidR="006A6FC4">
        <w:fldChar w:fldCharType="separate"/>
      </w:r>
      <w:r w:rsidR="005320A9">
        <w:t>1.3</w:t>
      </w:r>
      <w:r w:rsidR="006A6FC4">
        <w:fldChar w:fldCharType="end"/>
      </w:r>
      <w:r w:rsidR="00D034F6">
        <w:t>.</w:t>
      </w:r>
    </w:p>
    <w:p w:rsidR="003A583D" w:rsidRPr="000B5699" w:rsidRDefault="003A583D" w:rsidP="004C6873"/>
    <w:p w:rsidR="0055260E" w:rsidRPr="0075724F" w:rsidRDefault="0055260E" w:rsidP="004C6873">
      <w:pPr>
        <w:pStyle w:val="Heading2"/>
      </w:pPr>
      <w:bookmarkStart w:id="21" w:name="_Toc267393135"/>
      <w:r w:rsidRPr="0075724F">
        <w:t xml:space="preserve"> </w:t>
      </w:r>
      <w:bookmarkStart w:id="22" w:name="_Toc429647004"/>
      <w:r w:rsidR="000B5699">
        <w:t>Product History</w:t>
      </w:r>
      <w:bookmarkEnd w:id="21"/>
      <w:bookmarkEnd w:id="22"/>
    </w:p>
    <w:p w:rsidR="0055260E" w:rsidRPr="0075724F" w:rsidRDefault="006F5A83" w:rsidP="004C6873">
      <w:r>
        <w:rPr>
          <w:shd w:val="clear" w:color="auto" w:fill="FFFFFF"/>
        </w:rPr>
        <w:t xml:space="preserve">NUCAPS is a new product system </w:t>
      </w:r>
      <w:r w:rsidR="001A26F5">
        <w:rPr>
          <w:shd w:val="clear" w:color="auto" w:fill="FFFFFF"/>
        </w:rPr>
        <w:t>was</w:t>
      </w:r>
      <w:r>
        <w:rPr>
          <w:shd w:val="clear" w:color="auto" w:fill="FFFFFF"/>
        </w:rPr>
        <w:t xml:space="preserve"> made operational in several phases.</w:t>
      </w:r>
      <w:r w:rsidR="001A26F5">
        <w:rPr>
          <w:shd w:val="clear" w:color="auto" w:fill="FFFFFF"/>
        </w:rPr>
        <w:t xml:space="preserve">  Phase 1 went operational in </w:t>
      </w:r>
      <w:r w:rsidR="00820A2A">
        <w:rPr>
          <w:shd w:val="clear" w:color="auto" w:fill="FFFFFF"/>
        </w:rPr>
        <w:t>April 2012</w:t>
      </w:r>
      <w:r w:rsidR="001A26F5">
        <w:rPr>
          <w:shd w:val="clear" w:color="auto" w:fill="FFFFFF"/>
        </w:rPr>
        <w:t xml:space="preserve"> with thinned radiances, principal components, and SDR validation products.</w:t>
      </w:r>
      <w:r>
        <w:rPr>
          <w:shd w:val="clear" w:color="auto" w:fill="FFFFFF"/>
        </w:rPr>
        <w:t xml:space="preserve">  Phase </w:t>
      </w:r>
      <w:r w:rsidR="001A26F5">
        <w:rPr>
          <w:shd w:val="clear" w:color="auto" w:fill="FFFFFF"/>
        </w:rPr>
        <w:t>2</w:t>
      </w:r>
      <w:r>
        <w:rPr>
          <w:shd w:val="clear" w:color="auto" w:fill="FFFFFF"/>
        </w:rPr>
        <w:t xml:space="preserve"> went operational in </w:t>
      </w:r>
      <w:r w:rsidR="001A26F5">
        <w:rPr>
          <w:shd w:val="clear" w:color="auto" w:fill="FFFFFF"/>
        </w:rPr>
        <w:t>October</w:t>
      </w:r>
      <w:r>
        <w:rPr>
          <w:shd w:val="clear" w:color="auto" w:fill="FFFFFF"/>
        </w:rPr>
        <w:t xml:space="preserve"> 2013</w:t>
      </w:r>
      <w:r w:rsidR="00820A2A">
        <w:rPr>
          <w:shd w:val="clear" w:color="auto" w:fill="FFFFFF"/>
        </w:rPr>
        <w:t xml:space="preserve"> adding</w:t>
      </w:r>
      <w:r>
        <w:rPr>
          <w:shd w:val="clear" w:color="auto" w:fill="FFFFFF"/>
        </w:rPr>
        <w:t xml:space="preserve"> temperature</w:t>
      </w:r>
      <w:r w:rsidR="00820A2A">
        <w:rPr>
          <w:shd w:val="clear" w:color="auto" w:fill="FFFFFF"/>
        </w:rPr>
        <w:t>,</w:t>
      </w:r>
      <w:r>
        <w:rPr>
          <w:shd w:val="clear" w:color="auto" w:fill="FFFFFF"/>
        </w:rPr>
        <w:t xml:space="preserve"> moisture, and trace gases</w:t>
      </w:r>
      <w:r w:rsidR="00820A2A">
        <w:rPr>
          <w:shd w:val="clear" w:color="auto" w:fill="FFFFFF"/>
        </w:rPr>
        <w:t xml:space="preserve"> profiles</w:t>
      </w:r>
      <w:r>
        <w:rPr>
          <w:shd w:val="clear" w:color="auto" w:fill="FFFFFF"/>
        </w:rPr>
        <w:t xml:space="preserve"> along with global</w:t>
      </w:r>
      <w:r w:rsidR="00820A2A">
        <w:rPr>
          <w:shd w:val="clear" w:color="auto" w:fill="FFFFFF"/>
        </w:rPr>
        <w:t xml:space="preserve"> EDR</w:t>
      </w:r>
      <w:r>
        <w:rPr>
          <w:shd w:val="clear" w:color="auto" w:fill="FFFFFF"/>
        </w:rPr>
        <w:t xml:space="preserve"> validation products (grids).  Phase </w:t>
      </w:r>
      <w:r w:rsidR="00820A2A">
        <w:rPr>
          <w:shd w:val="clear" w:color="auto" w:fill="FFFFFF"/>
        </w:rPr>
        <w:t>3</w:t>
      </w:r>
      <w:r>
        <w:rPr>
          <w:shd w:val="clear" w:color="auto" w:fill="FFFFFF"/>
        </w:rPr>
        <w:t xml:space="preserve"> </w:t>
      </w:r>
      <w:r w:rsidR="001A26F5">
        <w:rPr>
          <w:shd w:val="clear" w:color="auto" w:fill="FFFFFF"/>
        </w:rPr>
        <w:t>was</w:t>
      </w:r>
      <w:r>
        <w:rPr>
          <w:shd w:val="clear" w:color="auto" w:fill="FFFFFF"/>
        </w:rPr>
        <w:t xml:space="preserve"> </w:t>
      </w:r>
      <w:r w:rsidR="001A26F5">
        <w:rPr>
          <w:shd w:val="clear" w:color="auto" w:fill="FFFFFF"/>
        </w:rPr>
        <w:t>made</w:t>
      </w:r>
      <w:r>
        <w:rPr>
          <w:shd w:val="clear" w:color="auto" w:fill="FFFFFF"/>
        </w:rPr>
        <w:t xml:space="preserve"> operational </w:t>
      </w:r>
      <w:r w:rsidR="001A26F5">
        <w:rPr>
          <w:shd w:val="clear" w:color="auto" w:fill="FFFFFF"/>
        </w:rPr>
        <w:t>in</w:t>
      </w:r>
      <w:r>
        <w:rPr>
          <w:shd w:val="clear" w:color="auto" w:fill="FFFFFF"/>
        </w:rPr>
        <w:t xml:space="preserve"> </w:t>
      </w:r>
      <w:r w:rsidR="0094284D">
        <w:rPr>
          <w:shd w:val="clear" w:color="auto" w:fill="FFFFFF"/>
        </w:rPr>
        <w:t xml:space="preserve">October </w:t>
      </w:r>
      <w:r>
        <w:rPr>
          <w:shd w:val="clear" w:color="auto" w:fill="FFFFFF"/>
        </w:rPr>
        <w:t>201</w:t>
      </w:r>
      <w:r w:rsidR="00820A2A">
        <w:rPr>
          <w:shd w:val="clear" w:color="auto" w:fill="FFFFFF"/>
        </w:rPr>
        <w:t>5</w:t>
      </w:r>
      <w:r>
        <w:rPr>
          <w:shd w:val="clear" w:color="auto" w:fill="FFFFFF"/>
        </w:rPr>
        <w:t>.  It include</w:t>
      </w:r>
      <w:r w:rsidR="00820A2A">
        <w:rPr>
          <w:shd w:val="clear" w:color="auto" w:fill="FFFFFF"/>
        </w:rPr>
        <w:t>d</w:t>
      </w:r>
      <w:r>
        <w:rPr>
          <w:shd w:val="clear" w:color="auto" w:fill="FFFFFF"/>
        </w:rPr>
        <w:t xml:space="preserve"> VIIR</w:t>
      </w:r>
      <w:r w:rsidR="00820A2A">
        <w:rPr>
          <w:shd w:val="clear" w:color="auto" w:fill="FFFFFF"/>
        </w:rPr>
        <w:t>S/</w:t>
      </w:r>
      <w:proofErr w:type="spellStart"/>
      <w:r w:rsidR="00820A2A">
        <w:rPr>
          <w:shd w:val="clear" w:color="auto" w:fill="FFFFFF"/>
        </w:rPr>
        <w:t>CrIS</w:t>
      </w:r>
      <w:proofErr w:type="spellEnd"/>
      <w:r w:rsidR="00820A2A">
        <w:rPr>
          <w:shd w:val="clear" w:color="auto" w:fill="FFFFFF"/>
        </w:rPr>
        <w:t xml:space="preserve"> collocation to include VIIRS cloud products for the </w:t>
      </w:r>
      <w:proofErr w:type="spellStart"/>
      <w:r w:rsidR="00820A2A">
        <w:rPr>
          <w:shd w:val="clear" w:color="auto" w:fill="FFFFFF"/>
        </w:rPr>
        <w:t>CrIS</w:t>
      </w:r>
      <w:proofErr w:type="spellEnd"/>
      <w:r w:rsidR="00820A2A">
        <w:rPr>
          <w:shd w:val="clear" w:color="auto" w:fill="FFFFFF"/>
        </w:rPr>
        <w:t xml:space="preserve"> SDR BUFR, updates and bug fixes to the</w:t>
      </w:r>
      <w:r>
        <w:rPr>
          <w:shd w:val="clear" w:color="auto" w:fill="FFFFFF"/>
        </w:rPr>
        <w:t xml:space="preserve"> </w:t>
      </w:r>
      <w:r w:rsidR="00820A2A">
        <w:rPr>
          <w:shd w:val="clear" w:color="auto" w:fill="FFFFFF"/>
        </w:rPr>
        <w:t xml:space="preserve">preprocessor and </w:t>
      </w:r>
      <w:r>
        <w:rPr>
          <w:shd w:val="clear" w:color="auto" w:fill="FFFFFF"/>
        </w:rPr>
        <w:t>retrieval</w:t>
      </w:r>
      <w:r w:rsidR="00820A2A">
        <w:rPr>
          <w:shd w:val="clear" w:color="auto" w:fill="FFFFFF"/>
        </w:rPr>
        <w:t xml:space="preserve"> codes,</w:t>
      </w:r>
      <w:r>
        <w:rPr>
          <w:shd w:val="clear" w:color="auto" w:fill="FFFFFF"/>
        </w:rPr>
        <w:t xml:space="preserve"> ILS correction</w:t>
      </w:r>
      <w:r w:rsidR="00820A2A">
        <w:rPr>
          <w:shd w:val="clear" w:color="auto" w:fill="FFFFFF"/>
        </w:rPr>
        <w:t>, and a port from IBM to Linux GNU compilers</w:t>
      </w:r>
      <w:r>
        <w:rPr>
          <w:shd w:val="clear" w:color="auto" w:fill="FFFFFF"/>
        </w:rPr>
        <w:t xml:space="preserve">. </w:t>
      </w:r>
      <w:r w:rsidR="00820A2A">
        <w:rPr>
          <w:shd w:val="clear" w:color="auto" w:fill="FFFFFF"/>
        </w:rPr>
        <w:t xml:space="preserve"> </w:t>
      </w:r>
      <w:r>
        <w:rPr>
          <w:shd w:val="clear" w:color="auto" w:fill="FFFFFF"/>
        </w:rPr>
        <w:t xml:space="preserve">Phase </w:t>
      </w:r>
      <w:r w:rsidR="00820A2A">
        <w:rPr>
          <w:shd w:val="clear" w:color="auto" w:fill="FFFFFF"/>
        </w:rPr>
        <w:t>4</w:t>
      </w:r>
      <w:r>
        <w:rPr>
          <w:shd w:val="clear" w:color="auto" w:fill="FFFFFF"/>
        </w:rPr>
        <w:t xml:space="preserve"> is planned to be operational by </w:t>
      </w:r>
      <w:r w:rsidR="0094284D">
        <w:rPr>
          <w:shd w:val="clear" w:color="auto" w:fill="FFFFFF"/>
        </w:rPr>
        <w:t>summer of</w:t>
      </w:r>
      <w:r>
        <w:rPr>
          <w:shd w:val="clear" w:color="auto" w:fill="FFFFFF"/>
        </w:rPr>
        <w:t xml:space="preserve"> 201</w:t>
      </w:r>
      <w:r w:rsidR="0094284D">
        <w:rPr>
          <w:shd w:val="clear" w:color="auto" w:fill="FFFFFF"/>
        </w:rPr>
        <w:t>6</w:t>
      </w:r>
      <w:r>
        <w:rPr>
          <w:shd w:val="clear" w:color="auto" w:fill="FFFFFF"/>
        </w:rPr>
        <w:t xml:space="preserve"> </w:t>
      </w:r>
      <w:r w:rsidR="00820A2A">
        <w:rPr>
          <w:shd w:val="clear" w:color="auto" w:fill="FFFFFF"/>
        </w:rPr>
        <w:t xml:space="preserve">and will include modifications to the preprocessor and retrieval the use of </w:t>
      </w:r>
      <w:proofErr w:type="spellStart"/>
      <w:r w:rsidR="00820A2A">
        <w:rPr>
          <w:shd w:val="clear" w:color="auto" w:fill="FFFFFF"/>
        </w:rPr>
        <w:t>CrIS</w:t>
      </w:r>
      <w:proofErr w:type="spellEnd"/>
      <w:r w:rsidR="00820A2A">
        <w:rPr>
          <w:shd w:val="clear" w:color="auto" w:fill="FFFFFF"/>
        </w:rPr>
        <w:t xml:space="preserve"> full spectrum data</w:t>
      </w:r>
      <w:r>
        <w:rPr>
          <w:shd w:val="clear" w:color="auto" w:fill="FFFFFF"/>
        </w:rPr>
        <w:t>.   </w:t>
      </w:r>
    </w:p>
    <w:p w:rsidR="0055260E" w:rsidRPr="0075724F" w:rsidRDefault="000B5699" w:rsidP="004C6873">
      <w:pPr>
        <w:pStyle w:val="Heading2"/>
      </w:pPr>
      <w:bookmarkStart w:id="23" w:name="_Toc267393136"/>
      <w:bookmarkStart w:id="24" w:name="_Ref421095718"/>
      <w:bookmarkStart w:id="25" w:name="_Ref421198565"/>
      <w:bookmarkStart w:id="26" w:name="_Toc429647005"/>
      <w:r>
        <w:t>Product Access</w:t>
      </w:r>
      <w:bookmarkEnd w:id="23"/>
      <w:bookmarkEnd w:id="24"/>
      <w:bookmarkEnd w:id="25"/>
      <w:bookmarkEnd w:id="26"/>
    </w:p>
    <w:p w:rsidR="004325A0" w:rsidRDefault="00D111B3" w:rsidP="004C6873">
      <w:pPr>
        <w:pStyle w:val="NormalIndent"/>
      </w:pPr>
      <w:r>
        <w:t xml:space="preserve">All NUCAPS output data files will be made available by the NDE DHS on </w:t>
      </w:r>
      <w:r w:rsidR="00114232">
        <w:t xml:space="preserve">the NDE </w:t>
      </w:r>
      <w:r>
        <w:t>data distribution server at ESPC in a near real time manner.  For access to this server, information about data files, and associated documentation, the NUCAPS PAL should be contacted</w:t>
      </w:r>
      <w:r w:rsidR="00C2586A">
        <w:t xml:space="preserve"> (see </w:t>
      </w:r>
      <w:r w:rsidR="006A6FC4">
        <w:fldChar w:fldCharType="begin"/>
      </w:r>
      <w:r w:rsidR="00A05AED">
        <w:instrText xml:space="preserve"> REF _Ref421095518 \h </w:instrText>
      </w:r>
      <w:r w:rsidR="006A6FC4">
        <w:fldChar w:fldCharType="separate"/>
      </w:r>
      <w:r w:rsidR="005320A9">
        <w:t xml:space="preserve">Table </w:t>
      </w:r>
      <w:r w:rsidR="005320A9">
        <w:rPr>
          <w:noProof/>
        </w:rPr>
        <w:t>1</w:t>
      </w:r>
      <w:r w:rsidR="005320A9">
        <w:noBreakHyphen/>
      </w:r>
      <w:r w:rsidR="005320A9">
        <w:rPr>
          <w:noProof/>
        </w:rPr>
        <w:t>1</w:t>
      </w:r>
      <w:r w:rsidR="006A6FC4">
        <w:fldChar w:fldCharType="end"/>
      </w:r>
      <w:r w:rsidR="00C2586A">
        <w:t>)</w:t>
      </w:r>
      <w:r>
        <w:t>.</w:t>
      </w:r>
    </w:p>
    <w:p w:rsidR="00D034F6" w:rsidRDefault="00D034F6" w:rsidP="004C6873">
      <w:pPr>
        <w:pStyle w:val="NormalIndent"/>
      </w:pPr>
    </w:p>
    <w:p w:rsidR="00C22C1A" w:rsidRPr="000766E3" w:rsidRDefault="00C22C1A" w:rsidP="004C6873">
      <w:pPr>
        <w:pStyle w:val="NormalIndent"/>
        <w:rPr>
          <w:highlight w:val="yellow"/>
        </w:rPr>
      </w:pPr>
    </w:p>
    <w:p w:rsidR="00DE6B53" w:rsidRPr="000766E3" w:rsidRDefault="00775D52" w:rsidP="004C6873">
      <w:pPr>
        <w:pStyle w:val="NormalIndent"/>
      </w:pPr>
      <w:r w:rsidRPr="000766E3">
        <w:t xml:space="preserve">The </w:t>
      </w:r>
      <w:r w:rsidR="00DE6B53" w:rsidRPr="000766E3">
        <w:t xml:space="preserve">NESDIS' Policy on Access and Distribution of Environmental Data and Products is provided at: </w:t>
      </w:r>
      <w:hyperlink r:id="rId30" w:history="1">
        <w:r w:rsidR="00DE6B53" w:rsidRPr="000766E3">
          <w:rPr>
            <w:rStyle w:val="Hyperlink"/>
            <w:iCs/>
            <w:color w:val="auto"/>
          </w:rPr>
          <w:t>http://www.ospo.noaa.gov/Organization/About/access.html</w:t>
        </w:r>
      </w:hyperlink>
      <w:r w:rsidR="00DE6B53" w:rsidRPr="000766E3">
        <w:t>.</w:t>
      </w:r>
    </w:p>
    <w:p w:rsidR="00386106" w:rsidRPr="000766E3" w:rsidRDefault="00DE6B53" w:rsidP="004C6873">
      <w:pPr>
        <w:pStyle w:val="NormalIndent"/>
      </w:pPr>
      <w:r w:rsidRPr="000766E3">
        <w:t>User</w:t>
      </w:r>
      <w:r w:rsidR="0098719D" w:rsidRPr="000766E3">
        <w:t>s need</w:t>
      </w:r>
      <w:r w:rsidRPr="000766E3">
        <w:t xml:space="preserve"> to fill out the Data Access Request Form located on this site and submit to the PAL with a copy to </w:t>
      </w:r>
      <w:hyperlink r:id="rId31" w:history="1">
        <w:r w:rsidRPr="000766E3">
          <w:rPr>
            <w:rStyle w:val="Hyperlink"/>
            <w:iCs/>
            <w:color w:val="auto"/>
          </w:rPr>
          <w:t>nesdis.data.access@noaa.gov</w:t>
        </w:r>
      </w:hyperlink>
      <w:r w:rsidRPr="000766E3">
        <w:t xml:space="preserve">. This address provides the OSPO Data Access Team a copy of the correspondence. </w:t>
      </w:r>
      <w:r w:rsidR="0098719D" w:rsidRPr="000766E3">
        <w:t>The process is defined in the following diagram.</w:t>
      </w:r>
      <w:r w:rsidR="00EA6A66" w:rsidRPr="000766E3">
        <w:t xml:space="preserve"> Once the request is approved by the OSPO management the data will be delivered by the Data Distribution System (</w:t>
      </w:r>
      <w:proofErr w:type="spellStart"/>
      <w:r w:rsidR="00EA6A66" w:rsidRPr="000766E3">
        <w:t>DDSProd</w:t>
      </w:r>
      <w:proofErr w:type="spellEnd"/>
      <w:r w:rsidR="00EA6A66" w:rsidRPr="000766E3">
        <w:t xml:space="preserve">) currently distributing the ESPC data products and </w:t>
      </w:r>
      <w:r w:rsidR="00887368" w:rsidRPr="000766E3">
        <w:t>later by the Product</w:t>
      </w:r>
      <w:r w:rsidR="00001CE6" w:rsidRPr="000766E3">
        <w:t xml:space="preserve"> Distribution and Access </w:t>
      </w:r>
      <w:r w:rsidR="00887368" w:rsidRPr="000766E3">
        <w:t xml:space="preserve">(PDA) system. The </w:t>
      </w:r>
      <w:proofErr w:type="gramStart"/>
      <w:r w:rsidR="00887368" w:rsidRPr="000766E3">
        <w:t>ESPC  Data</w:t>
      </w:r>
      <w:proofErr w:type="gramEnd"/>
      <w:r w:rsidR="00887368" w:rsidRPr="000766E3">
        <w:t xml:space="preserve"> Distribution Manager, Donna Mc</w:t>
      </w:r>
      <w:r w:rsidR="00F936A1" w:rsidRPr="000766E3">
        <w:t>N</w:t>
      </w:r>
      <w:r w:rsidR="00887368" w:rsidRPr="000766E3">
        <w:t>amara (</w:t>
      </w:r>
      <w:hyperlink r:id="rId32" w:history="1">
        <w:r w:rsidR="00887368" w:rsidRPr="000766E3">
          <w:rPr>
            <w:rStyle w:val="Hyperlink"/>
            <w:iCs/>
            <w:color w:val="auto"/>
          </w:rPr>
          <w:t>donna.mcnamara@noaa.gov</w:t>
        </w:r>
      </w:hyperlink>
      <w:r w:rsidR="00887368" w:rsidRPr="000766E3">
        <w:t xml:space="preserve">)  </w:t>
      </w:r>
      <w:r w:rsidR="00F936A1" w:rsidRPr="000766E3">
        <w:t xml:space="preserve"> should be contacted </w:t>
      </w:r>
      <w:r w:rsidR="00887368" w:rsidRPr="000766E3">
        <w:t xml:space="preserve">for </w:t>
      </w:r>
      <w:r w:rsidR="00F936A1" w:rsidRPr="000766E3">
        <w:t xml:space="preserve">any </w:t>
      </w:r>
      <w:r w:rsidR="00C6454F" w:rsidRPr="000766E3">
        <w:t xml:space="preserve">data accessibility and data distribution </w:t>
      </w:r>
      <w:r w:rsidR="00887368" w:rsidRPr="000766E3">
        <w:t>problems</w:t>
      </w:r>
      <w:r w:rsidR="00C6454F" w:rsidRPr="000766E3">
        <w:t>.</w:t>
      </w:r>
    </w:p>
    <w:p w:rsidR="00386106" w:rsidRDefault="00386106" w:rsidP="004C6873">
      <w:r>
        <w:br w:type="page"/>
      </w:r>
    </w:p>
    <w:p w:rsidR="0098719D" w:rsidRDefault="0098719D" w:rsidP="004C6873">
      <w:pPr>
        <w:pStyle w:val="NormalIndent"/>
      </w:pPr>
    </w:p>
    <w:p w:rsidR="0098719D" w:rsidRDefault="006A6FC4" w:rsidP="004C6873">
      <w:pPr>
        <w:pStyle w:val="NormalIndent"/>
        <w:rPr>
          <w:highlight w:val="yellow"/>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65pt;margin-top:307.15pt;width:427.75pt;height:37.8pt;z-index:251665408" stroked="f">
            <v:textbox style="mso-next-textbox:#_x0000_s1026;mso-fit-shape-to-text:t" inset="0,0,0,0">
              <w:txbxContent>
                <w:p w:rsidR="009E6D65" w:rsidRPr="00604A85" w:rsidRDefault="009E6D65" w:rsidP="00B90666">
                  <w:pPr>
                    <w:pStyle w:val="Caption"/>
                    <w:rPr>
                      <w:noProof/>
                    </w:rPr>
                  </w:pPr>
                  <w:bookmarkStart w:id="27" w:name="_Toc429647032"/>
                  <w:r>
                    <w:t xml:space="preserve">Figure </w:t>
                  </w:r>
                  <w:fldSimple w:instr=" STYLEREF 1 \s ">
                    <w:r>
                      <w:rPr>
                        <w:noProof/>
                      </w:rPr>
                      <w:t>1</w:t>
                    </w:r>
                  </w:fldSimple>
                  <w:r>
                    <w:noBreakHyphen/>
                  </w:r>
                  <w:fldSimple w:instr=" SEQ Figure \* ARABIC \s 1 ">
                    <w:r>
                      <w:rPr>
                        <w:noProof/>
                      </w:rPr>
                      <w:t>1</w:t>
                    </w:r>
                  </w:fldSimple>
                  <w:r>
                    <w:rPr>
                      <w:noProof/>
                    </w:rPr>
                    <w:t xml:space="preserve"> NDE Data Access Process</w:t>
                  </w:r>
                  <w:bookmarkEnd w:id="27"/>
                </w:p>
              </w:txbxContent>
            </v:textbox>
          </v:shape>
        </w:pict>
      </w:r>
      <w:r w:rsidR="00D873A2">
        <w:rPr>
          <w:noProof/>
        </w:rPr>
        <w:drawing>
          <wp:anchor distT="0" distB="0" distL="114300" distR="114300" simplePos="0" relativeHeight="251660288" behindDoc="0" locked="0" layoutInCell="1" allowOverlap="1">
            <wp:simplePos x="0" y="0"/>
            <wp:positionH relativeFrom="column">
              <wp:posOffset>122555</wp:posOffset>
            </wp:positionH>
            <wp:positionV relativeFrom="paragraph">
              <wp:posOffset>-635</wp:posOffset>
            </wp:positionV>
            <wp:extent cx="5432425" cy="384429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5432425" cy="3844290"/>
                    </a:xfrm>
                    <a:prstGeom prst="rect">
                      <a:avLst/>
                    </a:prstGeom>
                    <a:noFill/>
                    <a:ln w="9525">
                      <a:noFill/>
                      <a:miter lim="800000"/>
                      <a:headEnd/>
                      <a:tailEnd/>
                    </a:ln>
                  </pic:spPr>
                </pic:pic>
              </a:graphicData>
            </a:graphic>
          </wp:anchor>
        </w:drawing>
      </w: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98719D" w:rsidRDefault="0098719D" w:rsidP="004C6873">
      <w:pPr>
        <w:pStyle w:val="NormalIndent"/>
        <w:rPr>
          <w:highlight w:val="yellow"/>
        </w:rPr>
      </w:pPr>
    </w:p>
    <w:p w:rsidR="000A3B24" w:rsidRPr="00647379" w:rsidRDefault="000A3B24" w:rsidP="004C6873">
      <w:pPr>
        <w:pStyle w:val="NormalIndent"/>
      </w:pPr>
    </w:p>
    <w:p w:rsidR="00647379" w:rsidRPr="000766E3" w:rsidRDefault="00647379" w:rsidP="004C6873">
      <w:pPr>
        <w:pStyle w:val="NormalIndent"/>
      </w:pPr>
      <w:r w:rsidRPr="000766E3">
        <w:t>The data format is defined in Table 1.2</w:t>
      </w:r>
    </w:p>
    <w:p w:rsidR="00647379" w:rsidRDefault="00647379" w:rsidP="004C6873">
      <w:pPr>
        <w:pStyle w:val="NormalIndent"/>
        <w:rPr>
          <w:highlight w:val="yellow"/>
        </w:rPr>
      </w:pPr>
    </w:p>
    <w:p w:rsidR="00E969BD" w:rsidRPr="000766E3" w:rsidRDefault="00E969BD" w:rsidP="00FC2969">
      <w:pPr>
        <w:rPr>
          <w:iCs/>
        </w:rPr>
      </w:pPr>
      <w:r w:rsidRPr="000766E3">
        <w:t>In order to obtain the near real time data</w:t>
      </w:r>
      <w:r w:rsidR="00386106" w:rsidRPr="000766E3">
        <w:t>,</w:t>
      </w:r>
      <w:r w:rsidRPr="000766E3">
        <w:t xml:space="preserve"> </w:t>
      </w:r>
      <w:r w:rsidR="00651D97" w:rsidRPr="000766E3">
        <w:t xml:space="preserve">the </w:t>
      </w:r>
      <w:r w:rsidRPr="000766E3">
        <w:t xml:space="preserve">user needs to </w:t>
      </w:r>
      <w:r w:rsidRPr="000766E3">
        <w:rPr>
          <w:iCs/>
        </w:rPr>
        <w:t xml:space="preserve">fill out the Data Access Request Form located on </w:t>
      </w:r>
      <w:hyperlink r:id="rId34" w:history="1">
        <w:r w:rsidRPr="000766E3">
          <w:rPr>
            <w:rStyle w:val="Hyperlink"/>
            <w:iCs/>
            <w:color w:val="auto"/>
          </w:rPr>
          <w:t>http://www.ospo.noaa.gov/Organization/About/access.html</w:t>
        </w:r>
      </w:hyperlink>
      <w:r w:rsidRPr="000766E3">
        <w:t xml:space="preserve"> and submit</w:t>
      </w:r>
      <w:r w:rsidR="00386106" w:rsidRPr="000766E3">
        <w:t xml:space="preserve"> it</w:t>
      </w:r>
      <w:r w:rsidR="00943732" w:rsidRPr="000766E3">
        <w:t xml:space="preserve"> to the PAL</w:t>
      </w:r>
      <w:r w:rsidR="00943732" w:rsidRPr="000766E3">
        <w:rPr>
          <w:iCs/>
        </w:rPr>
        <w:t xml:space="preserve"> with a copy to </w:t>
      </w:r>
      <w:hyperlink r:id="rId35" w:history="1">
        <w:r w:rsidR="00943732" w:rsidRPr="000766E3">
          <w:rPr>
            <w:rStyle w:val="Hyperlink"/>
            <w:iCs/>
            <w:color w:val="auto"/>
          </w:rPr>
          <w:t>nesdis.data.access@noaa.gov</w:t>
        </w:r>
      </w:hyperlink>
      <w:r w:rsidR="00943732" w:rsidRPr="000766E3">
        <w:rPr>
          <w:iCs/>
        </w:rPr>
        <w:t xml:space="preserve">. </w:t>
      </w:r>
      <w:r w:rsidRPr="000766E3">
        <w:t xml:space="preserve"> </w:t>
      </w:r>
      <w:r w:rsidR="00943732" w:rsidRPr="000766E3">
        <w:t xml:space="preserve">CLASS will be archiving the NUCAPS data products for distributing to the </w:t>
      </w:r>
      <w:r w:rsidR="00386106" w:rsidRPr="000766E3">
        <w:t>non-real</w:t>
      </w:r>
      <w:r w:rsidR="00943732" w:rsidRPr="000766E3">
        <w:t xml:space="preserve"> time users. NDE pushes the data to CLASS with </w:t>
      </w:r>
      <w:r w:rsidR="00AE4FE6" w:rsidRPr="000766E3">
        <w:t xml:space="preserve">the </w:t>
      </w:r>
      <w:r w:rsidR="00943732" w:rsidRPr="000766E3">
        <w:t xml:space="preserve">associated metadata in the standard formats. </w:t>
      </w:r>
      <w:r w:rsidR="00AE4FE6" w:rsidRPr="000766E3">
        <w:t xml:space="preserve">CLASS will archive the NUCAPS EDR (trace gases) products in netCDF4 format with associated metadata </w:t>
      </w:r>
      <w:r w:rsidR="00DA7B55" w:rsidRPr="000766E3">
        <w:t>and the Cloud Clear R</w:t>
      </w:r>
      <w:r w:rsidR="00AE4FE6" w:rsidRPr="000766E3">
        <w:t>adiance (CCR) product for the full channel set (1305) in netCDF4 with associated CCR granule metadata</w:t>
      </w:r>
      <w:r w:rsidR="00DA7B55" w:rsidRPr="000766E3">
        <w:t xml:space="preserve"> compliant with </w:t>
      </w:r>
      <w:r w:rsidR="00820A2A">
        <w:t>ISO metadata</w:t>
      </w:r>
      <w:r w:rsidR="00DA7B55" w:rsidRPr="000766E3">
        <w:t xml:space="preserve"> </w:t>
      </w:r>
      <w:r w:rsidR="0058072C">
        <w:t xml:space="preserve">and CF 1.5 version </w:t>
      </w:r>
      <w:r w:rsidR="00DA7B55" w:rsidRPr="000766E3">
        <w:t>standards</w:t>
      </w:r>
      <w:r w:rsidR="00AE4FE6" w:rsidRPr="000766E3">
        <w:t xml:space="preserve">. </w:t>
      </w:r>
      <w:r w:rsidR="00DA7B55" w:rsidRPr="000766E3">
        <w:t>The thinned radiances will not be archived as they can be generated from the archived full SDR data.</w:t>
      </w:r>
    </w:p>
    <w:p w:rsidR="00E969BD" w:rsidRDefault="00E969BD" w:rsidP="004C6873">
      <w:pPr>
        <w:pStyle w:val="NormalIndent"/>
      </w:pPr>
    </w:p>
    <w:p w:rsidR="003A583D" w:rsidRPr="00D034F6" w:rsidRDefault="003A583D" w:rsidP="004C6873">
      <w:pPr>
        <w:pStyle w:val="NormalIndent"/>
        <w:rPr>
          <w:highlight w:val="yellow"/>
        </w:rPr>
      </w:pPr>
    </w:p>
    <w:p w:rsidR="00607101" w:rsidRPr="00607101" w:rsidRDefault="006A6FC4" w:rsidP="004C6873">
      <w:r>
        <w:fldChar w:fldCharType="begin"/>
      </w:r>
      <w:r w:rsidR="00FC2969">
        <w:instrText xml:space="preserve"> REF _Ref421189462 \h </w:instrText>
      </w:r>
      <w:r>
        <w:fldChar w:fldCharType="separate"/>
      </w:r>
      <w:r w:rsidR="005320A9">
        <w:t xml:space="preserve">Table </w:t>
      </w:r>
      <w:r w:rsidR="005320A9">
        <w:rPr>
          <w:noProof/>
        </w:rPr>
        <w:t>1</w:t>
      </w:r>
      <w:r w:rsidR="005320A9">
        <w:noBreakHyphen/>
      </w:r>
      <w:r w:rsidR="005320A9">
        <w:rPr>
          <w:noProof/>
        </w:rPr>
        <w:t>2</w:t>
      </w:r>
      <w:r>
        <w:fldChar w:fldCharType="end"/>
      </w:r>
      <w:r w:rsidR="000B7AF7">
        <w:t xml:space="preserve"> </w:t>
      </w:r>
      <w:r w:rsidR="00607101" w:rsidRPr="00607101">
        <w:t>list</w:t>
      </w:r>
      <w:r w:rsidR="00910074">
        <w:t>s</w:t>
      </w:r>
      <w:r w:rsidR="00607101" w:rsidRPr="00607101">
        <w:t xml:space="preserve"> </w:t>
      </w:r>
      <w:r w:rsidR="00AF68B6">
        <w:t>all</w:t>
      </w:r>
      <w:r w:rsidR="009E6D65">
        <w:t xml:space="preserve"> NUCAPS files distributed outside of the NDE system to</w:t>
      </w:r>
      <w:r w:rsidR="00AF68B6">
        <w:t xml:space="preserve"> external</w:t>
      </w:r>
      <w:r w:rsidR="00607101" w:rsidRPr="00607101">
        <w:t xml:space="preserve"> </w:t>
      </w:r>
      <w:r w:rsidR="009E6D65">
        <w:t>users</w:t>
      </w:r>
      <w:r w:rsidR="003116C9">
        <w:t>.</w:t>
      </w:r>
      <w:r w:rsidR="009E6D65">
        <w:t xml:space="preserve">  The BUFR and AWIPS files are not produced inside the NUCAPS software, but are produced elsewhere downstream within the NDE system. </w:t>
      </w:r>
      <w:r w:rsidR="003116C9">
        <w:t xml:space="preserve"> Each global grid includes two </w:t>
      </w:r>
      <w:r w:rsidR="003116C9">
        <w:lastRenderedPageBreak/>
        <w:t>binary data files, which are ascending orbital data file (ASC) and descending orbital data file (DSC)</w:t>
      </w:r>
      <w:r w:rsidR="00C503C8">
        <w:t>.</w:t>
      </w:r>
      <w:r w:rsidR="00B82B2D">
        <w:t xml:space="preserve"> </w:t>
      </w:r>
      <w:r>
        <w:fldChar w:fldCharType="begin"/>
      </w:r>
      <w:r w:rsidR="006C65F6">
        <w:instrText xml:space="preserve"> REF _Ref421195281 \h </w:instrText>
      </w:r>
      <w:r>
        <w:fldChar w:fldCharType="separate"/>
      </w:r>
      <w:r w:rsidR="005320A9">
        <w:t xml:space="preserve">Table </w:t>
      </w:r>
      <w:r w:rsidR="005320A9">
        <w:rPr>
          <w:noProof/>
        </w:rPr>
        <w:t>1</w:t>
      </w:r>
      <w:r w:rsidR="005320A9">
        <w:noBreakHyphen/>
      </w:r>
      <w:r w:rsidR="005320A9">
        <w:rPr>
          <w:noProof/>
        </w:rPr>
        <w:t>3</w:t>
      </w:r>
      <w:r>
        <w:fldChar w:fldCharType="end"/>
      </w:r>
      <w:r w:rsidR="000B7AF7">
        <w:t xml:space="preserve"> </w:t>
      </w:r>
      <w:r w:rsidR="00B82B2D">
        <w:t xml:space="preserve">~ </w:t>
      </w:r>
      <w:r>
        <w:fldChar w:fldCharType="begin"/>
      </w:r>
      <w:r w:rsidR="006C65F6">
        <w:instrText xml:space="preserve"> REF _Ref421195288 \h </w:instrText>
      </w:r>
      <w:r>
        <w:fldChar w:fldCharType="separate"/>
      </w:r>
      <w:r w:rsidR="005320A9">
        <w:t xml:space="preserve">Table </w:t>
      </w:r>
      <w:r w:rsidR="005320A9">
        <w:rPr>
          <w:noProof/>
        </w:rPr>
        <w:t>1</w:t>
      </w:r>
      <w:r w:rsidR="005320A9">
        <w:noBreakHyphen/>
      </w:r>
      <w:r w:rsidR="005320A9">
        <w:rPr>
          <w:noProof/>
        </w:rPr>
        <w:t>6</w:t>
      </w:r>
      <w:r>
        <w:fldChar w:fldCharType="end"/>
      </w:r>
      <w:r w:rsidR="000B7AF7">
        <w:t xml:space="preserve"> </w:t>
      </w:r>
      <w:r w:rsidR="00B82B2D">
        <w:t>show</w:t>
      </w:r>
      <w:r w:rsidR="00A1768A">
        <w:t>s the detail</w:t>
      </w:r>
      <w:r w:rsidR="00AF68B6">
        <w:t>ed</w:t>
      </w:r>
      <w:r w:rsidR="00A1768A">
        <w:t xml:space="preserve"> content of each output files listed in </w:t>
      </w:r>
      <w:r>
        <w:fldChar w:fldCharType="begin"/>
      </w:r>
      <w:r w:rsidR="006C65F6">
        <w:instrText xml:space="preserve"> REF _Ref421189462 \h </w:instrText>
      </w:r>
      <w:r>
        <w:fldChar w:fldCharType="separate"/>
      </w:r>
      <w:r w:rsidR="005320A9">
        <w:t xml:space="preserve">Table </w:t>
      </w:r>
      <w:r w:rsidR="005320A9">
        <w:rPr>
          <w:noProof/>
        </w:rPr>
        <w:t>1</w:t>
      </w:r>
      <w:r w:rsidR="005320A9">
        <w:noBreakHyphen/>
      </w:r>
      <w:r w:rsidR="005320A9">
        <w:rPr>
          <w:noProof/>
        </w:rPr>
        <w:t>2</w:t>
      </w:r>
      <w:r>
        <w:fldChar w:fldCharType="end"/>
      </w:r>
      <w:r w:rsidR="00A1768A">
        <w:t>.</w:t>
      </w:r>
    </w:p>
    <w:p w:rsidR="00607101" w:rsidRPr="00607101" w:rsidRDefault="00607101" w:rsidP="004C6873"/>
    <w:p w:rsidR="00A05AED" w:rsidRDefault="00A05AED" w:rsidP="00A05AED">
      <w:pPr>
        <w:pStyle w:val="Caption"/>
      </w:pPr>
      <w:bookmarkStart w:id="28" w:name="_Ref421189462"/>
      <w:bookmarkStart w:id="29" w:name="_Toc429647033"/>
      <w:r>
        <w:t xml:space="preserve">Table </w:t>
      </w:r>
      <w:fldSimple w:instr=" STYLEREF 1 \s ">
        <w:r w:rsidR="005320A9">
          <w:rPr>
            <w:noProof/>
          </w:rPr>
          <w:t>1</w:t>
        </w:r>
      </w:fldSimple>
      <w:r w:rsidR="00BD383C">
        <w:noBreakHyphen/>
      </w:r>
      <w:fldSimple w:instr=" SEQ Table \* ARABIC \s 1 ">
        <w:r w:rsidR="005320A9">
          <w:rPr>
            <w:noProof/>
          </w:rPr>
          <w:t>2</w:t>
        </w:r>
      </w:fldSimple>
      <w:bookmarkEnd w:id="28"/>
      <w:r>
        <w:rPr>
          <w:noProof/>
        </w:rPr>
        <w:t xml:space="preserve"> </w:t>
      </w:r>
      <w:r w:rsidRPr="00D74B38">
        <w:rPr>
          <w:noProof/>
        </w:rPr>
        <w:t>NUCAPS Output Files</w:t>
      </w:r>
      <w:bookmarkEnd w:id="29"/>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48"/>
        <w:gridCol w:w="3060"/>
        <w:gridCol w:w="1350"/>
        <w:gridCol w:w="1530"/>
      </w:tblGrid>
      <w:tr w:rsidR="00F87828" w:rsidRPr="00607101" w:rsidTr="00F87828">
        <w:tc>
          <w:tcPr>
            <w:tcW w:w="4248" w:type="dxa"/>
          </w:tcPr>
          <w:p w:rsidR="00F87828" w:rsidRPr="00607101" w:rsidRDefault="00F87828" w:rsidP="004C6873">
            <w:r w:rsidRPr="00607101">
              <w:t>File</w:t>
            </w:r>
          </w:p>
        </w:tc>
        <w:tc>
          <w:tcPr>
            <w:tcW w:w="3060" w:type="dxa"/>
          </w:tcPr>
          <w:p w:rsidR="00F87828" w:rsidRPr="00607101" w:rsidRDefault="00F87828" w:rsidP="004C6873">
            <w:r w:rsidRPr="00607101">
              <w:t>Description</w:t>
            </w:r>
          </w:p>
        </w:tc>
        <w:tc>
          <w:tcPr>
            <w:tcW w:w="1350" w:type="dxa"/>
          </w:tcPr>
          <w:p w:rsidR="00F87828" w:rsidRPr="00607101" w:rsidRDefault="00F87828" w:rsidP="004C6873">
            <w:r>
              <w:t>Format</w:t>
            </w:r>
          </w:p>
        </w:tc>
        <w:tc>
          <w:tcPr>
            <w:tcW w:w="1530" w:type="dxa"/>
          </w:tcPr>
          <w:p w:rsidR="00F87828" w:rsidRDefault="00F87828" w:rsidP="004C6873">
            <w:r>
              <w:t>Size/file</w:t>
            </w:r>
          </w:p>
        </w:tc>
      </w:tr>
      <w:tr w:rsidR="00F87828" w:rsidRPr="00607101" w:rsidTr="00F87828">
        <w:tc>
          <w:tcPr>
            <w:tcW w:w="4248" w:type="dxa"/>
            <w:shd w:val="clear" w:color="auto" w:fill="FFFF99"/>
          </w:tcPr>
          <w:p w:rsidR="00F87828" w:rsidRPr="00607101" w:rsidRDefault="00F87828" w:rsidP="004C6873">
            <w:r w:rsidRPr="00607101">
              <w:t>NUCAPS</w:t>
            </w:r>
            <w:r w:rsidR="00A67D00">
              <w:t>-</w:t>
            </w:r>
            <w:r w:rsidRPr="00607101">
              <w:t>EDR_v</w:t>
            </w:r>
            <w:r w:rsidR="00A67D00">
              <w:t>1r0</w:t>
            </w:r>
            <w:r w:rsidRPr="00607101">
              <w:t>_npp_s???????????????_e???????????????_c</w:t>
            </w:r>
            <w:proofErr w:type="gramStart"/>
            <w:r w:rsidRPr="00607101">
              <w:t>??????????????.</w:t>
            </w:r>
            <w:proofErr w:type="gramEnd"/>
            <w:r w:rsidRPr="00607101">
              <w:t>nc</w:t>
            </w:r>
          </w:p>
        </w:tc>
        <w:tc>
          <w:tcPr>
            <w:tcW w:w="3060" w:type="dxa"/>
            <w:shd w:val="clear" w:color="auto" w:fill="FFFF99"/>
          </w:tcPr>
          <w:p w:rsidR="00F87828" w:rsidRPr="00607101" w:rsidRDefault="00F87828" w:rsidP="004C6873">
            <w:r w:rsidRPr="00607101">
              <w:t xml:space="preserve">This is the </w:t>
            </w:r>
            <w:r>
              <w:t>g</w:t>
            </w:r>
            <w:r w:rsidRPr="00607101">
              <w:t>ranule output file containing all the retrieval</w:t>
            </w:r>
            <w:r>
              <w:t xml:space="preserve"> (profile)</w:t>
            </w:r>
            <w:r w:rsidRPr="00607101">
              <w:t xml:space="preserve"> products.</w:t>
            </w:r>
          </w:p>
        </w:tc>
        <w:tc>
          <w:tcPr>
            <w:tcW w:w="1350" w:type="dxa"/>
            <w:shd w:val="clear" w:color="auto" w:fill="FFFF99"/>
          </w:tcPr>
          <w:p w:rsidR="00F87828" w:rsidRPr="00607101" w:rsidRDefault="00F87828" w:rsidP="004C6873">
            <w:r>
              <w:t>netCDF4</w:t>
            </w:r>
          </w:p>
        </w:tc>
        <w:tc>
          <w:tcPr>
            <w:tcW w:w="1530" w:type="dxa"/>
            <w:shd w:val="clear" w:color="auto" w:fill="FFFF99"/>
          </w:tcPr>
          <w:p w:rsidR="00F87828" w:rsidRDefault="00F87828" w:rsidP="004C6873">
            <w:r>
              <w:t>3.1 MB/file</w:t>
            </w:r>
          </w:p>
          <w:p w:rsidR="00F87828" w:rsidRDefault="00F87828" w:rsidP="004C6873">
            <w:r>
              <w:t>2700 files/day</w:t>
            </w:r>
          </w:p>
        </w:tc>
      </w:tr>
      <w:tr w:rsidR="00F87828" w:rsidRPr="00607101" w:rsidTr="00F87828">
        <w:tc>
          <w:tcPr>
            <w:tcW w:w="4248" w:type="dxa"/>
            <w:shd w:val="clear" w:color="auto" w:fill="FFFF99"/>
          </w:tcPr>
          <w:p w:rsidR="00F87828" w:rsidRPr="00607101" w:rsidRDefault="00F87828" w:rsidP="004C6873">
            <w:r w:rsidRPr="00607101">
              <w:t>NUCAPS</w:t>
            </w:r>
            <w:r w:rsidR="00A67D00">
              <w:t>-</w:t>
            </w:r>
            <w:r w:rsidRPr="00607101">
              <w:t>CCR</w:t>
            </w:r>
            <w:r w:rsidR="00A67D00">
              <w:t>-</w:t>
            </w:r>
            <w:r w:rsidRPr="00607101">
              <w:t>AR_v</w:t>
            </w:r>
            <w:r w:rsidR="00A67D00">
              <w:t>1r0</w:t>
            </w:r>
            <w:r w:rsidRPr="00607101">
              <w:t>_npp_s???????????????_e???????????????_c</w:t>
            </w:r>
            <w:proofErr w:type="gramStart"/>
            <w:r w:rsidRPr="00607101">
              <w:t>??????????????.</w:t>
            </w:r>
            <w:proofErr w:type="gramEnd"/>
            <w:r w:rsidRPr="00607101">
              <w:t>nc</w:t>
            </w:r>
          </w:p>
        </w:tc>
        <w:tc>
          <w:tcPr>
            <w:tcW w:w="3060" w:type="dxa"/>
            <w:shd w:val="clear" w:color="auto" w:fill="FFFF99"/>
          </w:tcPr>
          <w:p w:rsidR="00F87828" w:rsidRPr="00607101" w:rsidRDefault="00F87828" w:rsidP="004C6873">
            <w:r w:rsidRPr="00607101">
              <w:t xml:space="preserve">This is the granule output file containing </w:t>
            </w:r>
            <w:r>
              <w:t>cloud-cleared radiance</w:t>
            </w:r>
            <w:r w:rsidRPr="00607101">
              <w:t xml:space="preserve"> product data.</w:t>
            </w:r>
          </w:p>
        </w:tc>
        <w:tc>
          <w:tcPr>
            <w:tcW w:w="1350" w:type="dxa"/>
            <w:shd w:val="clear" w:color="auto" w:fill="FFFF99"/>
          </w:tcPr>
          <w:p w:rsidR="00F87828" w:rsidRPr="00607101" w:rsidRDefault="00F87828" w:rsidP="004C6873">
            <w:r>
              <w:t>netCDF4</w:t>
            </w:r>
          </w:p>
        </w:tc>
        <w:tc>
          <w:tcPr>
            <w:tcW w:w="1530" w:type="dxa"/>
            <w:shd w:val="clear" w:color="auto" w:fill="FFFF99"/>
          </w:tcPr>
          <w:p w:rsidR="00F87828" w:rsidRDefault="00F87828" w:rsidP="004C6873">
            <w:r>
              <w:t>0.7 MB/file</w:t>
            </w:r>
          </w:p>
          <w:p w:rsidR="00F87828" w:rsidRDefault="00F87828" w:rsidP="004C6873">
            <w:r>
              <w:t>2700 files/day</w:t>
            </w:r>
          </w:p>
        </w:tc>
      </w:tr>
      <w:tr w:rsidR="006C65F6" w:rsidRPr="00607101" w:rsidTr="00F87828">
        <w:tc>
          <w:tcPr>
            <w:tcW w:w="4248" w:type="dxa"/>
            <w:shd w:val="clear" w:color="auto" w:fill="FFFF99"/>
          </w:tcPr>
          <w:p w:rsidR="006C65F6" w:rsidRPr="00607101" w:rsidRDefault="006C65F6" w:rsidP="004C6873">
            <w:r w:rsidRPr="006C65F6">
              <w:t>NUCAPS-OLR_v1r0_npp_s???????????????_e???????????????_c</w:t>
            </w:r>
            <w:proofErr w:type="gramStart"/>
            <w:r w:rsidRPr="006C65F6">
              <w:t>???????????????.</w:t>
            </w:r>
            <w:proofErr w:type="gramEnd"/>
            <w:r w:rsidRPr="006C65F6">
              <w:t>nc</w:t>
            </w:r>
          </w:p>
        </w:tc>
        <w:tc>
          <w:tcPr>
            <w:tcW w:w="3060" w:type="dxa"/>
            <w:shd w:val="clear" w:color="auto" w:fill="FFFF99"/>
          </w:tcPr>
          <w:p w:rsidR="006C65F6" w:rsidRPr="00607101" w:rsidRDefault="006C65F6" w:rsidP="004C6873">
            <w:r>
              <w:t xml:space="preserve">This is the granule output file containing the outgoing </w:t>
            </w:r>
            <w:proofErr w:type="spellStart"/>
            <w:r>
              <w:t>longwave</w:t>
            </w:r>
            <w:proofErr w:type="spellEnd"/>
            <w:r>
              <w:t xml:space="preserve"> radiance product data.</w:t>
            </w:r>
          </w:p>
        </w:tc>
        <w:tc>
          <w:tcPr>
            <w:tcW w:w="1350" w:type="dxa"/>
            <w:shd w:val="clear" w:color="auto" w:fill="FFFF99"/>
          </w:tcPr>
          <w:p w:rsidR="006C65F6" w:rsidRDefault="006C65F6" w:rsidP="004C6873">
            <w:r>
              <w:t>netCDF4</w:t>
            </w:r>
          </w:p>
        </w:tc>
        <w:tc>
          <w:tcPr>
            <w:tcW w:w="1530" w:type="dxa"/>
            <w:shd w:val="clear" w:color="auto" w:fill="FFFF99"/>
          </w:tcPr>
          <w:p w:rsidR="006C65F6" w:rsidRDefault="006C65F6" w:rsidP="004C6873">
            <w:r>
              <w:t>0.6 MB/file 2700 files/day</w:t>
            </w:r>
          </w:p>
        </w:tc>
      </w:tr>
      <w:tr w:rsidR="00F87828" w:rsidRPr="00607101" w:rsidTr="00F87828">
        <w:tc>
          <w:tcPr>
            <w:tcW w:w="4248" w:type="dxa"/>
            <w:shd w:val="clear" w:color="auto" w:fill="FFFF99"/>
          </w:tcPr>
          <w:p w:rsidR="00F87828" w:rsidRPr="00607101" w:rsidRDefault="00F87828" w:rsidP="004C6873">
            <w:r w:rsidRPr="00607101">
              <w:t>NUCAPS</w:t>
            </w:r>
            <w:r w:rsidR="00A67D00">
              <w:t>-</w:t>
            </w:r>
            <w:r w:rsidRPr="00607101">
              <w:t>GG</w:t>
            </w:r>
            <w:r w:rsidR="00A67D00">
              <w:t>-</w:t>
            </w:r>
            <w:r w:rsidRPr="00607101">
              <w:t>EDR</w:t>
            </w:r>
            <w:r w:rsidR="00A67D00">
              <w:t>-</w:t>
            </w:r>
            <w:r w:rsidRPr="00607101">
              <w:t>GRIDS</w:t>
            </w:r>
            <w:r w:rsidR="00A67D00">
              <w:t>-</w:t>
            </w:r>
            <w:proofErr w:type="gramStart"/>
            <w:r w:rsidRPr="00607101">
              <w:t>?SC</w:t>
            </w:r>
            <w:proofErr w:type="gramEnd"/>
            <w:r w:rsidRPr="00607101">
              <w:t>_v</w:t>
            </w:r>
            <w:r w:rsidR="00A67D00">
              <w:t>1r0</w:t>
            </w:r>
            <w:r w:rsidRPr="00607101">
              <w:t>_npp_s???????????????_e???????????????_c</w:t>
            </w:r>
            <w:proofErr w:type="gramStart"/>
            <w:r w:rsidRPr="00607101">
              <w:t>??????????????.</w:t>
            </w:r>
            <w:proofErr w:type="gramEnd"/>
            <w:r w:rsidRPr="00607101">
              <w:t>bin</w:t>
            </w:r>
          </w:p>
        </w:tc>
        <w:tc>
          <w:tcPr>
            <w:tcW w:w="3060" w:type="dxa"/>
            <w:shd w:val="clear" w:color="auto" w:fill="FFFF99"/>
          </w:tcPr>
          <w:p w:rsidR="00F87828" w:rsidRPr="00607101" w:rsidRDefault="00F87828" w:rsidP="004C6873">
            <w:proofErr w:type="spellStart"/>
            <w:r w:rsidRPr="00607101">
              <w:t>CrIS</w:t>
            </w:r>
            <w:proofErr w:type="spellEnd"/>
            <w:r w:rsidRPr="00607101">
              <w:t>/ATMS retrievals on a daily global grid at 0.5X2 degree resolution.</w:t>
            </w:r>
          </w:p>
        </w:tc>
        <w:tc>
          <w:tcPr>
            <w:tcW w:w="1350" w:type="dxa"/>
            <w:shd w:val="clear" w:color="auto" w:fill="FFFF99"/>
          </w:tcPr>
          <w:p w:rsidR="00F87828" w:rsidRPr="00607101" w:rsidRDefault="00F87828" w:rsidP="004C6873">
            <w:r>
              <w:t>Gridded direct-access binary</w:t>
            </w:r>
          </w:p>
        </w:tc>
        <w:tc>
          <w:tcPr>
            <w:tcW w:w="1530" w:type="dxa"/>
            <w:shd w:val="clear" w:color="auto" w:fill="FFFF99"/>
          </w:tcPr>
          <w:p w:rsidR="00F87828" w:rsidRDefault="00F87828" w:rsidP="004C6873">
            <w:r>
              <w:t>726 MB/file</w:t>
            </w:r>
          </w:p>
          <w:p w:rsidR="00F87828" w:rsidRDefault="00F87828" w:rsidP="004C6873">
            <w:r>
              <w:t>2 files/day</w:t>
            </w:r>
          </w:p>
        </w:tc>
      </w:tr>
      <w:tr w:rsidR="006C65F6" w:rsidRPr="00607101" w:rsidTr="00F87828">
        <w:tc>
          <w:tcPr>
            <w:tcW w:w="4248" w:type="dxa"/>
            <w:shd w:val="clear" w:color="auto" w:fill="FFFF99"/>
          </w:tcPr>
          <w:p w:rsidR="006C65F6" w:rsidRPr="00607101" w:rsidRDefault="0058072C" w:rsidP="004C6873">
            <w:r w:rsidRPr="006842BC">
              <w:t>NUCAPS-GG-OLR-GRIDS-</w:t>
            </w:r>
            <w:proofErr w:type="gramStart"/>
            <w:r>
              <w:t>?</w:t>
            </w:r>
            <w:r w:rsidRPr="006842BC">
              <w:t>SC</w:t>
            </w:r>
            <w:proofErr w:type="gramEnd"/>
            <w:r w:rsidRPr="006842BC">
              <w:t>_v1r0_npp_s??????????????_e??????????????_c</w:t>
            </w:r>
            <w:proofErr w:type="gramStart"/>
            <w:r w:rsidRPr="006842BC">
              <w:t>??????????????.</w:t>
            </w:r>
            <w:proofErr w:type="gramEnd"/>
            <w:r w:rsidRPr="006842BC">
              <w:t>bin</w:t>
            </w:r>
          </w:p>
        </w:tc>
        <w:tc>
          <w:tcPr>
            <w:tcW w:w="3060" w:type="dxa"/>
            <w:shd w:val="clear" w:color="auto" w:fill="FFFF99"/>
          </w:tcPr>
          <w:p w:rsidR="006C65F6" w:rsidRPr="00607101" w:rsidRDefault="006C65F6" w:rsidP="004C6873">
            <w:r>
              <w:t xml:space="preserve">Outgoing </w:t>
            </w:r>
            <w:proofErr w:type="spellStart"/>
            <w:r>
              <w:t>Longwave</w:t>
            </w:r>
            <w:proofErr w:type="spellEnd"/>
            <w:r>
              <w:t xml:space="preserve"> Range </w:t>
            </w:r>
            <w:proofErr w:type="spellStart"/>
            <w:r>
              <w:t>CrIS</w:t>
            </w:r>
            <w:proofErr w:type="spellEnd"/>
            <w:r>
              <w:t xml:space="preserve"> radiances on a daily global grid at </w:t>
            </w:r>
          </w:p>
        </w:tc>
        <w:tc>
          <w:tcPr>
            <w:tcW w:w="1350" w:type="dxa"/>
            <w:shd w:val="clear" w:color="auto" w:fill="FFFF99"/>
          </w:tcPr>
          <w:p w:rsidR="006C65F6" w:rsidRDefault="006C65F6" w:rsidP="004C6873">
            <w:r>
              <w:t>Gridded direct-access binary</w:t>
            </w:r>
          </w:p>
        </w:tc>
        <w:tc>
          <w:tcPr>
            <w:tcW w:w="1530" w:type="dxa"/>
            <w:shd w:val="clear" w:color="auto" w:fill="FFFF99"/>
          </w:tcPr>
          <w:p w:rsidR="006C65F6" w:rsidRDefault="0058072C" w:rsidP="004C6873">
            <w:r>
              <w:t>5.8</w:t>
            </w:r>
            <w:r w:rsidR="00511C6B">
              <w:t xml:space="preserve"> MB/file 2 files/day</w:t>
            </w:r>
          </w:p>
        </w:tc>
      </w:tr>
      <w:tr w:rsidR="002E3168" w:rsidRPr="00607101" w:rsidTr="00F87828">
        <w:tc>
          <w:tcPr>
            <w:tcW w:w="4248" w:type="dxa"/>
            <w:shd w:val="clear" w:color="auto" w:fill="FFFF99"/>
          </w:tcPr>
          <w:p w:rsidR="002E3168" w:rsidRPr="007568EB" w:rsidRDefault="00FE4FF0" w:rsidP="004C6873">
            <w:r w:rsidRPr="00FE4FF0">
              <w:t>NUCAPS-PCS-MONITORING_v1r0_npp_s???????????????_e???????????????_c</w:t>
            </w:r>
            <w:proofErr w:type="gramStart"/>
            <w:r w:rsidRPr="00FE4FF0">
              <w:t>??????????????.</w:t>
            </w:r>
            <w:proofErr w:type="gramEnd"/>
            <w:r w:rsidRPr="00FE4FF0">
              <w:t>txt</w:t>
            </w:r>
          </w:p>
        </w:tc>
        <w:tc>
          <w:tcPr>
            <w:tcW w:w="3060" w:type="dxa"/>
            <w:shd w:val="clear" w:color="auto" w:fill="FFFF99"/>
          </w:tcPr>
          <w:p w:rsidR="002E3168" w:rsidRPr="007568EB" w:rsidRDefault="00FE4FF0" w:rsidP="004C6873">
            <w:r w:rsidRPr="00FE4FF0">
              <w:t>This is the PCS statistics monitoring file.  This is to be distributed for SDR monitoring at OSPO.</w:t>
            </w:r>
          </w:p>
        </w:tc>
        <w:tc>
          <w:tcPr>
            <w:tcW w:w="1350" w:type="dxa"/>
            <w:shd w:val="clear" w:color="auto" w:fill="FFFF99"/>
          </w:tcPr>
          <w:p w:rsidR="002E3168" w:rsidRPr="007568EB" w:rsidRDefault="002E3168" w:rsidP="004C6873">
            <w:r w:rsidRPr="007568EB">
              <w:t>Text file</w:t>
            </w:r>
          </w:p>
        </w:tc>
        <w:tc>
          <w:tcPr>
            <w:tcW w:w="1530" w:type="dxa"/>
            <w:shd w:val="clear" w:color="auto" w:fill="FFFF99"/>
          </w:tcPr>
          <w:p w:rsidR="00D4573C" w:rsidRDefault="00527C9A" w:rsidP="004C6873">
            <w:r>
              <w:t>0.0015</w:t>
            </w:r>
            <w:r w:rsidR="00D4573C">
              <w:t xml:space="preserve"> MB/file</w:t>
            </w:r>
          </w:p>
          <w:p w:rsidR="002E3168" w:rsidRPr="007568EB" w:rsidRDefault="00D4573C" w:rsidP="004C6873">
            <w:r>
              <w:t>2700 files/day</w:t>
            </w:r>
          </w:p>
        </w:tc>
      </w:tr>
      <w:tr w:rsidR="007568EB" w:rsidRPr="00607101" w:rsidTr="00F87828">
        <w:tc>
          <w:tcPr>
            <w:tcW w:w="4248" w:type="dxa"/>
            <w:shd w:val="clear" w:color="auto" w:fill="FFFF99"/>
          </w:tcPr>
          <w:p w:rsidR="007568EB" w:rsidRPr="007568EB" w:rsidRDefault="00FE4FF0" w:rsidP="004C6873">
            <w:r w:rsidRPr="00FE4FF0">
              <w:rPr>
                <w:lang w:val="it-CH"/>
              </w:rPr>
              <w:t>NUCAPS-EDR-MONITORING_ v1r0_npp_s???????????????_e???????????????_c??????????????.txt</w:t>
            </w:r>
          </w:p>
        </w:tc>
        <w:tc>
          <w:tcPr>
            <w:tcW w:w="3060" w:type="dxa"/>
            <w:shd w:val="clear" w:color="auto" w:fill="FFFF99"/>
          </w:tcPr>
          <w:p w:rsidR="007568EB" w:rsidRPr="007568EB" w:rsidRDefault="00FE4FF0" w:rsidP="004C6873">
            <w:r w:rsidRPr="00FE4FF0">
              <w:t>This is the retrieval monitoring output file.</w:t>
            </w:r>
          </w:p>
          <w:p w:rsidR="00FE4FF0" w:rsidRPr="00FE4FF0" w:rsidRDefault="00FE4FF0" w:rsidP="004C6873"/>
        </w:tc>
        <w:tc>
          <w:tcPr>
            <w:tcW w:w="1350" w:type="dxa"/>
            <w:shd w:val="clear" w:color="auto" w:fill="FFFF99"/>
          </w:tcPr>
          <w:p w:rsidR="007568EB" w:rsidRPr="007568EB" w:rsidRDefault="007568EB" w:rsidP="004C6873">
            <w:r w:rsidRPr="007568EB">
              <w:t>Text file</w:t>
            </w:r>
          </w:p>
        </w:tc>
        <w:tc>
          <w:tcPr>
            <w:tcW w:w="1530" w:type="dxa"/>
            <w:shd w:val="clear" w:color="auto" w:fill="FFFF99"/>
          </w:tcPr>
          <w:p w:rsidR="00527C9A" w:rsidRDefault="00527C9A" w:rsidP="004C6873">
            <w:r>
              <w:t>0.078 MB/file</w:t>
            </w:r>
          </w:p>
          <w:p w:rsidR="007568EB" w:rsidRPr="007568EB" w:rsidRDefault="00527C9A" w:rsidP="004C6873">
            <w:r>
              <w:t>2700 files/day</w:t>
            </w:r>
          </w:p>
        </w:tc>
      </w:tr>
      <w:tr w:rsidR="009E6D65" w:rsidRPr="00607101" w:rsidTr="00F87828">
        <w:tc>
          <w:tcPr>
            <w:tcW w:w="4248" w:type="dxa"/>
            <w:shd w:val="clear" w:color="auto" w:fill="FFFF99"/>
          </w:tcPr>
          <w:p w:rsidR="009E6D65" w:rsidRPr="00FE4FF0" w:rsidRDefault="009E6D65" w:rsidP="004C6873">
            <w:pPr>
              <w:rPr>
                <w:lang w:val="it-CH"/>
              </w:rPr>
            </w:pPr>
            <w:r w:rsidRPr="009E6D65">
              <w:rPr>
                <w:lang w:val="it-CH"/>
              </w:rPr>
              <w:t>NUCAPS_EDR_IUTN06_KNES_npp_$.nc.wmo</w:t>
            </w:r>
          </w:p>
        </w:tc>
        <w:tc>
          <w:tcPr>
            <w:tcW w:w="3060" w:type="dxa"/>
            <w:shd w:val="clear" w:color="auto" w:fill="FFFF99"/>
          </w:tcPr>
          <w:p w:rsidR="009E6D65" w:rsidRPr="00FE4FF0" w:rsidRDefault="009E6D65" w:rsidP="004C6873">
            <w:r w:rsidRPr="009E6D65">
              <w:t>NUCAPS EDR for AWIPS for 9 sectors</w:t>
            </w:r>
          </w:p>
        </w:tc>
        <w:tc>
          <w:tcPr>
            <w:tcW w:w="1350" w:type="dxa"/>
            <w:shd w:val="clear" w:color="auto" w:fill="FFFF99"/>
          </w:tcPr>
          <w:p w:rsidR="009E6D65" w:rsidRPr="007568EB" w:rsidRDefault="009E6D65" w:rsidP="004C6873">
            <w:r>
              <w:t>netCDF4</w:t>
            </w:r>
          </w:p>
        </w:tc>
        <w:tc>
          <w:tcPr>
            <w:tcW w:w="1530" w:type="dxa"/>
            <w:shd w:val="clear" w:color="auto" w:fill="FFFF99"/>
          </w:tcPr>
          <w:p w:rsidR="009E6D65" w:rsidRDefault="00DF1DDF" w:rsidP="004C6873">
            <w:r>
              <w:t>0</w:t>
            </w:r>
            <w:r w:rsidRPr="00DF1DDF">
              <w:t>.215 MB</w:t>
            </w:r>
            <w:r>
              <w:t>/file 1648 files/day</w:t>
            </w:r>
          </w:p>
        </w:tc>
      </w:tr>
      <w:tr w:rsidR="00157C79" w:rsidRPr="00607101" w:rsidTr="00F87828">
        <w:tc>
          <w:tcPr>
            <w:tcW w:w="4248" w:type="dxa"/>
            <w:shd w:val="clear" w:color="auto" w:fill="FFFF99"/>
          </w:tcPr>
          <w:p w:rsidR="00157C79" w:rsidRPr="00157C79" w:rsidRDefault="00157C79" w:rsidP="004C6873">
            <w:pPr>
              <w:rPr>
                <w:lang w:val="it-CH"/>
              </w:rPr>
            </w:pPr>
            <w:r w:rsidRPr="00157C79">
              <w:t>C0399_v1r0_npp_s???????????????_e???????????????_c</w:t>
            </w:r>
            <w:proofErr w:type="gramStart"/>
            <w:r w:rsidRPr="00157C79">
              <w:t>??????????</w:t>
            </w:r>
            <w:r w:rsidRPr="00157C79">
              <w:lastRenderedPageBreak/>
              <w:t>?????.</w:t>
            </w:r>
            <w:proofErr w:type="gramEnd"/>
            <w:r w:rsidRPr="00157C79">
              <w:t>bufr</w:t>
            </w:r>
          </w:p>
        </w:tc>
        <w:tc>
          <w:tcPr>
            <w:tcW w:w="3060" w:type="dxa"/>
            <w:shd w:val="clear" w:color="auto" w:fill="FFFF99"/>
          </w:tcPr>
          <w:p w:rsidR="00157C79" w:rsidRPr="00157C79" w:rsidRDefault="00157C79" w:rsidP="004C6873">
            <w:r w:rsidRPr="00157C79">
              <w:lastRenderedPageBreak/>
              <w:t xml:space="preserve">The output </w:t>
            </w:r>
            <w:proofErr w:type="spellStart"/>
            <w:r w:rsidRPr="00157C79">
              <w:t>CrIS</w:t>
            </w:r>
            <w:proofErr w:type="spellEnd"/>
            <w:r w:rsidRPr="00157C79">
              <w:t xml:space="preserve"> 399-channel full spatial </w:t>
            </w:r>
            <w:r w:rsidRPr="00157C79">
              <w:lastRenderedPageBreak/>
              <w:t>resolution BUFR file converted from NUCAPS netCDF4.</w:t>
            </w:r>
          </w:p>
        </w:tc>
        <w:tc>
          <w:tcPr>
            <w:tcW w:w="1350" w:type="dxa"/>
            <w:shd w:val="clear" w:color="auto" w:fill="FFFF99"/>
          </w:tcPr>
          <w:p w:rsidR="00157C79" w:rsidRPr="00157C79" w:rsidRDefault="00157C79" w:rsidP="004C6873">
            <w:r w:rsidRPr="00157C79">
              <w:lastRenderedPageBreak/>
              <w:t>BUFR</w:t>
            </w:r>
          </w:p>
        </w:tc>
        <w:tc>
          <w:tcPr>
            <w:tcW w:w="1530" w:type="dxa"/>
            <w:shd w:val="clear" w:color="auto" w:fill="FFFF99"/>
          </w:tcPr>
          <w:p w:rsidR="00157C79" w:rsidRPr="00157C79" w:rsidRDefault="00157C79" w:rsidP="00172213">
            <w:r w:rsidRPr="00157C79">
              <w:t>0.8 MB/file</w:t>
            </w:r>
          </w:p>
          <w:p w:rsidR="00157C79" w:rsidRPr="00157C79" w:rsidRDefault="00157C79" w:rsidP="00172213">
            <w:r w:rsidRPr="00157C79">
              <w:t xml:space="preserve">2700 </w:t>
            </w:r>
            <w:r w:rsidRPr="00157C79">
              <w:lastRenderedPageBreak/>
              <w:t>files/day</w:t>
            </w:r>
          </w:p>
          <w:p w:rsidR="00157C79" w:rsidRPr="00157C79" w:rsidRDefault="00157C79" w:rsidP="004C6873"/>
        </w:tc>
      </w:tr>
      <w:tr w:rsidR="00157C79" w:rsidRPr="00607101" w:rsidTr="00F87828">
        <w:tc>
          <w:tcPr>
            <w:tcW w:w="4248" w:type="dxa"/>
            <w:shd w:val="clear" w:color="auto" w:fill="FFFF99"/>
          </w:tcPr>
          <w:p w:rsidR="00157C79" w:rsidRPr="00157C79" w:rsidRDefault="00157C79" w:rsidP="004C6873">
            <w:pPr>
              <w:rPr>
                <w:lang w:val="it-CH"/>
              </w:rPr>
            </w:pPr>
            <w:r w:rsidRPr="00157C79">
              <w:lastRenderedPageBreak/>
              <w:t>C1305_v1r0_npp_s???????????????_e???????????????_c</w:t>
            </w:r>
            <w:proofErr w:type="gramStart"/>
            <w:r w:rsidRPr="00157C79">
              <w:t>???????????????.</w:t>
            </w:r>
            <w:proofErr w:type="gramEnd"/>
            <w:r w:rsidRPr="00157C79">
              <w:t>bufr</w:t>
            </w:r>
          </w:p>
        </w:tc>
        <w:tc>
          <w:tcPr>
            <w:tcW w:w="3060" w:type="dxa"/>
            <w:shd w:val="clear" w:color="auto" w:fill="FFFF99"/>
          </w:tcPr>
          <w:p w:rsidR="00157C79" w:rsidRPr="00157C79" w:rsidRDefault="00157C79" w:rsidP="004C6873">
            <w:r w:rsidRPr="00157C79">
              <w:t xml:space="preserve">The output </w:t>
            </w:r>
            <w:proofErr w:type="spellStart"/>
            <w:r w:rsidRPr="00157C79">
              <w:t>CrIS</w:t>
            </w:r>
            <w:proofErr w:type="spellEnd"/>
            <w:r w:rsidRPr="00157C79">
              <w:t xml:space="preserve"> 1305-channel full spatial resolution BUFR file converted from NUCAPS netCDF4.</w:t>
            </w:r>
          </w:p>
        </w:tc>
        <w:tc>
          <w:tcPr>
            <w:tcW w:w="1350" w:type="dxa"/>
            <w:shd w:val="clear" w:color="auto" w:fill="FFFF99"/>
          </w:tcPr>
          <w:p w:rsidR="00157C79" w:rsidRPr="00157C79" w:rsidRDefault="00157C79" w:rsidP="004C6873">
            <w:r w:rsidRPr="00157C79">
              <w:t>BUFR</w:t>
            </w:r>
          </w:p>
        </w:tc>
        <w:tc>
          <w:tcPr>
            <w:tcW w:w="1530" w:type="dxa"/>
            <w:shd w:val="clear" w:color="auto" w:fill="FFFF99"/>
          </w:tcPr>
          <w:p w:rsidR="00157C79" w:rsidRPr="00157C79" w:rsidRDefault="00157C79" w:rsidP="00172213">
            <w:pPr>
              <w:widowControl w:val="0"/>
              <w:autoSpaceDE/>
              <w:autoSpaceDN/>
              <w:adjustRightInd w:val="0"/>
              <w:textAlignment w:val="baseline"/>
            </w:pPr>
            <w:r w:rsidRPr="00157C79">
              <w:t>2.8 MB/file</w:t>
            </w:r>
          </w:p>
          <w:p w:rsidR="00157C79" w:rsidRPr="00157C79" w:rsidRDefault="00157C79" w:rsidP="004C6873">
            <w:r w:rsidRPr="00157C79">
              <w:t>2700 files/day</w:t>
            </w:r>
          </w:p>
        </w:tc>
      </w:tr>
    </w:tbl>
    <w:p w:rsidR="00430F5B" w:rsidRDefault="00430F5B" w:rsidP="004C6873"/>
    <w:p w:rsidR="00A05AED" w:rsidRDefault="00A05AED" w:rsidP="00A05AED">
      <w:pPr>
        <w:pStyle w:val="Caption"/>
      </w:pPr>
      <w:bookmarkStart w:id="30" w:name="_Ref421195281"/>
      <w:bookmarkStart w:id="31" w:name="_Toc429647034"/>
      <w:r>
        <w:t xml:space="preserve">Table </w:t>
      </w:r>
      <w:fldSimple w:instr=" STYLEREF 1 \s ">
        <w:r w:rsidR="005320A9">
          <w:rPr>
            <w:noProof/>
          </w:rPr>
          <w:t>1</w:t>
        </w:r>
      </w:fldSimple>
      <w:r w:rsidR="00BD383C">
        <w:noBreakHyphen/>
      </w:r>
      <w:fldSimple w:instr=" SEQ Table \* ARABIC \s 1 ">
        <w:r w:rsidR="005320A9">
          <w:rPr>
            <w:noProof/>
          </w:rPr>
          <w:t>3</w:t>
        </w:r>
      </w:fldSimple>
      <w:bookmarkEnd w:id="30"/>
      <w:r>
        <w:rPr>
          <w:noProof/>
        </w:rPr>
        <w:t xml:space="preserve"> </w:t>
      </w:r>
      <w:r w:rsidRPr="007B477E">
        <w:rPr>
          <w:noProof/>
        </w:rPr>
        <w:t>NUCAPS EDR File</w:t>
      </w:r>
      <w:bookmarkEnd w:id="31"/>
    </w:p>
    <w:tbl>
      <w:tblPr>
        <w:tblW w:w="4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0"/>
        <w:gridCol w:w="808"/>
        <w:gridCol w:w="2250"/>
        <w:gridCol w:w="1080"/>
        <w:gridCol w:w="1170"/>
        <w:gridCol w:w="1800"/>
      </w:tblGrid>
      <w:tr w:rsidR="00BD661A" w:rsidRPr="00607101" w:rsidTr="0037771F">
        <w:tc>
          <w:tcPr>
            <w:tcW w:w="937" w:type="pct"/>
          </w:tcPr>
          <w:p w:rsidR="00BD661A" w:rsidRPr="00607101" w:rsidRDefault="00BD661A" w:rsidP="004C6873">
            <w:r>
              <w:t>Variable</w:t>
            </w:r>
          </w:p>
        </w:tc>
        <w:tc>
          <w:tcPr>
            <w:tcW w:w="462" w:type="pct"/>
          </w:tcPr>
          <w:p w:rsidR="00BD661A" w:rsidRDefault="00BD661A" w:rsidP="004C6873">
            <w:r>
              <w:t>Type</w:t>
            </w:r>
          </w:p>
        </w:tc>
        <w:tc>
          <w:tcPr>
            <w:tcW w:w="1286" w:type="pct"/>
          </w:tcPr>
          <w:p w:rsidR="00BD661A" w:rsidRPr="00607101" w:rsidRDefault="00BD661A" w:rsidP="004C6873">
            <w:r>
              <w:t>Description</w:t>
            </w:r>
          </w:p>
        </w:tc>
        <w:tc>
          <w:tcPr>
            <w:tcW w:w="617" w:type="pct"/>
          </w:tcPr>
          <w:p w:rsidR="00BD661A" w:rsidRDefault="00BD661A" w:rsidP="004C6873">
            <w:r>
              <w:t>Dim</w:t>
            </w:r>
          </w:p>
        </w:tc>
        <w:tc>
          <w:tcPr>
            <w:tcW w:w="669" w:type="pct"/>
          </w:tcPr>
          <w:p w:rsidR="00BD661A" w:rsidRDefault="00BD661A" w:rsidP="004C6873">
            <w:r>
              <w:t>Units</w:t>
            </w:r>
          </w:p>
        </w:tc>
        <w:tc>
          <w:tcPr>
            <w:tcW w:w="1029" w:type="pct"/>
          </w:tcPr>
          <w:p w:rsidR="00BD661A" w:rsidRPr="00607101" w:rsidRDefault="00BD661A" w:rsidP="004C6873">
            <w:r>
              <w:t>Range</w:t>
            </w:r>
          </w:p>
        </w:tc>
      </w:tr>
      <w:tr w:rsidR="00BD661A" w:rsidRPr="00607101" w:rsidTr="0037771F">
        <w:tc>
          <w:tcPr>
            <w:tcW w:w="937" w:type="pct"/>
            <w:shd w:val="clear" w:color="auto" w:fill="FFFF99"/>
          </w:tcPr>
          <w:p w:rsidR="00BD661A" w:rsidRPr="00607101" w:rsidRDefault="00BD661A" w:rsidP="004C6873">
            <w:proofErr w:type="spellStart"/>
            <w:r>
              <w:t>CrIS_FORs</w:t>
            </w:r>
            <w:proofErr w:type="spellEnd"/>
          </w:p>
        </w:tc>
        <w:tc>
          <w:tcPr>
            <w:tcW w:w="462" w:type="pct"/>
            <w:shd w:val="clear" w:color="auto" w:fill="FFFF99"/>
          </w:tcPr>
          <w:p w:rsidR="00BD661A" w:rsidRDefault="00BD661A" w:rsidP="004C6873">
            <w:r>
              <w:t>Long</w:t>
            </w:r>
          </w:p>
        </w:tc>
        <w:tc>
          <w:tcPr>
            <w:tcW w:w="1286" w:type="pct"/>
            <w:shd w:val="clear" w:color="auto" w:fill="FFFF99"/>
          </w:tcPr>
          <w:p w:rsidR="00BD661A" w:rsidRPr="00607101" w:rsidRDefault="00BD661A" w:rsidP="004C6873">
            <w:proofErr w:type="spellStart"/>
            <w:r>
              <w:t>CrIS</w:t>
            </w:r>
            <w:proofErr w:type="spellEnd"/>
            <w:r>
              <w:t xml:space="preserve"> Fields of Regard per granule</w:t>
            </w:r>
          </w:p>
        </w:tc>
        <w:tc>
          <w:tcPr>
            <w:tcW w:w="617" w:type="pct"/>
            <w:shd w:val="clear" w:color="auto" w:fill="FFFF99"/>
          </w:tcPr>
          <w:p w:rsidR="00BD661A" w:rsidRDefault="00BD661A" w:rsidP="004C6873">
            <w:r>
              <w:t>120</w:t>
            </w:r>
          </w:p>
        </w:tc>
        <w:tc>
          <w:tcPr>
            <w:tcW w:w="669" w:type="pct"/>
            <w:shd w:val="clear" w:color="auto" w:fill="FFFF99"/>
          </w:tcPr>
          <w:p w:rsidR="00BD661A" w:rsidRDefault="00BD661A" w:rsidP="004C6873">
            <w:r>
              <w:t>None</w:t>
            </w:r>
          </w:p>
        </w:tc>
        <w:tc>
          <w:tcPr>
            <w:tcW w:w="1029" w:type="pct"/>
            <w:shd w:val="clear" w:color="auto" w:fill="FFFF99"/>
          </w:tcPr>
          <w:p w:rsidR="00BD661A" w:rsidRPr="00607101" w:rsidRDefault="00BD661A" w:rsidP="004C6873">
            <w:r>
              <w:t>1 to 120</w:t>
            </w:r>
          </w:p>
        </w:tc>
      </w:tr>
      <w:tr w:rsidR="00BD661A" w:rsidRPr="00607101" w:rsidTr="0037771F">
        <w:tc>
          <w:tcPr>
            <w:tcW w:w="937" w:type="pct"/>
            <w:shd w:val="clear" w:color="auto" w:fill="FFFF99"/>
          </w:tcPr>
          <w:p w:rsidR="00BD661A" w:rsidRPr="00607101" w:rsidRDefault="00BD661A" w:rsidP="004C6873">
            <w:r>
              <w:t>Time</w:t>
            </w:r>
          </w:p>
        </w:tc>
        <w:tc>
          <w:tcPr>
            <w:tcW w:w="462" w:type="pct"/>
            <w:shd w:val="clear" w:color="auto" w:fill="FFFF99"/>
          </w:tcPr>
          <w:p w:rsidR="00BD661A" w:rsidRDefault="00BD661A" w:rsidP="004C6873">
            <w:r>
              <w:t>Double</w:t>
            </w:r>
          </w:p>
        </w:tc>
        <w:tc>
          <w:tcPr>
            <w:tcW w:w="1286" w:type="pct"/>
            <w:shd w:val="clear" w:color="auto" w:fill="FFFF99"/>
          </w:tcPr>
          <w:p w:rsidR="00BD661A" w:rsidRPr="00607101" w:rsidRDefault="00BD661A" w:rsidP="004C6873">
            <w:r w:rsidRPr="00BD661A">
              <w:t>UTC Milliseconds since Jan 1, 1970</w:t>
            </w:r>
          </w:p>
        </w:tc>
        <w:tc>
          <w:tcPr>
            <w:tcW w:w="617" w:type="pct"/>
            <w:shd w:val="clear" w:color="auto" w:fill="FFFF99"/>
          </w:tcPr>
          <w:p w:rsidR="00BD661A" w:rsidRDefault="00BD661A" w:rsidP="004C6873">
            <w:r>
              <w:t>120</w:t>
            </w:r>
          </w:p>
        </w:tc>
        <w:tc>
          <w:tcPr>
            <w:tcW w:w="669" w:type="pct"/>
            <w:shd w:val="clear" w:color="auto" w:fill="FFFF99"/>
          </w:tcPr>
          <w:p w:rsidR="00BD661A" w:rsidRPr="00BD661A" w:rsidRDefault="00BD661A" w:rsidP="004C6873">
            <w:r>
              <w:t>Milliseconds</w:t>
            </w:r>
          </w:p>
        </w:tc>
        <w:tc>
          <w:tcPr>
            <w:tcW w:w="1029" w:type="pct"/>
            <w:shd w:val="clear" w:color="auto" w:fill="FFFF99"/>
          </w:tcPr>
          <w:p w:rsidR="00BD661A" w:rsidRPr="00607101" w:rsidRDefault="00BD661A" w:rsidP="004C6873">
            <w:r w:rsidRPr="00BD661A">
              <w:t>950000000000</w:t>
            </w:r>
            <w:r>
              <w:t xml:space="preserve"> to </w:t>
            </w:r>
            <w:r w:rsidRPr="00BD661A">
              <w:t>2500000000000</w:t>
            </w:r>
          </w:p>
        </w:tc>
      </w:tr>
      <w:tr w:rsidR="00BD661A" w:rsidRPr="00607101" w:rsidTr="0037771F">
        <w:tc>
          <w:tcPr>
            <w:tcW w:w="937" w:type="pct"/>
            <w:shd w:val="clear" w:color="auto" w:fill="FFFF99"/>
          </w:tcPr>
          <w:p w:rsidR="00BD661A" w:rsidRPr="00607101" w:rsidRDefault="00BD661A" w:rsidP="004C6873">
            <w:r>
              <w:t>Latitude</w:t>
            </w:r>
          </w:p>
        </w:tc>
        <w:tc>
          <w:tcPr>
            <w:tcW w:w="462" w:type="pct"/>
            <w:shd w:val="clear" w:color="auto" w:fill="FFFF99"/>
          </w:tcPr>
          <w:p w:rsidR="00BD661A" w:rsidRDefault="00BD661A" w:rsidP="004C6873">
            <w:r>
              <w:t>Float</w:t>
            </w:r>
          </w:p>
        </w:tc>
        <w:tc>
          <w:tcPr>
            <w:tcW w:w="1286" w:type="pct"/>
            <w:shd w:val="clear" w:color="auto" w:fill="FFFF99"/>
          </w:tcPr>
          <w:p w:rsidR="00BD661A" w:rsidRPr="00607101" w:rsidRDefault="00BD661A" w:rsidP="004C6873">
            <w:r>
              <w:t>Latitude of the center of the FOR</w:t>
            </w:r>
          </w:p>
        </w:tc>
        <w:tc>
          <w:tcPr>
            <w:tcW w:w="617" w:type="pct"/>
            <w:shd w:val="clear" w:color="auto" w:fill="FFFF99"/>
          </w:tcPr>
          <w:p w:rsidR="00BD661A" w:rsidRDefault="00BD661A" w:rsidP="004C6873">
            <w:r>
              <w:t>120</w:t>
            </w:r>
          </w:p>
        </w:tc>
        <w:tc>
          <w:tcPr>
            <w:tcW w:w="669" w:type="pct"/>
            <w:shd w:val="clear" w:color="auto" w:fill="FFFF99"/>
          </w:tcPr>
          <w:p w:rsidR="00BD661A" w:rsidRPr="00607101" w:rsidRDefault="00BD661A" w:rsidP="004C6873">
            <w:r>
              <w:t>Degrees</w:t>
            </w:r>
          </w:p>
        </w:tc>
        <w:tc>
          <w:tcPr>
            <w:tcW w:w="1029" w:type="pct"/>
            <w:shd w:val="clear" w:color="auto" w:fill="FFFF99"/>
          </w:tcPr>
          <w:p w:rsidR="00BD661A" w:rsidRPr="00607101" w:rsidRDefault="00BD661A" w:rsidP="004C6873">
            <w:r>
              <w:t>-90 to 90</w:t>
            </w:r>
          </w:p>
        </w:tc>
      </w:tr>
      <w:tr w:rsidR="00BD661A" w:rsidRPr="00607101" w:rsidTr="0037771F">
        <w:tc>
          <w:tcPr>
            <w:tcW w:w="937" w:type="pct"/>
            <w:shd w:val="clear" w:color="auto" w:fill="FFFF99"/>
          </w:tcPr>
          <w:p w:rsidR="00BD661A" w:rsidRPr="00607101" w:rsidRDefault="00BD661A" w:rsidP="004C6873">
            <w:r>
              <w:t>Longitude</w:t>
            </w:r>
          </w:p>
        </w:tc>
        <w:tc>
          <w:tcPr>
            <w:tcW w:w="462" w:type="pct"/>
            <w:shd w:val="clear" w:color="auto" w:fill="FFFF99"/>
          </w:tcPr>
          <w:p w:rsidR="00BD661A" w:rsidRDefault="00BD661A" w:rsidP="004C6873">
            <w:r>
              <w:t>Float</w:t>
            </w:r>
          </w:p>
        </w:tc>
        <w:tc>
          <w:tcPr>
            <w:tcW w:w="1286" w:type="pct"/>
            <w:shd w:val="clear" w:color="auto" w:fill="FFFF99"/>
          </w:tcPr>
          <w:p w:rsidR="00BD661A" w:rsidRPr="00607101" w:rsidRDefault="00BD661A" w:rsidP="004C6873">
            <w:r>
              <w:t>Longitude of the center of the FOR</w:t>
            </w:r>
          </w:p>
        </w:tc>
        <w:tc>
          <w:tcPr>
            <w:tcW w:w="617" w:type="pct"/>
            <w:shd w:val="clear" w:color="auto" w:fill="FFFF99"/>
          </w:tcPr>
          <w:p w:rsidR="00BD661A" w:rsidRDefault="00BD661A" w:rsidP="004C6873">
            <w:r>
              <w:t>120</w:t>
            </w:r>
          </w:p>
        </w:tc>
        <w:tc>
          <w:tcPr>
            <w:tcW w:w="669" w:type="pct"/>
            <w:shd w:val="clear" w:color="auto" w:fill="FFFF99"/>
          </w:tcPr>
          <w:p w:rsidR="00BD661A" w:rsidRPr="00607101" w:rsidRDefault="00BD661A" w:rsidP="004C6873">
            <w:r>
              <w:t>Degrees</w:t>
            </w:r>
          </w:p>
        </w:tc>
        <w:tc>
          <w:tcPr>
            <w:tcW w:w="1029" w:type="pct"/>
            <w:shd w:val="clear" w:color="auto" w:fill="FFFF99"/>
          </w:tcPr>
          <w:p w:rsidR="00BD661A" w:rsidRPr="00607101" w:rsidRDefault="00BD661A" w:rsidP="004C6873">
            <w:r>
              <w:t>-180 to 180</w:t>
            </w:r>
          </w:p>
        </w:tc>
      </w:tr>
      <w:tr w:rsidR="00BD661A" w:rsidRPr="00607101" w:rsidTr="0037771F">
        <w:tc>
          <w:tcPr>
            <w:tcW w:w="937" w:type="pct"/>
            <w:shd w:val="clear" w:color="auto" w:fill="FFFF99"/>
          </w:tcPr>
          <w:p w:rsidR="00BD661A" w:rsidRPr="00607101" w:rsidRDefault="00BD661A" w:rsidP="004C6873">
            <w:proofErr w:type="spellStart"/>
            <w:r>
              <w:t>View_Angle</w:t>
            </w:r>
            <w:proofErr w:type="spellEnd"/>
          </w:p>
        </w:tc>
        <w:tc>
          <w:tcPr>
            <w:tcW w:w="462" w:type="pct"/>
            <w:shd w:val="clear" w:color="auto" w:fill="FFFF99"/>
          </w:tcPr>
          <w:p w:rsidR="00BD661A" w:rsidRPr="00607101" w:rsidRDefault="00BD661A" w:rsidP="004C6873">
            <w:r>
              <w:t>Float</w:t>
            </w:r>
          </w:p>
        </w:tc>
        <w:tc>
          <w:tcPr>
            <w:tcW w:w="1286" w:type="pct"/>
            <w:shd w:val="clear" w:color="auto" w:fill="FFFF99"/>
          </w:tcPr>
          <w:p w:rsidR="00BD661A" w:rsidRPr="00607101" w:rsidRDefault="00BD661A" w:rsidP="004C6873">
            <w:r>
              <w:t>Viewing angle of the sensor from the satellite</w:t>
            </w:r>
          </w:p>
        </w:tc>
        <w:tc>
          <w:tcPr>
            <w:tcW w:w="617" w:type="pct"/>
            <w:shd w:val="clear" w:color="auto" w:fill="FFFF99"/>
          </w:tcPr>
          <w:p w:rsidR="00BD661A" w:rsidRDefault="00BD661A" w:rsidP="004C6873">
            <w:r>
              <w:t>120</w:t>
            </w:r>
          </w:p>
        </w:tc>
        <w:tc>
          <w:tcPr>
            <w:tcW w:w="669" w:type="pct"/>
            <w:shd w:val="clear" w:color="auto" w:fill="FFFF99"/>
          </w:tcPr>
          <w:p w:rsidR="00BD661A" w:rsidRPr="00607101" w:rsidRDefault="00BD661A" w:rsidP="004C6873">
            <w:r>
              <w:t>Degrees</w:t>
            </w:r>
          </w:p>
        </w:tc>
        <w:tc>
          <w:tcPr>
            <w:tcW w:w="1029" w:type="pct"/>
            <w:shd w:val="clear" w:color="auto" w:fill="FFFF99"/>
          </w:tcPr>
          <w:p w:rsidR="00BD661A" w:rsidRPr="00607101" w:rsidRDefault="00BD661A" w:rsidP="004C6873">
            <w:r>
              <w:t>-60 to 60</w:t>
            </w:r>
          </w:p>
        </w:tc>
      </w:tr>
      <w:tr w:rsidR="00BD661A" w:rsidRPr="00607101" w:rsidTr="0037771F">
        <w:tc>
          <w:tcPr>
            <w:tcW w:w="937" w:type="pct"/>
            <w:shd w:val="clear" w:color="auto" w:fill="FFFF99"/>
          </w:tcPr>
          <w:p w:rsidR="00BD661A" w:rsidRPr="00607101" w:rsidRDefault="000B5447" w:rsidP="004C6873">
            <w:proofErr w:type="spellStart"/>
            <w:r w:rsidRPr="000B5447">
              <w:t>Satellite_Height</w:t>
            </w:r>
            <w:proofErr w:type="spellEnd"/>
          </w:p>
        </w:tc>
        <w:tc>
          <w:tcPr>
            <w:tcW w:w="462" w:type="pct"/>
            <w:shd w:val="clear" w:color="auto" w:fill="FFFF99"/>
          </w:tcPr>
          <w:p w:rsidR="00BD661A" w:rsidRPr="00607101" w:rsidRDefault="000B5447" w:rsidP="004C6873">
            <w:r>
              <w:t>Float</w:t>
            </w:r>
          </w:p>
        </w:tc>
        <w:tc>
          <w:tcPr>
            <w:tcW w:w="1286" w:type="pct"/>
            <w:shd w:val="clear" w:color="auto" w:fill="FFFF99"/>
          </w:tcPr>
          <w:p w:rsidR="00BD661A" w:rsidRPr="00607101" w:rsidRDefault="00B912BC" w:rsidP="004C6873">
            <w:r>
              <w:t>Satellite height above the</w:t>
            </w:r>
            <w:r w:rsidR="000B5447" w:rsidRPr="000B5447">
              <w:t xml:space="preserve"> FOR</w:t>
            </w:r>
          </w:p>
        </w:tc>
        <w:tc>
          <w:tcPr>
            <w:tcW w:w="617" w:type="pct"/>
            <w:shd w:val="clear" w:color="auto" w:fill="FFFF99"/>
          </w:tcPr>
          <w:p w:rsidR="00BD661A" w:rsidRDefault="000B5447" w:rsidP="004C6873">
            <w:r>
              <w:t>120</w:t>
            </w:r>
          </w:p>
        </w:tc>
        <w:tc>
          <w:tcPr>
            <w:tcW w:w="669" w:type="pct"/>
            <w:shd w:val="clear" w:color="auto" w:fill="FFFF99"/>
          </w:tcPr>
          <w:p w:rsidR="00BD661A" w:rsidRPr="00607101" w:rsidRDefault="000B5447" w:rsidP="004C6873">
            <w:r>
              <w:t>km</w:t>
            </w:r>
          </w:p>
        </w:tc>
        <w:tc>
          <w:tcPr>
            <w:tcW w:w="1029" w:type="pct"/>
            <w:shd w:val="clear" w:color="auto" w:fill="FFFF99"/>
          </w:tcPr>
          <w:p w:rsidR="00BD661A" w:rsidRPr="00607101" w:rsidRDefault="000B5447" w:rsidP="004C6873">
            <w:r>
              <w:t>800 to 900</w:t>
            </w:r>
          </w:p>
        </w:tc>
      </w:tr>
      <w:tr w:rsidR="00BD661A" w:rsidRPr="00607101" w:rsidTr="0037771F">
        <w:tc>
          <w:tcPr>
            <w:tcW w:w="937" w:type="pct"/>
            <w:shd w:val="clear" w:color="auto" w:fill="FFFF99"/>
          </w:tcPr>
          <w:p w:rsidR="00BD661A" w:rsidRPr="00607101" w:rsidRDefault="0069457E" w:rsidP="004C6873">
            <w:r w:rsidRPr="0069457E">
              <w:t>Mean_CO2</w:t>
            </w:r>
          </w:p>
        </w:tc>
        <w:tc>
          <w:tcPr>
            <w:tcW w:w="462" w:type="pct"/>
            <w:shd w:val="clear" w:color="auto" w:fill="FFFF99"/>
          </w:tcPr>
          <w:p w:rsidR="00BD661A" w:rsidRPr="00607101" w:rsidRDefault="0069457E" w:rsidP="004C6873">
            <w:r>
              <w:t>Float</w:t>
            </w:r>
          </w:p>
        </w:tc>
        <w:tc>
          <w:tcPr>
            <w:tcW w:w="1286" w:type="pct"/>
            <w:shd w:val="clear" w:color="auto" w:fill="FFFF99"/>
          </w:tcPr>
          <w:p w:rsidR="00BD661A" w:rsidRPr="00607101" w:rsidRDefault="00B912BC" w:rsidP="004C6873">
            <w:r>
              <w:t>Column averaged CO2 of the</w:t>
            </w:r>
            <w:r w:rsidR="0069457E" w:rsidRPr="0069457E">
              <w:t xml:space="preserve"> FOR</w:t>
            </w:r>
          </w:p>
        </w:tc>
        <w:tc>
          <w:tcPr>
            <w:tcW w:w="617" w:type="pct"/>
            <w:shd w:val="clear" w:color="auto" w:fill="FFFF99"/>
          </w:tcPr>
          <w:p w:rsidR="00BD661A" w:rsidRDefault="0069457E" w:rsidP="004C6873">
            <w:r>
              <w:t>120</w:t>
            </w:r>
          </w:p>
        </w:tc>
        <w:tc>
          <w:tcPr>
            <w:tcW w:w="669" w:type="pct"/>
            <w:shd w:val="clear" w:color="auto" w:fill="FFFF99"/>
          </w:tcPr>
          <w:p w:rsidR="00BD661A" w:rsidRPr="00607101" w:rsidRDefault="0069457E" w:rsidP="004C6873">
            <w:proofErr w:type="spellStart"/>
            <w:r>
              <w:t>ppm</w:t>
            </w:r>
            <w:proofErr w:type="spellEnd"/>
          </w:p>
        </w:tc>
        <w:tc>
          <w:tcPr>
            <w:tcW w:w="1029" w:type="pct"/>
            <w:shd w:val="clear" w:color="auto" w:fill="FFFF99"/>
          </w:tcPr>
          <w:p w:rsidR="00BD661A" w:rsidRPr="00607101" w:rsidRDefault="0069457E" w:rsidP="004C6873">
            <w:r>
              <w:t>0 to 1000</w:t>
            </w:r>
          </w:p>
        </w:tc>
      </w:tr>
      <w:tr w:rsidR="00BD661A" w:rsidRPr="00607101" w:rsidTr="0037771F">
        <w:tc>
          <w:tcPr>
            <w:tcW w:w="937" w:type="pct"/>
            <w:shd w:val="clear" w:color="auto" w:fill="FFFF99"/>
          </w:tcPr>
          <w:p w:rsidR="00BD661A" w:rsidRPr="00607101" w:rsidRDefault="00D35B74" w:rsidP="004C6873">
            <w:proofErr w:type="spellStart"/>
            <w:r w:rsidRPr="00D35B74">
              <w:t>Solar_Zenith</w:t>
            </w:r>
            <w:proofErr w:type="spellEnd"/>
          </w:p>
        </w:tc>
        <w:tc>
          <w:tcPr>
            <w:tcW w:w="462" w:type="pct"/>
            <w:shd w:val="clear" w:color="auto" w:fill="FFFF99"/>
          </w:tcPr>
          <w:p w:rsidR="00BD661A" w:rsidRPr="00607101" w:rsidRDefault="00D35B74" w:rsidP="004C6873">
            <w:r>
              <w:t>Float</w:t>
            </w:r>
          </w:p>
        </w:tc>
        <w:tc>
          <w:tcPr>
            <w:tcW w:w="1286" w:type="pct"/>
            <w:shd w:val="clear" w:color="auto" w:fill="FFFF99"/>
          </w:tcPr>
          <w:p w:rsidR="00BD661A" w:rsidRPr="00607101" w:rsidRDefault="00D35B74" w:rsidP="004C6873">
            <w:r w:rsidRPr="00D35B74">
              <w:t>Solar</w:t>
            </w:r>
            <w:r w:rsidR="00B912BC">
              <w:t xml:space="preserve"> zenith angle</w:t>
            </w:r>
          </w:p>
        </w:tc>
        <w:tc>
          <w:tcPr>
            <w:tcW w:w="617" w:type="pct"/>
            <w:shd w:val="clear" w:color="auto" w:fill="FFFF99"/>
          </w:tcPr>
          <w:p w:rsidR="00BD661A" w:rsidRDefault="00D35B74" w:rsidP="004C6873">
            <w:r>
              <w:t>120</w:t>
            </w:r>
          </w:p>
        </w:tc>
        <w:tc>
          <w:tcPr>
            <w:tcW w:w="669" w:type="pct"/>
            <w:shd w:val="clear" w:color="auto" w:fill="FFFF99"/>
          </w:tcPr>
          <w:p w:rsidR="00BD661A" w:rsidRPr="00607101" w:rsidRDefault="00D35B74" w:rsidP="004C6873">
            <w:r>
              <w:t>Degrees</w:t>
            </w:r>
          </w:p>
        </w:tc>
        <w:tc>
          <w:tcPr>
            <w:tcW w:w="1029" w:type="pct"/>
            <w:shd w:val="clear" w:color="auto" w:fill="FFFF99"/>
          </w:tcPr>
          <w:p w:rsidR="00BD661A" w:rsidRPr="00607101" w:rsidRDefault="00D35B74" w:rsidP="004C6873">
            <w:r>
              <w:t>0 to 180</w:t>
            </w:r>
          </w:p>
        </w:tc>
      </w:tr>
      <w:tr w:rsidR="00BD661A" w:rsidRPr="00607101" w:rsidTr="0037771F">
        <w:tc>
          <w:tcPr>
            <w:tcW w:w="937" w:type="pct"/>
            <w:shd w:val="clear" w:color="auto" w:fill="FFFF99"/>
          </w:tcPr>
          <w:p w:rsidR="00BD661A" w:rsidRPr="00607101" w:rsidRDefault="008D575E" w:rsidP="004C6873">
            <w:proofErr w:type="spellStart"/>
            <w:r w:rsidRPr="008D575E">
              <w:t>Ascending_Descending</w:t>
            </w:r>
            <w:proofErr w:type="spellEnd"/>
          </w:p>
        </w:tc>
        <w:tc>
          <w:tcPr>
            <w:tcW w:w="462" w:type="pct"/>
            <w:shd w:val="clear" w:color="auto" w:fill="FFFF99"/>
          </w:tcPr>
          <w:p w:rsidR="00BD661A" w:rsidRPr="00607101" w:rsidRDefault="008D575E" w:rsidP="004C6873">
            <w:r>
              <w:t>Short</w:t>
            </w:r>
          </w:p>
        </w:tc>
        <w:tc>
          <w:tcPr>
            <w:tcW w:w="1286" w:type="pct"/>
            <w:shd w:val="clear" w:color="auto" w:fill="FFFF99"/>
          </w:tcPr>
          <w:p w:rsidR="00BD661A" w:rsidRPr="00607101" w:rsidRDefault="00B912BC" w:rsidP="004C6873">
            <w:r>
              <w:t>Orbital status</w:t>
            </w:r>
          </w:p>
        </w:tc>
        <w:tc>
          <w:tcPr>
            <w:tcW w:w="617" w:type="pct"/>
            <w:shd w:val="clear" w:color="auto" w:fill="FFFF99"/>
          </w:tcPr>
          <w:p w:rsidR="00BD661A" w:rsidRDefault="008D575E" w:rsidP="004C6873">
            <w:r>
              <w:t>120</w:t>
            </w:r>
          </w:p>
        </w:tc>
        <w:tc>
          <w:tcPr>
            <w:tcW w:w="669" w:type="pct"/>
            <w:shd w:val="clear" w:color="auto" w:fill="FFFF99"/>
          </w:tcPr>
          <w:p w:rsidR="00BD661A" w:rsidRPr="00607101" w:rsidRDefault="008D575E" w:rsidP="004C6873">
            <w:r>
              <w:t>None</w:t>
            </w:r>
          </w:p>
        </w:tc>
        <w:tc>
          <w:tcPr>
            <w:tcW w:w="1029" w:type="pct"/>
            <w:shd w:val="clear" w:color="auto" w:fill="FFFF99"/>
          </w:tcPr>
          <w:p w:rsidR="00BD661A" w:rsidRPr="00607101" w:rsidRDefault="008D575E" w:rsidP="004C6873">
            <w:r>
              <w:t>0 to 1</w:t>
            </w:r>
          </w:p>
        </w:tc>
      </w:tr>
      <w:tr w:rsidR="00BD661A" w:rsidRPr="00607101" w:rsidTr="0037771F">
        <w:tc>
          <w:tcPr>
            <w:tcW w:w="937" w:type="pct"/>
            <w:shd w:val="clear" w:color="auto" w:fill="FFFF99"/>
          </w:tcPr>
          <w:p w:rsidR="00BD661A" w:rsidRPr="00607101" w:rsidRDefault="00B912BC" w:rsidP="004C6873">
            <w:r w:rsidRPr="00B912BC">
              <w:t>Topography</w:t>
            </w:r>
          </w:p>
        </w:tc>
        <w:tc>
          <w:tcPr>
            <w:tcW w:w="462" w:type="pct"/>
            <w:shd w:val="clear" w:color="auto" w:fill="FFFF99"/>
          </w:tcPr>
          <w:p w:rsidR="00BD661A" w:rsidRPr="00607101" w:rsidRDefault="00B912BC" w:rsidP="004C6873">
            <w:r>
              <w:t>Float</w:t>
            </w:r>
          </w:p>
        </w:tc>
        <w:tc>
          <w:tcPr>
            <w:tcW w:w="1286" w:type="pct"/>
            <w:shd w:val="clear" w:color="auto" w:fill="FFFF99"/>
          </w:tcPr>
          <w:p w:rsidR="00BD661A" w:rsidRPr="00607101" w:rsidRDefault="00B912BC" w:rsidP="004C6873">
            <w:r>
              <w:t>Surface height</w:t>
            </w:r>
          </w:p>
        </w:tc>
        <w:tc>
          <w:tcPr>
            <w:tcW w:w="617" w:type="pct"/>
            <w:shd w:val="clear" w:color="auto" w:fill="FFFF99"/>
          </w:tcPr>
          <w:p w:rsidR="00BD661A" w:rsidRDefault="00B912BC" w:rsidP="004C6873">
            <w:r>
              <w:t>120</w:t>
            </w:r>
          </w:p>
        </w:tc>
        <w:tc>
          <w:tcPr>
            <w:tcW w:w="669" w:type="pct"/>
            <w:shd w:val="clear" w:color="auto" w:fill="FFFF99"/>
          </w:tcPr>
          <w:p w:rsidR="00BD661A" w:rsidRPr="00607101" w:rsidRDefault="00B912BC" w:rsidP="004C6873">
            <w:r>
              <w:t>Meters</w:t>
            </w:r>
          </w:p>
        </w:tc>
        <w:tc>
          <w:tcPr>
            <w:tcW w:w="1029" w:type="pct"/>
            <w:shd w:val="clear" w:color="auto" w:fill="FFFF99"/>
          </w:tcPr>
          <w:p w:rsidR="00BD661A" w:rsidRPr="00607101" w:rsidRDefault="00B912BC" w:rsidP="004C6873">
            <w:r>
              <w:t>0 to 10000</w:t>
            </w:r>
          </w:p>
        </w:tc>
      </w:tr>
      <w:tr w:rsidR="00BD661A" w:rsidRPr="00607101" w:rsidTr="0037771F">
        <w:tc>
          <w:tcPr>
            <w:tcW w:w="937" w:type="pct"/>
            <w:shd w:val="clear" w:color="auto" w:fill="FFFF99"/>
          </w:tcPr>
          <w:p w:rsidR="00BD661A" w:rsidRPr="00607101" w:rsidRDefault="00B912BC" w:rsidP="004C6873">
            <w:proofErr w:type="spellStart"/>
            <w:r w:rsidRPr="00B912BC">
              <w:t>Land_Fraction</w:t>
            </w:r>
            <w:proofErr w:type="spellEnd"/>
          </w:p>
        </w:tc>
        <w:tc>
          <w:tcPr>
            <w:tcW w:w="462" w:type="pct"/>
            <w:shd w:val="clear" w:color="auto" w:fill="FFFF99"/>
          </w:tcPr>
          <w:p w:rsidR="00BD661A" w:rsidRPr="00607101" w:rsidRDefault="00B912BC" w:rsidP="004C6873">
            <w:r>
              <w:t>Float</w:t>
            </w:r>
          </w:p>
        </w:tc>
        <w:tc>
          <w:tcPr>
            <w:tcW w:w="1286" w:type="pct"/>
            <w:shd w:val="clear" w:color="auto" w:fill="FFFF99"/>
          </w:tcPr>
          <w:p w:rsidR="00BD661A" w:rsidRPr="00607101" w:rsidRDefault="00B912BC" w:rsidP="004C6873">
            <w:r w:rsidRPr="00B912BC">
              <w:t>Land fraction</w:t>
            </w:r>
          </w:p>
        </w:tc>
        <w:tc>
          <w:tcPr>
            <w:tcW w:w="617" w:type="pct"/>
            <w:shd w:val="clear" w:color="auto" w:fill="FFFF99"/>
          </w:tcPr>
          <w:p w:rsidR="00BD661A" w:rsidRDefault="00B912BC" w:rsidP="004C6873">
            <w:r>
              <w:t>120</w:t>
            </w:r>
          </w:p>
        </w:tc>
        <w:tc>
          <w:tcPr>
            <w:tcW w:w="669" w:type="pct"/>
            <w:shd w:val="clear" w:color="auto" w:fill="FFFF99"/>
          </w:tcPr>
          <w:p w:rsidR="00BD661A" w:rsidRPr="00607101" w:rsidRDefault="002A5932" w:rsidP="004C6873">
            <w:r>
              <w:t>None</w:t>
            </w:r>
          </w:p>
        </w:tc>
        <w:tc>
          <w:tcPr>
            <w:tcW w:w="1029" w:type="pct"/>
            <w:shd w:val="clear" w:color="auto" w:fill="FFFF99"/>
          </w:tcPr>
          <w:p w:rsidR="00BD661A" w:rsidRPr="00607101" w:rsidRDefault="002A5932" w:rsidP="004C6873">
            <w:r>
              <w:t>0 to 1</w:t>
            </w:r>
          </w:p>
        </w:tc>
      </w:tr>
      <w:tr w:rsidR="00BD661A" w:rsidRPr="00607101" w:rsidTr="0037771F">
        <w:tc>
          <w:tcPr>
            <w:tcW w:w="937" w:type="pct"/>
            <w:shd w:val="clear" w:color="auto" w:fill="FFFF99"/>
          </w:tcPr>
          <w:p w:rsidR="00BD661A" w:rsidRPr="00607101" w:rsidRDefault="00B912BC" w:rsidP="004C6873">
            <w:proofErr w:type="spellStart"/>
            <w:r w:rsidRPr="00B912BC">
              <w:t>Surface_Pressure</w:t>
            </w:r>
            <w:proofErr w:type="spellEnd"/>
          </w:p>
        </w:tc>
        <w:tc>
          <w:tcPr>
            <w:tcW w:w="462" w:type="pct"/>
            <w:shd w:val="clear" w:color="auto" w:fill="FFFF99"/>
          </w:tcPr>
          <w:p w:rsidR="00BD661A" w:rsidRPr="00607101" w:rsidRDefault="00B912BC" w:rsidP="004C6873">
            <w:r>
              <w:t>Float</w:t>
            </w:r>
          </w:p>
        </w:tc>
        <w:tc>
          <w:tcPr>
            <w:tcW w:w="1286" w:type="pct"/>
            <w:shd w:val="clear" w:color="auto" w:fill="FFFF99"/>
          </w:tcPr>
          <w:p w:rsidR="00BD661A" w:rsidRPr="00607101" w:rsidRDefault="00B912BC" w:rsidP="004C6873">
            <w:r w:rsidRPr="00B912BC">
              <w:t xml:space="preserve">Surface </w:t>
            </w:r>
            <w:r w:rsidR="00B54D9C">
              <w:t xml:space="preserve">air </w:t>
            </w:r>
            <w:r w:rsidRPr="00B912BC">
              <w:t>pressure</w:t>
            </w:r>
          </w:p>
        </w:tc>
        <w:tc>
          <w:tcPr>
            <w:tcW w:w="617" w:type="pct"/>
            <w:shd w:val="clear" w:color="auto" w:fill="FFFF99"/>
          </w:tcPr>
          <w:p w:rsidR="00BD661A" w:rsidRDefault="00B912BC" w:rsidP="004C6873">
            <w:r>
              <w:t>120</w:t>
            </w:r>
          </w:p>
        </w:tc>
        <w:tc>
          <w:tcPr>
            <w:tcW w:w="669" w:type="pct"/>
            <w:shd w:val="clear" w:color="auto" w:fill="FFFF99"/>
          </w:tcPr>
          <w:p w:rsidR="00BD661A" w:rsidRPr="00607101" w:rsidRDefault="002A5932" w:rsidP="004C6873">
            <w:proofErr w:type="spellStart"/>
            <w:r>
              <w:t>mb</w:t>
            </w:r>
            <w:proofErr w:type="spellEnd"/>
          </w:p>
        </w:tc>
        <w:tc>
          <w:tcPr>
            <w:tcW w:w="1029" w:type="pct"/>
            <w:shd w:val="clear" w:color="auto" w:fill="FFFF99"/>
          </w:tcPr>
          <w:p w:rsidR="00BD661A" w:rsidRPr="00607101" w:rsidRDefault="002A5932" w:rsidP="004C6873">
            <w:r>
              <w:t>0 to 10000</w:t>
            </w:r>
          </w:p>
        </w:tc>
      </w:tr>
      <w:tr w:rsidR="002B1CFA" w:rsidRPr="00607101" w:rsidTr="0037771F">
        <w:tc>
          <w:tcPr>
            <w:tcW w:w="937" w:type="pct"/>
            <w:shd w:val="clear" w:color="auto" w:fill="FFFF99"/>
          </w:tcPr>
          <w:p w:rsidR="002B1CFA" w:rsidRPr="00607101" w:rsidRDefault="00B912BC" w:rsidP="004C6873">
            <w:proofErr w:type="spellStart"/>
            <w:r w:rsidRPr="00B912BC">
              <w:t>Skin_Temperature</w:t>
            </w:r>
            <w:proofErr w:type="spellEnd"/>
          </w:p>
        </w:tc>
        <w:tc>
          <w:tcPr>
            <w:tcW w:w="462" w:type="pct"/>
            <w:shd w:val="clear" w:color="auto" w:fill="FFFF99"/>
          </w:tcPr>
          <w:p w:rsidR="002B1CFA" w:rsidRPr="00607101" w:rsidRDefault="00B912BC" w:rsidP="004C6873">
            <w:r>
              <w:t>Float</w:t>
            </w:r>
          </w:p>
        </w:tc>
        <w:tc>
          <w:tcPr>
            <w:tcW w:w="1286" w:type="pct"/>
            <w:shd w:val="clear" w:color="auto" w:fill="FFFF99"/>
          </w:tcPr>
          <w:p w:rsidR="002B1CFA" w:rsidRPr="00607101" w:rsidRDefault="00B54D9C" w:rsidP="004C6873">
            <w:r w:rsidRPr="00B912BC">
              <w:t>Surface</w:t>
            </w:r>
            <w:r w:rsidR="00B912BC" w:rsidRPr="00B912BC">
              <w:t xml:space="preserve"> temperature</w:t>
            </w:r>
          </w:p>
        </w:tc>
        <w:tc>
          <w:tcPr>
            <w:tcW w:w="617" w:type="pct"/>
            <w:shd w:val="clear" w:color="auto" w:fill="FFFF99"/>
          </w:tcPr>
          <w:p w:rsidR="002B1CFA" w:rsidRDefault="00B912BC" w:rsidP="004C6873">
            <w:r>
              <w:t>120</w:t>
            </w:r>
          </w:p>
        </w:tc>
        <w:tc>
          <w:tcPr>
            <w:tcW w:w="669" w:type="pct"/>
            <w:shd w:val="clear" w:color="auto" w:fill="FFFF99"/>
          </w:tcPr>
          <w:p w:rsidR="002B1CFA" w:rsidRPr="00607101" w:rsidRDefault="00A55E5E" w:rsidP="004C6873">
            <w:r w:rsidRPr="00A55E5E">
              <w:t>Kelvin</w:t>
            </w:r>
          </w:p>
        </w:tc>
        <w:tc>
          <w:tcPr>
            <w:tcW w:w="1029" w:type="pct"/>
            <w:shd w:val="clear" w:color="auto" w:fill="FFFF99"/>
          </w:tcPr>
          <w:p w:rsidR="002B1CFA" w:rsidRPr="00607101" w:rsidRDefault="00A55E5E" w:rsidP="004C6873">
            <w:r>
              <w:t>0 to 1000</w:t>
            </w:r>
          </w:p>
        </w:tc>
      </w:tr>
      <w:tr w:rsidR="002B1CFA" w:rsidRPr="00607101" w:rsidTr="0037771F">
        <w:tc>
          <w:tcPr>
            <w:tcW w:w="937" w:type="pct"/>
            <w:shd w:val="clear" w:color="auto" w:fill="FFFF99"/>
          </w:tcPr>
          <w:p w:rsidR="002B1CFA" w:rsidRPr="00607101" w:rsidRDefault="00B912BC" w:rsidP="004C6873">
            <w:proofErr w:type="spellStart"/>
            <w:r w:rsidRPr="00B912BC">
              <w:lastRenderedPageBreak/>
              <w:t>MIT_Skin_Temperature</w:t>
            </w:r>
            <w:proofErr w:type="spellEnd"/>
          </w:p>
        </w:tc>
        <w:tc>
          <w:tcPr>
            <w:tcW w:w="462" w:type="pct"/>
            <w:shd w:val="clear" w:color="auto" w:fill="FFFF99"/>
          </w:tcPr>
          <w:p w:rsidR="002B1CFA" w:rsidRPr="00607101" w:rsidRDefault="00B912BC" w:rsidP="004C6873">
            <w:r>
              <w:t>Float</w:t>
            </w:r>
          </w:p>
        </w:tc>
        <w:tc>
          <w:tcPr>
            <w:tcW w:w="1286" w:type="pct"/>
            <w:shd w:val="clear" w:color="auto" w:fill="FFFF99"/>
          </w:tcPr>
          <w:p w:rsidR="002B1CFA" w:rsidRPr="00607101" w:rsidRDefault="00B54D9C" w:rsidP="004C6873">
            <w:r w:rsidRPr="00B912BC">
              <w:t>Surface</w:t>
            </w:r>
            <w:r w:rsidR="00B912BC" w:rsidRPr="00B912BC">
              <w:t xml:space="preserve"> temperature from MIT retrieval</w:t>
            </w:r>
          </w:p>
        </w:tc>
        <w:tc>
          <w:tcPr>
            <w:tcW w:w="617" w:type="pct"/>
            <w:shd w:val="clear" w:color="auto" w:fill="FFFF99"/>
          </w:tcPr>
          <w:p w:rsidR="002B1CFA" w:rsidRDefault="00B912BC" w:rsidP="004C6873">
            <w:r>
              <w:t>120</w:t>
            </w:r>
          </w:p>
        </w:tc>
        <w:tc>
          <w:tcPr>
            <w:tcW w:w="669" w:type="pct"/>
            <w:shd w:val="clear" w:color="auto" w:fill="FFFF99"/>
          </w:tcPr>
          <w:p w:rsidR="002B1CFA" w:rsidRPr="00607101" w:rsidRDefault="00A55E5E" w:rsidP="004C6873">
            <w:r w:rsidRPr="00A55E5E">
              <w:t>Kelvin</w:t>
            </w:r>
          </w:p>
        </w:tc>
        <w:tc>
          <w:tcPr>
            <w:tcW w:w="1029" w:type="pct"/>
            <w:shd w:val="clear" w:color="auto" w:fill="FFFF99"/>
          </w:tcPr>
          <w:p w:rsidR="002B1CFA" w:rsidRPr="00607101" w:rsidRDefault="00A55E5E" w:rsidP="004C6873">
            <w:r>
              <w:t>0 to 1000</w:t>
            </w:r>
          </w:p>
        </w:tc>
      </w:tr>
      <w:tr w:rsidR="00E63DCD" w:rsidRPr="00607101" w:rsidTr="0037771F">
        <w:tc>
          <w:tcPr>
            <w:tcW w:w="937" w:type="pct"/>
            <w:shd w:val="clear" w:color="auto" w:fill="FFFF99"/>
          </w:tcPr>
          <w:p w:rsidR="00E63DCD" w:rsidRPr="00607101" w:rsidRDefault="00E63DCD" w:rsidP="004C6873">
            <w:proofErr w:type="spellStart"/>
            <w:r w:rsidRPr="00E63DCD">
              <w:t>FG_Skin_Temperature</w:t>
            </w:r>
            <w:proofErr w:type="spellEnd"/>
          </w:p>
        </w:tc>
        <w:tc>
          <w:tcPr>
            <w:tcW w:w="462" w:type="pct"/>
            <w:shd w:val="clear" w:color="auto" w:fill="FFFF99"/>
          </w:tcPr>
          <w:p w:rsidR="00E63DCD" w:rsidRPr="00607101" w:rsidRDefault="00E63DCD" w:rsidP="004C6873">
            <w:r>
              <w:t>Float</w:t>
            </w:r>
          </w:p>
        </w:tc>
        <w:tc>
          <w:tcPr>
            <w:tcW w:w="1286" w:type="pct"/>
            <w:shd w:val="clear" w:color="auto" w:fill="FFFF99"/>
          </w:tcPr>
          <w:p w:rsidR="00E63DCD" w:rsidRPr="00607101" w:rsidRDefault="00E63DCD" w:rsidP="004C6873">
            <w:r w:rsidRPr="00B912BC">
              <w:t xml:space="preserve">Surface temperature from </w:t>
            </w:r>
            <w:r w:rsidRPr="00E63DCD">
              <w:t>the first guess</w:t>
            </w:r>
          </w:p>
        </w:tc>
        <w:tc>
          <w:tcPr>
            <w:tcW w:w="617" w:type="pct"/>
            <w:shd w:val="clear" w:color="auto" w:fill="FFFF99"/>
          </w:tcPr>
          <w:p w:rsidR="00E63DCD" w:rsidRDefault="00E63DCD" w:rsidP="004C6873">
            <w:r>
              <w:t>120</w:t>
            </w:r>
          </w:p>
        </w:tc>
        <w:tc>
          <w:tcPr>
            <w:tcW w:w="669" w:type="pct"/>
            <w:shd w:val="clear" w:color="auto" w:fill="FFFF99"/>
          </w:tcPr>
          <w:p w:rsidR="00E63DCD" w:rsidRPr="00607101" w:rsidRDefault="00E63DCD" w:rsidP="004C6873">
            <w:r w:rsidRPr="00A55E5E">
              <w:t>Kelvin</w:t>
            </w:r>
          </w:p>
        </w:tc>
        <w:tc>
          <w:tcPr>
            <w:tcW w:w="1029" w:type="pct"/>
            <w:shd w:val="clear" w:color="auto" w:fill="FFFF99"/>
          </w:tcPr>
          <w:p w:rsidR="00E63DCD" w:rsidRPr="00607101" w:rsidRDefault="00E63DCD" w:rsidP="004C6873">
            <w:r>
              <w:t>0 to 1000</w:t>
            </w:r>
          </w:p>
        </w:tc>
      </w:tr>
      <w:tr w:rsidR="00E63DCD" w:rsidRPr="00607101" w:rsidTr="0037771F">
        <w:tc>
          <w:tcPr>
            <w:tcW w:w="937" w:type="pct"/>
            <w:shd w:val="clear" w:color="auto" w:fill="FFFF99"/>
          </w:tcPr>
          <w:p w:rsidR="00E63DCD" w:rsidRPr="00607101" w:rsidRDefault="00E63DCD" w:rsidP="004C6873">
            <w:proofErr w:type="spellStart"/>
            <w:r w:rsidRPr="00E63DCD">
              <w:t>MW_Surface_Class</w:t>
            </w:r>
            <w:proofErr w:type="spellEnd"/>
          </w:p>
        </w:tc>
        <w:tc>
          <w:tcPr>
            <w:tcW w:w="462" w:type="pct"/>
            <w:shd w:val="clear" w:color="auto" w:fill="FFFF99"/>
          </w:tcPr>
          <w:p w:rsidR="00E63DCD" w:rsidRPr="00607101" w:rsidRDefault="00E63DCD" w:rsidP="004C6873">
            <w:r>
              <w:t>Short</w:t>
            </w:r>
          </w:p>
        </w:tc>
        <w:tc>
          <w:tcPr>
            <w:tcW w:w="1286" w:type="pct"/>
            <w:shd w:val="clear" w:color="auto" w:fill="FFFF99"/>
          </w:tcPr>
          <w:p w:rsidR="00E63DCD" w:rsidRPr="00607101" w:rsidRDefault="00E63DCD" w:rsidP="004C6873">
            <w:r w:rsidRPr="00E63DCD">
              <w:t>Microwave surface class</w:t>
            </w:r>
          </w:p>
        </w:tc>
        <w:tc>
          <w:tcPr>
            <w:tcW w:w="617" w:type="pct"/>
            <w:shd w:val="clear" w:color="auto" w:fill="FFFF99"/>
          </w:tcPr>
          <w:p w:rsidR="00E63DCD" w:rsidRDefault="00E63DCD" w:rsidP="004C6873">
            <w:r>
              <w:t>120</w:t>
            </w:r>
          </w:p>
        </w:tc>
        <w:tc>
          <w:tcPr>
            <w:tcW w:w="669" w:type="pct"/>
            <w:shd w:val="clear" w:color="auto" w:fill="FFFF99"/>
          </w:tcPr>
          <w:p w:rsidR="00E63DCD" w:rsidRPr="00607101" w:rsidRDefault="00E63DCD" w:rsidP="004C6873">
            <w:r>
              <w:t>None</w:t>
            </w:r>
          </w:p>
        </w:tc>
        <w:tc>
          <w:tcPr>
            <w:tcW w:w="1029" w:type="pct"/>
            <w:shd w:val="clear" w:color="auto" w:fill="FFFF99"/>
          </w:tcPr>
          <w:p w:rsidR="00E63DCD" w:rsidRPr="00607101" w:rsidRDefault="00E63DCD" w:rsidP="004C6873">
            <w:r>
              <w:t>0 to 10</w:t>
            </w:r>
          </w:p>
        </w:tc>
      </w:tr>
      <w:tr w:rsidR="00E63DCD" w:rsidRPr="00607101" w:rsidTr="0037771F">
        <w:tc>
          <w:tcPr>
            <w:tcW w:w="937" w:type="pct"/>
            <w:shd w:val="clear" w:color="auto" w:fill="FFFF99"/>
          </w:tcPr>
          <w:p w:rsidR="00E63DCD" w:rsidRPr="00607101" w:rsidRDefault="004963AB" w:rsidP="004C6873">
            <w:proofErr w:type="spellStart"/>
            <w:r w:rsidRPr="004963AB">
              <w:t>MW_Surface_Emis</w:t>
            </w:r>
            <w:proofErr w:type="spellEnd"/>
          </w:p>
        </w:tc>
        <w:tc>
          <w:tcPr>
            <w:tcW w:w="462" w:type="pct"/>
            <w:shd w:val="clear" w:color="auto" w:fill="FFFF99"/>
          </w:tcPr>
          <w:p w:rsidR="00E63DCD" w:rsidRPr="00607101" w:rsidRDefault="004963AB" w:rsidP="004C6873">
            <w:r>
              <w:t>Float</w:t>
            </w:r>
          </w:p>
        </w:tc>
        <w:tc>
          <w:tcPr>
            <w:tcW w:w="1286" w:type="pct"/>
            <w:shd w:val="clear" w:color="auto" w:fill="FFFF99"/>
          </w:tcPr>
          <w:p w:rsidR="00E63DCD" w:rsidRPr="00607101" w:rsidRDefault="004963AB" w:rsidP="004C6873">
            <w:r w:rsidRPr="004963AB">
              <w:t>Microwave surface emissivity</w:t>
            </w:r>
          </w:p>
        </w:tc>
        <w:tc>
          <w:tcPr>
            <w:tcW w:w="617" w:type="pct"/>
            <w:shd w:val="clear" w:color="auto" w:fill="FFFF99"/>
          </w:tcPr>
          <w:p w:rsidR="00E63DCD" w:rsidRDefault="004963AB" w:rsidP="004C6873">
            <w:r>
              <w:t>120</w:t>
            </w:r>
          </w:p>
        </w:tc>
        <w:tc>
          <w:tcPr>
            <w:tcW w:w="669" w:type="pct"/>
            <w:shd w:val="clear" w:color="auto" w:fill="FFFF99"/>
          </w:tcPr>
          <w:p w:rsidR="00E63DCD" w:rsidRPr="00607101" w:rsidRDefault="004963AB" w:rsidP="004C6873">
            <w:r>
              <w:t>None</w:t>
            </w:r>
          </w:p>
        </w:tc>
        <w:tc>
          <w:tcPr>
            <w:tcW w:w="1029" w:type="pct"/>
            <w:shd w:val="clear" w:color="auto" w:fill="FFFF99"/>
          </w:tcPr>
          <w:p w:rsidR="00E63DCD" w:rsidRPr="00607101" w:rsidRDefault="004963AB" w:rsidP="004C6873">
            <w:r>
              <w:t>0 to 1</w:t>
            </w:r>
          </w:p>
        </w:tc>
      </w:tr>
      <w:tr w:rsidR="00E63DCD" w:rsidRPr="00607101" w:rsidTr="0037771F">
        <w:tc>
          <w:tcPr>
            <w:tcW w:w="937" w:type="pct"/>
            <w:shd w:val="clear" w:color="auto" w:fill="FFFF99"/>
          </w:tcPr>
          <w:p w:rsidR="00E63DCD" w:rsidRPr="00607101" w:rsidRDefault="004963AB" w:rsidP="004C6873">
            <w:proofErr w:type="spellStart"/>
            <w:r w:rsidRPr="004963AB">
              <w:t>N_Smw_Per_FOV</w:t>
            </w:r>
            <w:proofErr w:type="spellEnd"/>
          </w:p>
        </w:tc>
        <w:tc>
          <w:tcPr>
            <w:tcW w:w="462" w:type="pct"/>
            <w:shd w:val="clear" w:color="auto" w:fill="FFFF99"/>
          </w:tcPr>
          <w:p w:rsidR="00E63DCD" w:rsidRPr="00607101" w:rsidRDefault="004963AB" w:rsidP="004C6873">
            <w:r>
              <w:t>Long</w:t>
            </w:r>
          </w:p>
        </w:tc>
        <w:tc>
          <w:tcPr>
            <w:tcW w:w="1286" w:type="pct"/>
            <w:shd w:val="clear" w:color="auto" w:fill="FFFF99"/>
          </w:tcPr>
          <w:p w:rsidR="00E63DCD" w:rsidRPr="00607101" w:rsidRDefault="004963AB" w:rsidP="004C6873">
            <w:r w:rsidRPr="004963AB">
              <w:t>Number of MW spectral points</w:t>
            </w:r>
          </w:p>
        </w:tc>
        <w:tc>
          <w:tcPr>
            <w:tcW w:w="617" w:type="pct"/>
            <w:shd w:val="clear" w:color="auto" w:fill="FFFF99"/>
          </w:tcPr>
          <w:p w:rsidR="00E63DCD" w:rsidRDefault="004963AB" w:rsidP="004C6873">
            <w:r>
              <w:t>120</w:t>
            </w:r>
          </w:p>
        </w:tc>
        <w:tc>
          <w:tcPr>
            <w:tcW w:w="669" w:type="pct"/>
            <w:shd w:val="clear" w:color="auto" w:fill="FFFF99"/>
          </w:tcPr>
          <w:p w:rsidR="00E63DCD" w:rsidRPr="00607101" w:rsidRDefault="004963AB" w:rsidP="004C6873">
            <w:r>
              <w:t>None</w:t>
            </w:r>
          </w:p>
        </w:tc>
        <w:tc>
          <w:tcPr>
            <w:tcW w:w="1029" w:type="pct"/>
            <w:shd w:val="clear" w:color="auto" w:fill="FFFF99"/>
          </w:tcPr>
          <w:p w:rsidR="00E63DCD" w:rsidRPr="00607101" w:rsidRDefault="00FE200E" w:rsidP="004C6873">
            <w:r>
              <w:t>1</w:t>
            </w:r>
            <w:r w:rsidR="004963AB">
              <w:t xml:space="preserve"> to 16</w:t>
            </w:r>
          </w:p>
        </w:tc>
      </w:tr>
      <w:tr w:rsidR="00E63DCD" w:rsidRPr="00607101" w:rsidTr="0037771F">
        <w:tc>
          <w:tcPr>
            <w:tcW w:w="937" w:type="pct"/>
            <w:shd w:val="clear" w:color="auto" w:fill="FFFF99"/>
          </w:tcPr>
          <w:p w:rsidR="00E63DCD" w:rsidRPr="00607101" w:rsidRDefault="004963AB" w:rsidP="004C6873">
            <w:proofErr w:type="spellStart"/>
            <w:r w:rsidRPr="004963AB">
              <w:t>nemis_Per_FOV</w:t>
            </w:r>
            <w:proofErr w:type="spellEnd"/>
          </w:p>
        </w:tc>
        <w:tc>
          <w:tcPr>
            <w:tcW w:w="462" w:type="pct"/>
            <w:shd w:val="clear" w:color="auto" w:fill="FFFF99"/>
          </w:tcPr>
          <w:p w:rsidR="00E63DCD" w:rsidRPr="00607101" w:rsidRDefault="004963AB" w:rsidP="004C6873">
            <w:r>
              <w:t>Long</w:t>
            </w:r>
          </w:p>
        </w:tc>
        <w:tc>
          <w:tcPr>
            <w:tcW w:w="1286" w:type="pct"/>
            <w:shd w:val="clear" w:color="auto" w:fill="FFFF99"/>
          </w:tcPr>
          <w:p w:rsidR="00E63DCD" w:rsidRPr="00607101" w:rsidRDefault="004963AB" w:rsidP="004C6873">
            <w:r w:rsidRPr="004963AB">
              <w:t xml:space="preserve">Number of surface </w:t>
            </w:r>
            <w:proofErr w:type="spellStart"/>
            <w:r w:rsidRPr="004963AB">
              <w:t>emis</w:t>
            </w:r>
            <w:proofErr w:type="spellEnd"/>
            <w:r w:rsidRPr="004963AB">
              <w:t xml:space="preserve"> hinge points</w:t>
            </w:r>
          </w:p>
        </w:tc>
        <w:tc>
          <w:tcPr>
            <w:tcW w:w="617" w:type="pct"/>
            <w:shd w:val="clear" w:color="auto" w:fill="FFFF99"/>
          </w:tcPr>
          <w:p w:rsidR="00E63DCD" w:rsidRDefault="004963AB" w:rsidP="004C6873">
            <w:r>
              <w:t>120</w:t>
            </w:r>
          </w:p>
        </w:tc>
        <w:tc>
          <w:tcPr>
            <w:tcW w:w="669" w:type="pct"/>
            <w:shd w:val="clear" w:color="auto" w:fill="FFFF99"/>
          </w:tcPr>
          <w:p w:rsidR="00E63DCD" w:rsidRPr="00607101" w:rsidRDefault="004963AB" w:rsidP="004C6873">
            <w:r>
              <w:t>None</w:t>
            </w:r>
          </w:p>
        </w:tc>
        <w:tc>
          <w:tcPr>
            <w:tcW w:w="1029" w:type="pct"/>
            <w:shd w:val="clear" w:color="auto" w:fill="FFFF99"/>
          </w:tcPr>
          <w:p w:rsidR="00E63DCD" w:rsidRPr="00607101" w:rsidRDefault="00FE200E" w:rsidP="004C6873">
            <w:r>
              <w:t>1</w:t>
            </w:r>
            <w:r w:rsidR="004963AB">
              <w:t xml:space="preserve"> to 100</w:t>
            </w:r>
          </w:p>
        </w:tc>
      </w:tr>
      <w:tr w:rsidR="00424582" w:rsidRPr="00607101" w:rsidTr="0037771F">
        <w:tc>
          <w:tcPr>
            <w:tcW w:w="937" w:type="pct"/>
            <w:shd w:val="clear" w:color="auto" w:fill="FFFF99"/>
          </w:tcPr>
          <w:p w:rsidR="00424582" w:rsidRPr="00607101" w:rsidRDefault="00424582" w:rsidP="004C6873">
            <w:proofErr w:type="spellStart"/>
            <w:r w:rsidRPr="004963AB">
              <w:t>n</w:t>
            </w:r>
            <w:r>
              <w:t>c</w:t>
            </w:r>
            <w:r w:rsidRPr="004963AB">
              <w:t>emis_Per_FOV</w:t>
            </w:r>
            <w:proofErr w:type="spellEnd"/>
          </w:p>
        </w:tc>
        <w:tc>
          <w:tcPr>
            <w:tcW w:w="462" w:type="pct"/>
            <w:shd w:val="clear" w:color="auto" w:fill="FFFF99"/>
          </w:tcPr>
          <w:p w:rsidR="00424582" w:rsidRDefault="00424582" w:rsidP="004C6873">
            <w:r>
              <w:t>Long</w:t>
            </w:r>
          </w:p>
        </w:tc>
        <w:tc>
          <w:tcPr>
            <w:tcW w:w="1286" w:type="pct"/>
            <w:shd w:val="clear" w:color="auto" w:fill="FFFF99"/>
          </w:tcPr>
          <w:p w:rsidR="00424582" w:rsidRPr="00607101" w:rsidRDefault="00424582" w:rsidP="004C6873">
            <w:r>
              <w:t>Number of cloud</w:t>
            </w:r>
            <w:r w:rsidRPr="004963AB">
              <w:t xml:space="preserve"> </w:t>
            </w:r>
            <w:proofErr w:type="spellStart"/>
            <w:r w:rsidRPr="004963AB">
              <w:t>emis</w:t>
            </w:r>
            <w:proofErr w:type="spellEnd"/>
            <w:r w:rsidRPr="004963AB">
              <w:t xml:space="preserve"> hinge points</w:t>
            </w:r>
          </w:p>
        </w:tc>
        <w:tc>
          <w:tcPr>
            <w:tcW w:w="617" w:type="pct"/>
            <w:shd w:val="clear" w:color="auto" w:fill="FFFF99"/>
          </w:tcPr>
          <w:p w:rsidR="00424582" w:rsidRDefault="00424582" w:rsidP="004C6873">
            <w:r>
              <w:t>120</w:t>
            </w:r>
          </w:p>
        </w:tc>
        <w:tc>
          <w:tcPr>
            <w:tcW w:w="669" w:type="pct"/>
            <w:shd w:val="clear" w:color="auto" w:fill="FFFF99"/>
          </w:tcPr>
          <w:p w:rsidR="00424582" w:rsidRPr="00607101" w:rsidRDefault="00424582" w:rsidP="004C6873">
            <w:r>
              <w:t>None</w:t>
            </w:r>
          </w:p>
        </w:tc>
        <w:tc>
          <w:tcPr>
            <w:tcW w:w="1029" w:type="pct"/>
            <w:shd w:val="clear" w:color="auto" w:fill="FFFF99"/>
          </w:tcPr>
          <w:p w:rsidR="00424582" w:rsidRPr="00607101" w:rsidRDefault="00424582" w:rsidP="004C6873">
            <w:r>
              <w:t>1 to 100</w:t>
            </w:r>
          </w:p>
        </w:tc>
      </w:tr>
      <w:tr w:rsidR="00E63DCD" w:rsidRPr="00607101" w:rsidTr="0037771F">
        <w:tc>
          <w:tcPr>
            <w:tcW w:w="937" w:type="pct"/>
            <w:shd w:val="clear" w:color="auto" w:fill="FFFF99"/>
          </w:tcPr>
          <w:p w:rsidR="00E63DCD" w:rsidRPr="00607101" w:rsidRDefault="00E65257" w:rsidP="004C6873">
            <w:proofErr w:type="spellStart"/>
            <w:r w:rsidRPr="00E65257">
              <w:t>ncld_Per_FOV</w:t>
            </w:r>
            <w:proofErr w:type="spellEnd"/>
          </w:p>
        </w:tc>
        <w:tc>
          <w:tcPr>
            <w:tcW w:w="462" w:type="pct"/>
            <w:shd w:val="clear" w:color="auto" w:fill="FFFF99"/>
          </w:tcPr>
          <w:p w:rsidR="00E63DCD" w:rsidRPr="00607101" w:rsidRDefault="00E65257" w:rsidP="004C6873">
            <w:r>
              <w:t>Long</w:t>
            </w:r>
          </w:p>
        </w:tc>
        <w:tc>
          <w:tcPr>
            <w:tcW w:w="1286" w:type="pct"/>
            <w:shd w:val="clear" w:color="auto" w:fill="FFFF99"/>
          </w:tcPr>
          <w:p w:rsidR="00E63DCD" w:rsidRPr="00607101" w:rsidRDefault="00E65257" w:rsidP="004C6873">
            <w:r w:rsidRPr="00E65257">
              <w:t>Number of cloud layers</w:t>
            </w:r>
          </w:p>
        </w:tc>
        <w:tc>
          <w:tcPr>
            <w:tcW w:w="617" w:type="pct"/>
            <w:shd w:val="clear" w:color="auto" w:fill="FFFF99"/>
          </w:tcPr>
          <w:p w:rsidR="00E63DCD" w:rsidRDefault="00E65257" w:rsidP="004C6873">
            <w:r>
              <w:t>120</w:t>
            </w:r>
          </w:p>
        </w:tc>
        <w:tc>
          <w:tcPr>
            <w:tcW w:w="669" w:type="pct"/>
            <w:shd w:val="clear" w:color="auto" w:fill="FFFF99"/>
          </w:tcPr>
          <w:p w:rsidR="00E63DCD" w:rsidRPr="00607101" w:rsidRDefault="00E65257" w:rsidP="004C6873">
            <w:r>
              <w:t>None</w:t>
            </w:r>
          </w:p>
        </w:tc>
        <w:tc>
          <w:tcPr>
            <w:tcW w:w="1029" w:type="pct"/>
            <w:shd w:val="clear" w:color="auto" w:fill="FFFF99"/>
          </w:tcPr>
          <w:p w:rsidR="00E63DCD" w:rsidRPr="00607101" w:rsidRDefault="00FE200E" w:rsidP="004C6873">
            <w:r>
              <w:t>1</w:t>
            </w:r>
            <w:r w:rsidR="00E65257">
              <w:t xml:space="preserve"> to 8</w:t>
            </w:r>
          </w:p>
        </w:tc>
      </w:tr>
      <w:tr w:rsidR="00E63DCD" w:rsidRPr="00607101" w:rsidTr="0037771F">
        <w:tc>
          <w:tcPr>
            <w:tcW w:w="937" w:type="pct"/>
            <w:shd w:val="clear" w:color="auto" w:fill="FFFF99"/>
          </w:tcPr>
          <w:p w:rsidR="00E63DCD" w:rsidRPr="00607101" w:rsidRDefault="00E65257" w:rsidP="004C6873">
            <w:proofErr w:type="spellStart"/>
            <w:r w:rsidRPr="00E65257">
              <w:t>Quality_Flag</w:t>
            </w:r>
            <w:proofErr w:type="spellEnd"/>
          </w:p>
        </w:tc>
        <w:tc>
          <w:tcPr>
            <w:tcW w:w="462" w:type="pct"/>
            <w:shd w:val="clear" w:color="auto" w:fill="FFFF99"/>
          </w:tcPr>
          <w:p w:rsidR="00E63DCD" w:rsidRPr="00607101" w:rsidRDefault="00E65257" w:rsidP="004C6873">
            <w:r>
              <w:t>Long</w:t>
            </w:r>
          </w:p>
        </w:tc>
        <w:tc>
          <w:tcPr>
            <w:tcW w:w="1286" w:type="pct"/>
            <w:shd w:val="clear" w:color="auto" w:fill="FFFF99"/>
          </w:tcPr>
          <w:p w:rsidR="00E63DCD" w:rsidRPr="00607101" w:rsidRDefault="00E65257" w:rsidP="004C6873">
            <w:r w:rsidRPr="00E65257">
              <w:t>Quality flags for retrieval</w:t>
            </w:r>
          </w:p>
        </w:tc>
        <w:tc>
          <w:tcPr>
            <w:tcW w:w="617" w:type="pct"/>
            <w:shd w:val="clear" w:color="auto" w:fill="FFFF99"/>
          </w:tcPr>
          <w:p w:rsidR="00E63DCD" w:rsidRDefault="00E65257" w:rsidP="004C6873">
            <w:r>
              <w:t>120</w:t>
            </w:r>
          </w:p>
        </w:tc>
        <w:tc>
          <w:tcPr>
            <w:tcW w:w="669" w:type="pct"/>
            <w:shd w:val="clear" w:color="auto" w:fill="FFFF99"/>
          </w:tcPr>
          <w:p w:rsidR="00E63DCD" w:rsidRPr="00607101" w:rsidRDefault="00E65257" w:rsidP="004C6873">
            <w:r>
              <w:t>None</w:t>
            </w:r>
          </w:p>
        </w:tc>
        <w:tc>
          <w:tcPr>
            <w:tcW w:w="1029" w:type="pct"/>
            <w:shd w:val="clear" w:color="auto" w:fill="FFFF99"/>
          </w:tcPr>
          <w:p w:rsidR="00E63DCD" w:rsidRPr="00607101" w:rsidRDefault="00E65257" w:rsidP="004C6873">
            <w:r>
              <w:t>0 to 31</w:t>
            </w:r>
          </w:p>
        </w:tc>
      </w:tr>
      <w:tr w:rsidR="00E63DCD" w:rsidRPr="00607101" w:rsidTr="0037771F">
        <w:tc>
          <w:tcPr>
            <w:tcW w:w="937" w:type="pct"/>
            <w:shd w:val="clear" w:color="auto" w:fill="FFFF99"/>
          </w:tcPr>
          <w:p w:rsidR="00E63DCD" w:rsidRPr="00607101" w:rsidRDefault="00E65257" w:rsidP="004C6873">
            <w:proofErr w:type="spellStart"/>
            <w:r w:rsidRPr="00E65257">
              <w:t>Ispare_Field</w:t>
            </w:r>
            <w:proofErr w:type="spellEnd"/>
          </w:p>
        </w:tc>
        <w:tc>
          <w:tcPr>
            <w:tcW w:w="462" w:type="pct"/>
            <w:shd w:val="clear" w:color="auto" w:fill="FFFF99"/>
          </w:tcPr>
          <w:p w:rsidR="00E63DCD" w:rsidRPr="00607101" w:rsidRDefault="00E65257" w:rsidP="004C6873">
            <w:r>
              <w:t>Long</w:t>
            </w:r>
          </w:p>
        </w:tc>
        <w:tc>
          <w:tcPr>
            <w:tcW w:w="1286" w:type="pct"/>
            <w:shd w:val="clear" w:color="auto" w:fill="FFFF99"/>
          </w:tcPr>
          <w:p w:rsidR="00E63DCD" w:rsidRPr="00607101" w:rsidRDefault="00E95F74" w:rsidP="004C6873">
            <w:proofErr w:type="spellStart"/>
            <w:r w:rsidRPr="00E95F74">
              <w:t>Ispare</w:t>
            </w:r>
            <w:proofErr w:type="spellEnd"/>
            <w:r w:rsidRPr="00E95F74">
              <w:t xml:space="preserve"> diagnostics array from retrieval</w:t>
            </w:r>
          </w:p>
        </w:tc>
        <w:tc>
          <w:tcPr>
            <w:tcW w:w="617" w:type="pct"/>
            <w:shd w:val="clear" w:color="auto" w:fill="FFFF99"/>
          </w:tcPr>
          <w:p w:rsidR="00E63DCD" w:rsidRDefault="00FC4DE0" w:rsidP="004C6873">
            <w:r>
              <w:t>129X120</w:t>
            </w:r>
          </w:p>
        </w:tc>
        <w:tc>
          <w:tcPr>
            <w:tcW w:w="669" w:type="pct"/>
            <w:shd w:val="clear" w:color="auto" w:fill="FFFF99"/>
          </w:tcPr>
          <w:p w:rsidR="00E63DCD" w:rsidRPr="00607101" w:rsidRDefault="00E95F74" w:rsidP="004C6873">
            <w:r>
              <w:t>None</w:t>
            </w:r>
          </w:p>
        </w:tc>
        <w:tc>
          <w:tcPr>
            <w:tcW w:w="1029" w:type="pct"/>
            <w:shd w:val="clear" w:color="auto" w:fill="FFFF99"/>
          </w:tcPr>
          <w:p w:rsidR="00E63DCD" w:rsidRPr="00607101" w:rsidRDefault="00E95F74" w:rsidP="004C6873">
            <w:r>
              <w:t>N/A, see NUCAPS SMM</w:t>
            </w:r>
          </w:p>
        </w:tc>
      </w:tr>
      <w:tr w:rsidR="00E63DCD" w:rsidRPr="00607101" w:rsidTr="0037771F">
        <w:tc>
          <w:tcPr>
            <w:tcW w:w="937" w:type="pct"/>
            <w:shd w:val="clear" w:color="auto" w:fill="FFFF99"/>
          </w:tcPr>
          <w:p w:rsidR="00E63DCD" w:rsidRPr="00607101" w:rsidRDefault="00CC7640" w:rsidP="004C6873">
            <w:proofErr w:type="spellStart"/>
            <w:r w:rsidRPr="00CC7640">
              <w:t>Rspare_Field</w:t>
            </w:r>
            <w:proofErr w:type="spellEnd"/>
          </w:p>
        </w:tc>
        <w:tc>
          <w:tcPr>
            <w:tcW w:w="462" w:type="pct"/>
            <w:shd w:val="clear" w:color="auto" w:fill="FFFF99"/>
          </w:tcPr>
          <w:p w:rsidR="00E63DCD" w:rsidRPr="00607101" w:rsidRDefault="007B16B7" w:rsidP="004C6873">
            <w:r>
              <w:t>Float</w:t>
            </w:r>
          </w:p>
        </w:tc>
        <w:tc>
          <w:tcPr>
            <w:tcW w:w="1286" w:type="pct"/>
            <w:shd w:val="clear" w:color="auto" w:fill="FFFF99"/>
          </w:tcPr>
          <w:p w:rsidR="00E63DCD" w:rsidRPr="00607101" w:rsidRDefault="007B16B7" w:rsidP="004C6873">
            <w:proofErr w:type="spellStart"/>
            <w:r w:rsidRPr="007B16B7">
              <w:t>Rspare</w:t>
            </w:r>
            <w:proofErr w:type="spellEnd"/>
            <w:r w:rsidRPr="007B16B7">
              <w:t xml:space="preserve"> diagnostics array from retrieval</w:t>
            </w:r>
          </w:p>
        </w:tc>
        <w:tc>
          <w:tcPr>
            <w:tcW w:w="617" w:type="pct"/>
            <w:shd w:val="clear" w:color="auto" w:fill="FFFF99"/>
          </w:tcPr>
          <w:p w:rsidR="00E63DCD" w:rsidRDefault="00FC4DE0" w:rsidP="004C6873">
            <w:r>
              <w:t>258X120</w:t>
            </w:r>
          </w:p>
        </w:tc>
        <w:tc>
          <w:tcPr>
            <w:tcW w:w="669" w:type="pct"/>
            <w:shd w:val="clear" w:color="auto" w:fill="FFFF99"/>
          </w:tcPr>
          <w:p w:rsidR="00E63DCD" w:rsidRPr="00607101" w:rsidRDefault="007B16B7" w:rsidP="004C6873">
            <w:r>
              <w:t>None</w:t>
            </w:r>
          </w:p>
        </w:tc>
        <w:tc>
          <w:tcPr>
            <w:tcW w:w="1029" w:type="pct"/>
            <w:shd w:val="clear" w:color="auto" w:fill="FFFF99"/>
          </w:tcPr>
          <w:p w:rsidR="00E63DCD" w:rsidRPr="00607101" w:rsidRDefault="007B16B7" w:rsidP="004C6873">
            <w:r>
              <w:t>N/A, see NUCAPS SMM</w:t>
            </w:r>
          </w:p>
        </w:tc>
      </w:tr>
      <w:tr w:rsidR="00E63DCD" w:rsidRPr="00607101" w:rsidTr="0037771F">
        <w:tc>
          <w:tcPr>
            <w:tcW w:w="937" w:type="pct"/>
            <w:shd w:val="clear" w:color="auto" w:fill="FFFF99"/>
          </w:tcPr>
          <w:p w:rsidR="00E63DCD" w:rsidRPr="00607101" w:rsidRDefault="007B16B7" w:rsidP="004C6873">
            <w:proofErr w:type="spellStart"/>
            <w:r w:rsidRPr="007B16B7">
              <w:t>Cloud_Top_Pressure</w:t>
            </w:r>
            <w:proofErr w:type="spellEnd"/>
          </w:p>
        </w:tc>
        <w:tc>
          <w:tcPr>
            <w:tcW w:w="462" w:type="pct"/>
            <w:shd w:val="clear" w:color="auto" w:fill="FFFF99"/>
          </w:tcPr>
          <w:p w:rsidR="00E63DCD" w:rsidRPr="00607101" w:rsidRDefault="007B16B7" w:rsidP="004C6873">
            <w:r>
              <w:t>Float</w:t>
            </w:r>
          </w:p>
        </w:tc>
        <w:tc>
          <w:tcPr>
            <w:tcW w:w="1286" w:type="pct"/>
            <w:shd w:val="clear" w:color="auto" w:fill="FFFF99"/>
          </w:tcPr>
          <w:p w:rsidR="00E63DCD" w:rsidRPr="00607101" w:rsidRDefault="007B16B7" w:rsidP="004C6873">
            <w:r w:rsidRPr="007B16B7">
              <w:t xml:space="preserve">Cloud top </w:t>
            </w:r>
            <w:r w:rsidR="003C1FFA">
              <w:t xml:space="preserve">air </w:t>
            </w:r>
            <w:r w:rsidRPr="007B16B7">
              <w:t>pressure</w:t>
            </w:r>
          </w:p>
        </w:tc>
        <w:tc>
          <w:tcPr>
            <w:tcW w:w="617" w:type="pct"/>
            <w:shd w:val="clear" w:color="auto" w:fill="FFFF99"/>
          </w:tcPr>
          <w:p w:rsidR="00E63DCD" w:rsidRDefault="00FC4DE0" w:rsidP="004C6873">
            <w:r>
              <w:t>8X120</w:t>
            </w:r>
          </w:p>
        </w:tc>
        <w:tc>
          <w:tcPr>
            <w:tcW w:w="669" w:type="pct"/>
            <w:shd w:val="clear" w:color="auto" w:fill="FFFF99"/>
          </w:tcPr>
          <w:p w:rsidR="00E63DCD" w:rsidRPr="00607101" w:rsidRDefault="007B16B7" w:rsidP="004C6873">
            <w:proofErr w:type="spellStart"/>
            <w:r>
              <w:t>mb</w:t>
            </w:r>
            <w:proofErr w:type="spellEnd"/>
          </w:p>
        </w:tc>
        <w:tc>
          <w:tcPr>
            <w:tcW w:w="1029" w:type="pct"/>
            <w:shd w:val="clear" w:color="auto" w:fill="FFFF99"/>
          </w:tcPr>
          <w:p w:rsidR="00E63DCD" w:rsidRPr="00607101" w:rsidRDefault="007B16B7" w:rsidP="004C6873">
            <w:r>
              <w:t>0 to 10000</w:t>
            </w:r>
          </w:p>
        </w:tc>
      </w:tr>
      <w:tr w:rsidR="00E63DCD" w:rsidRPr="00607101" w:rsidTr="0037771F">
        <w:tc>
          <w:tcPr>
            <w:tcW w:w="937" w:type="pct"/>
            <w:shd w:val="clear" w:color="auto" w:fill="FFFF99"/>
          </w:tcPr>
          <w:p w:rsidR="00E63DCD" w:rsidRPr="00607101" w:rsidRDefault="007B16B7" w:rsidP="004C6873">
            <w:proofErr w:type="spellStart"/>
            <w:r w:rsidRPr="007B16B7">
              <w:t>Cloud_Top_Fraction</w:t>
            </w:r>
            <w:proofErr w:type="spellEnd"/>
          </w:p>
        </w:tc>
        <w:tc>
          <w:tcPr>
            <w:tcW w:w="462" w:type="pct"/>
            <w:shd w:val="clear" w:color="auto" w:fill="FFFF99"/>
          </w:tcPr>
          <w:p w:rsidR="00E63DCD" w:rsidRPr="00607101" w:rsidRDefault="007B16B7" w:rsidP="004C6873">
            <w:r>
              <w:t>Float</w:t>
            </w:r>
          </w:p>
        </w:tc>
        <w:tc>
          <w:tcPr>
            <w:tcW w:w="1286" w:type="pct"/>
            <w:shd w:val="clear" w:color="auto" w:fill="FFFF99"/>
          </w:tcPr>
          <w:p w:rsidR="00E63DCD" w:rsidRPr="00607101" w:rsidRDefault="007B16B7" w:rsidP="004C6873">
            <w:r w:rsidRPr="007B16B7">
              <w:t>Cloud top fractional coverage</w:t>
            </w:r>
          </w:p>
        </w:tc>
        <w:tc>
          <w:tcPr>
            <w:tcW w:w="617" w:type="pct"/>
            <w:shd w:val="clear" w:color="auto" w:fill="FFFF99"/>
          </w:tcPr>
          <w:p w:rsidR="00E63DCD" w:rsidRDefault="00FC4DE0" w:rsidP="004C6873">
            <w:r>
              <w:t>8X120</w:t>
            </w:r>
          </w:p>
        </w:tc>
        <w:tc>
          <w:tcPr>
            <w:tcW w:w="669" w:type="pct"/>
            <w:shd w:val="clear" w:color="auto" w:fill="FFFF99"/>
          </w:tcPr>
          <w:p w:rsidR="00E63DCD" w:rsidRPr="00607101" w:rsidRDefault="007B16B7" w:rsidP="004C6873">
            <w:r>
              <w:t>None</w:t>
            </w:r>
          </w:p>
        </w:tc>
        <w:tc>
          <w:tcPr>
            <w:tcW w:w="1029" w:type="pct"/>
            <w:shd w:val="clear" w:color="auto" w:fill="FFFF99"/>
          </w:tcPr>
          <w:p w:rsidR="00E63DCD" w:rsidRPr="00607101" w:rsidRDefault="007B16B7" w:rsidP="004C6873">
            <w:r>
              <w:t>0 to 1</w:t>
            </w:r>
          </w:p>
        </w:tc>
      </w:tr>
      <w:tr w:rsidR="00E63DCD" w:rsidRPr="00607101" w:rsidTr="0037771F">
        <w:tc>
          <w:tcPr>
            <w:tcW w:w="937" w:type="pct"/>
            <w:shd w:val="clear" w:color="auto" w:fill="FFFF99"/>
          </w:tcPr>
          <w:p w:rsidR="00E63DCD" w:rsidRPr="00607101" w:rsidRDefault="00A306CF" w:rsidP="004C6873">
            <w:r w:rsidRPr="00A306CF">
              <w:t>Pressure</w:t>
            </w:r>
          </w:p>
        </w:tc>
        <w:tc>
          <w:tcPr>
            <w:tcW w:w="462" w:type="pct"/>
            <w:shd w:val="clear" w:color="auto" w:fill="FFFF99"/>
          </w:tcPr>
          <w:p w:rsidR="00E63DCD" w:rsidRPr="00607101" w:rsidRDefault="00A306CF" w:rsidP="004C6873">
            <w:r>
              <w:t>Float</w:t>
            </w:r>
          </w:p>
        </w:tc>
        <w:tc>
          <w:tcPr>
            <w:tcW w:w="1286" w:type="pct"/>
            <w:shd w:val="clear" w:color="auto" w:fill="FFFF99"/>
          </w:tcPr>
          <w:p w:rsidR="00E63DCD" w:rsidRPr="00607101" w:rsidRDefault="00A306CF" w:rsidP="004C6873">
            <w:r>
              <w:t>Air pressure</w:t>
            </w:r>
          </w:p>
        </w:tc>
        <w:tc>
          <w:tcPr>
            <w:tcW w:w="617" w:type="pct"/>
            <w:shd w:val="clear" w:color="auto" w:fill="FFFF99"/>
          </w:tcPr>
          <w:p w:rsidR="00E63DCD" w:rsidRDefault="00FC4DE0" w:rsidP="004C6873">
            <w:r>
              <w:t>100X12</w:t>
            </w:r>
            <w:r w:rsidR="00A306CF">
              <w:t>0</w:t>
            </w:r>
          </w:p>
        </w:tc>
        <w:tc>
          <w:tcPr>
            <w:tcW w:w="669" w:type="pct"/>
            <w:shd w:val="clear" w:color="auto" w:fill="FFFF99"/>
          </w:tcPr>
          <w:p w:rsidR="00E63DCD" w:rsidRPr="00607101" w:rsidRDefault="00A306CF" w:rsidP="004C6873">
            <w:proofErr w:type="spellStart"/>
            <w:r>
              <w:t>mb</w:t>
            </w:r>
            <w:proofErr w:type="spellEnd"/>
          </w:p>
        </w:tc>
        <w:tc>
          <w:tcPr>
            <w:tcW w:w="1029" w:type="pct"/>
            <w:shd w:val="clear" w:color="auto" w:fill="FFFF99"/>
          </w:tcPr>
          <w:p w:rsidR="00E63DCD" w:rsidRPr="00607101" w:rsidRDefault="00A306CF" w:rsidP="004C6873">
            <w:r>
              <w:t>0 to 2000</w:t>
            </w:r>
          </w:p>
        </w:tc>
      </w:tr>
      <w:tr w:rsidR="00E63DCD" w:rsidRPr="00607101" w:rsidTr="0037771F">
        <w:tc>
          <w:tcPr>
            <w:tcW w:w="937" w:type="pct"/>
            <w:shd w:val="clear" w:color="auto" w:fill="FFFF99"/>
          </w:tcPr>
          <w:p w:rsidR="00E63DCD" w:rsidRPr="00607101" w:rsidRDefault="005A7777" w:rsidP="004C6873">
            <w:proofErr w:type="spellStart"/>
            <w:r w:rsidRPr="005A7777">
              <w:t>Effective_Pressure</w:t>
            </w:r>
            <w:proofErr w:type="spellEnd"/>
          </w:p>
        </w:tc>
        <w:tc>
          <w:tcPr>
            <w:tcW w:w="462" w:type="pct"/>
            <w:shd w:val="clear" w:color="auto" w:fill="FFFF99"/>
          </w:tcPr>
          <w:p w:rsidR="00E63DCD" w:rsidRPr="00607101" w:rsidRDefault="005A7777" w:rsidP="004C6873">
            <w:r>
              <w:t>Float</w:t>
            </w:r>
          </w:p>
        </w:tc>
        <w:tc>
          <w:tcPr>
            <w:tcW w:w="1286" w:type="pct"/>
            <w:shd w:val="clear" w:color="auto" w:fill="FFFF99"/>
          </w:tcPr>
          <w:p w:rsidR="00E63DCD" w:rsidRPr="00607101" w:rsidRDefault="005A7777" w:rsidP="004C6873">
            <w:r>
              <w:t xml:space="preserve">Effective </w:t>
            </w:r>
            <w:r w:rsidR="004C4A08">
              <w:t xml:space="preserve"> Air </w:t>
            </w:r>
            <w:r>
              <w:t>pressure</w:t>
            </w:r>
          </w:p>
        </w:tc>
        <w:tc>
          <w:tcPr>
            <w:tcW w:w="617" w:type="pct"/>
            <w:shd w:val="clear" w:color="auto" w:fill="FFFF99"/>
          </w:tcPr>
          <w:p w:rsidR="00E63DCD" w:rsidRDefault="00FC4DE0" w:rsidP="004C6873">
            <w:r>
              <w:t>100X12</w:t>
            </w:r>
            <w:r w:rsidR="005A7777">
              <w:t>0</w:t>
            </w:r>
          </w:p>
        </w:tc>
        <w:tc>
          <w:tcPr>
            <w:tcW w:w="669" w:type="pct"/>
            <w:shd w:val="clear" w:color="auto" w:fill="FFFF99"/>
          </w:tcPr>
          <w:p w:rsidR="00E63DCD" w:rsidRPr="00607101" w:rsidRDefault="005A7777" w:rsidP="004C6873">
            <w:proofErr w:type="spellStart"/>
            <w:r>
              <w:t>mb</w:t>
            </w:r>
            <w:proofErr w:type="spellEnd"/>
          </w:p>
        </w:tc>
        <w:tc>
          <w:tcPr>
            <w:tcW w:w="1029" w:type="pct"/>
            <w:shd w:val="clear" w:color="auto" w:fill="FFFF99"/>
          </w:tcPr>
          <w:p w:rsidR="00E63DCD" w:rsidRPr="00607101" w:rsidRDefault="005A7777" w:rsidP="004C6873">
            <w:r>
              <w:t>0 to 2000</w:t>
            </w:r>
          </w:p>
        </w:tc>
      </w:tr>
      <w:tr w:rsidR="00E63DCD" w:rsidRPr="00607101" w:rsidTr="0037771F">
        <w:tc>
          <w:tcPr>
            <w:tcW w:w="937" w:type="pct"/>
            <w:shd w:val="clear" w:color="auto" w:fill="FFFF99"/>
          </w:tcPr>
          <w:p w:rsidR="00E63DCD" w:rsidRPr="00607101" w:rsidRDefault="00F3481D" w:rsidP="004C6873">
            <w:r w:rsidRPr="00F3481D">
              <w:t>Temperature</w:t>
            </w:r>
          </w:p>
        </w:tc>
        <w:tc>
          <w:tcPr>
            <w:tcW w:w="462" w:type="pct"/>
            <w:shd w:val="clear" w:color="auto" w:fill="FFFF99"/>
          </w:tcPr>
          <w:p w:rsidR="00E63DCD" w:rsidRPr="00607101" w:rsidRDefault="00F3481D" w:rsidP="004C6873">
            <w:r>
              <w:t>Float</w:t>
            </w:r>
          </w:p>
        </w:tc>
        <w:tc>
          <w:tcPr>
            <w:tcW w:w="1286" w:type="pct"/>
            <w:shd w:val="clear" w:color="auto" w:fill="FFFF99"/>
          </w:tcPr>
          <w:p w:rsidR="00E63DCD" w:rsidRPr="00607101" w:rsidRDefault="00F3481D" w:rsidP="004C6873">
            <w:r>
              <w:t>Air temperature</w:t>
            </w:r>
          </w:p>
        </w:tc>
        <w:tc>
          <w:tcPr>
            <w:tcW w:w="617" w:type="pct"/>
            <w:shd w:val="clear" w:color="auto" w:fill="FFFF99"/>
          </w:tcPr>
          <w:p w:rsidR="00E63DCD" w:rsidRDefault="00FC4DE0" w:rsidP="004C6873">
            <w:r>
              <w:t>100X12</w:t>
            </w:r>
            <w:r w:rsidR="00F3481D">
              <w:t>0</w:t>
            </w:r>
          </w:p>
        </w:tc>
        <w:tc>
          <w:tcPr>
            <w:tcW w:w="669" w:type="pct"/>
            <w:shd w:val="clear" w:color="auto" w:fill="FFFF99"/>
          </w:tcPr>
          <w:p w:rsidR="00E63DCD" w:rsidRPr="00607101" w:rsidRDefault="00F3481D" w:rsidP="004C6873">
            <w:r w:rsidRPr="00F3481D">
              <w:t>Kelvin</w:t>
            </w:r>
          </w:p>
        </w:tc>
        <w:tc>
          <w:tcPr>
            <w:tcW w:w="1029" w:type="pct"/>
            <w:shd w:val="clear" w:color="auto" w:fill="FFFF99"/>
          </w:tcPr>
          <w:p w:rsidR="00E63DCD" w:rsidRPr="00607101" w:rsidRDefault="00F3481D" w:rsidP="004C6873">
            <w:r>
              <w:t>0 to 1000</w:t>
            </w:r>
          </w:p>
        </w:tc>
      </w:tr>
      <w:tr w:rsidR="00E63DCD" w:rsidRPr="00607101" w:rsidTr="0037771F">
        <w:tc>
          <w:tcPr>
            <w:tcW w:w="937" w:type="pct"/>
            <w:shd w:val="clear" w:color="auto" w:fill="FFFF99"/>
          </w:tcPr>
          <w:p w:rsidR="00E63DCD" w:rsidRPr="00607101" w:rsidRDefault="00DA4013" w:rsidP="004C6873">
            <w:proofErr w:type="spellStart"/>
            <w:r w:rsidRPr="00DA4013">
              <w:t>MIT_Temperature</w:t>
            </w:r>
            <w:proofErr w:type="spellEnd"/>
          </w:p>
        </w:tc>
        <w:tc>
          <w:tcPr>
            <w:tcW w:w="462" w:type="pct"/>
            <w:shd w:val="clear" w:color="auto" w:fill="FFFF99"/>
          </w:tcPr>
          <w:p w:rsidR="00E63DCD" w:rsidRPr="00607101" w:rsidRDefault="00DA4013" w:rsidP="004C6873">
            <w:r>
              <w:t>Float</w:t>
            </w:r>
          </w:p>
        </w:tc>
        <w:tc>
          <w:tcPr>
            <w:tcW w:w="1286" w:type="pct"/>
            <w:shd w:val="clear" w:color="auto" w:fill="FFFF99"/>
          </w:tcPr>
          <w:p w:rsidR="00E63DCD" w:rsidRPr="00607101" w:rsidRDefault="00DA4013" w:rsidP="004C6873">
            <w:r>
              <w:t>Air t</w:t>
            </w:r>
            <w:r w:rsidRPr="00DA4013">
              <w:t>emperature from MIT retrieval</w:t>
            </w:r>
          </w:p>
        </w:tc>
        <w:tc>
          <w:tcPr>
            <w:tcW w:w="617" w:type="pct"/>
            <w:shd w:val="clear" w:color="auto" w:fill="FFFF99"/>
          </w:tcPr>
          <w:p w:rsidR="00E63DCD" w:rsidRDefault="00FC4DE0" w:rsidP="004C6873">
            <w:r>
              <w:t>100X12</w:t>
            </w:r>
            <w:r w:rsidR="00DA4013">
              <w:t>0</w:t>
            </w:r>
          </w:p>
        </w:tc>
        <w:tc>
          <w:tcPr>
            <w:tcW w:w="669" w:type="pct"/>
            <w:shd w:val="clear" w:color="auto" w:fill="FFFF99"/>
          </w:tcPr>
          <w:p w:rsidR="00E63DCD" w:rsidRPr="00607101" w:rsidRDefault="00DA4013" w:rsidP="004C6873">
            <w:r>
              <w:t>Kelvin</w:t>
            </w:r>
          </w:p>
        </w:tc>
        <w:tc>
          <w:tcPr>
            <w:tcW w:w="1029" w:type="pct"/>
            <w:shd w:val="clear" w:color="auto" w:fill="FFFF99"/>
          </w:tcPr>
          <w:p w:rsidR="00E63DCD" w:rsidRPr="00607101" w:rsidRDefault="00DA4013" w:rsidP="004C6873">
            <w:r>
              <w:t>0 to 1000</w:t>
            </w:r>
          </w:p>
        </w:tc>
      </w:tr>
      <w:tr w:rsidR="00E63DCD" w:rsidRPr="00607101" w:rsidTr="0037771F">
        <w:tc>
          <w:tcPr>
            <w:tcW w:w="937" w:type="pct"/>
            <w:shd w:val="clear" w:color="auto" w:fill="FFFF99"/>
          </w:tcPr>
          <w:p w:rsidR="00E63DCD" w:rsidRPr="00607101" w:rsidRDefault="00DA4013" w:rsidP="004C6873">
            <w:proofErr w:type="spellStart"/>
            <w:r w:rsidRPr="00DA4013">
              <w:t>FG_Temperature</w:t>
            </w:r>
            <w:proofErr w:type="spellEnd"/>
          </w:p>
        </w:tc>
        <w:tc>
          <w:tcPr>
            <w:tcW w:w="462" w:type="pct"/>
            <w:shd w:val="clear" w:color="auto" w:fill="FFFF99"/>
          </w:tcPr>
          <w:p w:rsidR="00E63DCD" w:rsidRPr="00607101" w:rsidRDefault="00DA4013" w:rsidP="004C6873">
            <w:r>
              <w:t>Float</w:t>
            </w:r>
          </w:p>
        </w:tc>
        <w:tc>
          <w:tcPr>
            <w:tcW w:w="1286" w:type="pct"/>
            <w:shd w:val="clear" w:color="auto" w:fill="FFFF99"/>
          </w:tcPr>
          <w:p w:rsidR="00E63DCD" w:rsidRPr="00607101" w:rsidRDefault="00DA4013" w:rsidP="004C6873">
            <w:r>
              <w:t>Air t</w:t>
            </w:r>
            <w:r w:rsidRPr="00DA4013">
              <w:t>emperature from the first guess</w:t>
            </w:r>
          </w:p>
        </w:tc>
        <w:tc>
          <w:tcPr>
            <w:tcW w:w="617" w:type="pct"/>
            <w:shd w:val="clear" w:color="auto" w:fill="FFFF99"/>
          </w:tcPr>
          <w:p w:rsidR="00E63DCD" w:rsidRDefault="00FC4DE0" w:rsidP="004C6873">
            <w:r>
              <w:t>100X12</w:t>
            </w:r>
            <w:r w:rsidR="00DA4013">
              <w:t>0</w:t>
            </w:r>
          </w:p>
        </w:tc>
        <w:tc>
          <w:tcPr>
            <w:tcW w:w="669" w:type="pct"/>
            <w:shd w:val="clear" w:color="auto" w:fill="FFFF99"/>
          </w:tcPr>
          <w:p w:rsidR="00E63DCD" w:rsidRPr="00607101" w:rsidRDefault="00DA4013" w:rsidP="004C6873">
            <w:r>
              <w:t>Kelvin</w:t>
            </w:r>
          </w:p>
        </w:tc>
        <w:tc>
          <w:tcPr>
            <w:tcW w:w="1029" w:type="pct"/>
            <w:shd w:val="clear" w:color="auto" w:fill="FFFF99"/>
          </w:tcPr>
          <w:p w:rsidR="00E63DCD" w:rsidRPr="00607101" w:rsidRDefault="00DA4013" w:rsidP="004C6873">
            <w:r>
              <w:t>0 to 1000</w:t>
            </w:r>
          </w:p>
        </w:tc>
      </w:tr>
      <w:tr w:rsidR="00E63DCD" w:rsidRPr="00607101" w:rsidTr="0037771F">
        <w:tc>
          <w:tcPr>
            <w:tcW w:w="937" w:type="pct"/>
            <w:shd w:val="clear" w:color="auto" w:fill="FFFF99"/>
          </w:tcPr>
          <w:p w:rsidR="00E63DCD" w:rsidRPr="00607101" w:rsidRDefault="00C865A7" w:rsidP="004C6873">
            <w:r w:rsidRPr="00C865A7">
              <w:lastRenderedPageBreak/>
              <w:t>H2O</w:t>
            </w:r>
          </w:p>
        </w:tc>
        <w:tc>
          <w:tcPr>
            <w:tcW w:w="462" w:type="pct"/>
            <w:shd w:val="clear" w:color="auto" w:fill="FFFF99"/>
          </w:tcPr>
          <w:p w:rsidR="00E63DCD" w:rsidRPr="00607101" w:rsidRDefault="00C865A7" w:rsidP="004C6873">
            <w:r>
              <w:t>Float</w:t>
            </w:r>
          </w:p>
        </w:tc>
        <w:tc>
          <w:tcPr>
            <w:tcW w:w="1286" w:type="pct"/>
            <w:shd w:val="clear" w:color="auto" w:fill="FFFF99"/>
          </w:tcPr>
          <w:p w:rsidR="00E63DCD" w:rsidRPr="00607101" w:rsidRDefault="00C922F9" w:rsidP="004C6873">
            <w:r>
              <w:t>W</w:t>
            </w:r>
            <w:r w:rsidRPr="00C922F9">
              <w:t>ater vapor layer column density</w:t>
            </w:r>
          </w:p>
        </w:tc>
        <w:tc>
          <w:tcPr>
            <w:tcW w:w="617" w:type="pct"/>
            <w:shd w:val="clear" w:color="auto" w:fill="FFFF99"/>
          </w:tcPr>
          <w:p w:rsidR="00E63DCD" w:rsidRDefault="00FC4DE0" w:rsidP="004C6873">
            <w:r>
              <w:t>100X12</w:t>
            </w:r>
            <w:r w:rsidR="00C922F9">
              <w:t>0</w:t>
            </w:r>
          </w:p>
        </w:tc>
        <w:tc>
          <w:tcPr>
            <w:tcW w:w="669" w:type="pct"/>
            <w:shd w:val="clear" w:color="auto" w:fill="FFFF99"/>
          </w:tcPr>
          <w:p w:rsidR="00E63DCD" w:rsidRPr="00607101" w:rsidRDefault="00C922F9" w:rsidP="004C6873">
            <w:r w:rsidRPr="00C922F9">
              <w:t>molecules/cm2</w:t>
            </w:r>
          </w:p>
        </w:tc>
        <w:tc>
          <w:tcPr>
            <w:tcW w:w="1029" w:type="pct"/>
            <w:shd w:val="clear" w:color="auto" w:fill="FFFF99"/>
          </w:tcPr>
          <w:p w:rsidR="00E63DCD" w:rsidRPr="00607101" w:rsidRDefault="00C922F9" w:rsidP="004C6873">
            <w:r>
              <w:t xml:space="preserve">0 to </w:t>
            </w:r>
            <w:r w:rsidRPr="00C922F9">
              <w:t>100000000</w:t>
            </w:r>
          </w:p>
        </w:tc>
      </w:tr>
      <w:tr w:rsidR="00E63DCD" w:rsidRPr="00607101" w:rsidTr="0037771F">
        <w:tc>
          <w:tcPr>
            <w:tcW w:w="937" w:type="pct"/>
            <w:shd w:val="clear" w:color="auto" w:fill="FFFF99"/>
          </w:tcPr>
          <w:p w:rsidR="00E63DCD" w:rsidRPr="00607101" w:rsidRDefault="00C922F9" w:rsidP="004C6873">
            <w:r w:rsidRPr="00C922F9">
              <w:t>MIT_H2O</w:t>
            </w:r>
          </w:p>
        </w:tc>
        <w:tc>
          <w:tcPr>
            <w:tcW w:w="462" w:type="pct"/>
            <w:shd w:val="clear" w:color="auto" w:fill="FFFF99"/>
          </w:tcPr>
          <w:p w:rsidR="00E63DCD" w:rsidRPr="00607101" w:rsidRDefault="00C922F9" w:rsidP="004C6873">
            <w:r>
              <w:t>Float</w:t>
            </w:r>
          </w:p>
        </w:tc>
        <w:tc>
          <w:tcPr>
            <w:tcW w:w="1286" w:type="pct"/>
            <w:shd w:val="clear" w:color="auto" w:fill="FFFF99"/>
          </w:tcPr>
          <w:p w:rsidR="00E63DCD" w:rsidRPr="00607101" w:rsidRDefault="00C922F9" w:rsidP="004C6873">
            <w:r>
              <w:t>W</w:t>
            </w:r>
            <w:r w:rsidRPr="00C922F9">
              <w:t>ater vapor layer column density from MIT retrieval</w:t>
            </w:r>
          </w:p>
        </w:tc>
        <w:tc>
          <w:tcPr>
            <w:tcW w:w="617" w:type="pct"/>
            <w:shd w:val="clear" w:color="auto" w:fill="FFFF99"/>
          </w:tcPr>
          <w:p w:rsidR="00E63DCD" w:rsidRDefault="00FC4DE0" w:rsidP="004C6873">
            <w:r>
              <w:t>100X12</w:t>
            </w:r>
            <w:r w:rsidR="00C922F9">
              <w:t>0</w:t>
            </w:r>
          </w:p>
        </w:tc>
        <w:tc>
          <w:tcPr>
            <w:tcW w:w="669" w:type="pct"/>
            <w:shd w:val="clear" w:color="auto" w:fill="FFFF99"/>
          </w:tcPr>
          <w:p w:rsidR="00E63DCD" w:rsidRPr="00607101" w:rsidRDefault="00C922F9" w:rsidP="004C6873">
            <w:r w:rsidRPr="00C922F9">
              <w:t>molecules/cm2</w:t>
            </w:r>
          </w:p>
        </w:tc>
        <w:tc>
          <w:tcPr>
            <w:tcW w:w="1029" w:type="pct"/>
            <w:shd w:val="clear" w:color="auto" w:fill="FFFF99"/>
          </w:tcPr>
          <w:p w:rsidR="00E63DCD" w:rsidRPr="00607101" w:rsidRDefault="00C922F9" w:rsidP="004C6873">
            <w:r>
              <w:t xml:space="preserve">0 to </w:t>
            </w:r>
            <w:r w:rsidRPr="00C922F9">
              <w:t>100000000</w:t>
            </w:r>
          </w:p>
        </w:tc>
      </w:tr>
      <w:tr w:rsidR="00752EA3" w:rsidRPr="00607101" w:rsidTr="0037771F">
        <w:tc>
          <w:tcPr>
            <w:tcW w:w="937" w:type="pct"/>
            <w:shd w:val="clear" w:color="auto" w:fill="FFFF99"/>
          </w:tcPr>
          <w:p w:rsidR="00752EA3" w:rsidRPr="00607101" w:rsidRDefault="00752EA3" w:rsidP="004C6873">
            <w:r w:rsidRPr="00752EA3">
              <w:t>FG_H2O</w:t>
            </w:r>
          </w:p>
        </w:tc>
        <w:tc>
          <w:tcPr>
            <w:tcW w:w="462" w:type="pct"/>
            <w:shd w:val="clear" w:color="auto" w:fill="FFFF99"/>
          </w:tcPr>
          <w:p w:rsidR="00752EA3" w:rsidRPr="00607101" w:rsidRDefault="00752EA3" w:rsidP="004C6873">
            <w:r>
              <w:t>Float</w:t>
            </w:r>
          </w:p>
        </w:tc>
        <w:tc>
          <w:tcPr>
            <w:tcW w:w="1286" w:type="pct"/>
            <w:shd w:val="clear" w:color="auto" w:fill="FFFF99"/>
          </w:tcPr>
          <w:p w:rsidR="00752EA3" w:rsidRPr="00607101" w:rsidRDefault="00752EA3" w:rsidP="004C6873">
            <w:r>
              <w:t>W</w:t>
            </w:r>
            <w:r w:rsidRPr="00752EA3">
              <w:t>ater vapor layer column density from the first guess</w:t>
            </w:r>
          </w:p>
        </w:tc>
        <w:tc>
          <w:tcPr>
            <w:tcW w:w="617" w:type="pct"/>
            <w:shd w:val="clear" w:color="auto" w:fill="FFFF99"/>
          </w:tcPr>
          <w:p w:rsidR="00752EA3" w:rsidRDefault="00FC4DE0" w:rsidP="004C6873">
            <w:r>
              <w:t>100X12</w:t>
            </w:r>
            <w:r w:rsidR="00752EA3">
              <w:t>0</w:t>
            </w:r>
          </w:p>
        </w:tc>
        <w:tc>
          <w:tcPr>
            <w:tcW w:w="669" w:type="pct"/>
            <w:shd w:val="clear" w:color="auto" w:fill="FFFF99"/>
          </w:tcPr>
          <w:p w:rsidR="00752EA3" w:rsidRPr="00607101" w:rsidRDefault="00752EA3" w:rsidP="004C6873">
            <w:r w:rsidRPr="00C922F9">
              <w:t>molecules/cm2</w:t>
            </w:r>
          </w:p>
        </w:tc>
        <w:tc>
          <w:tcPr>
            <w:tcW w:w="1029" w:type="pct"/>
            <w:shd w:val="clear" w:color="auto" w:fill="FFFF99"/>
          </w:tcPr>
          <w:p w:rsidR="00752EA3" w:rsidRPr="00607101" w:rsidRDefault="00752EA3" w:rsidP="004C6873">
            <w:r>
              <w:t xml:space="preserve">0 to </w:t>
            </w:r>
            <w:r w:rsidRPr="00C922F9">
              <w:t>100000000</w:t>
            </w:r>
          </w:p>
        </w:tc>
      </w:tr>
      <w:tr w:rsidR="00752EA3" w:rsidRPr="00607101" w:rsidTr="0037771F">
        <w:tc>
          <w:tcPr>
            <w:tcW w:w="937" w:type="pct"/>
            <w:shd w:val="clear" w:color="auto" w:fill="FFFF99"/>
          </w:tcPr>
          <w:p w:rsidR="00752EA3" w:rsidRPr="00607101" w:rsidRDefault="00752EA3" w:rsidP="004C6873">
            <w:r w:rsidRPr="00752EA3">
              <w:t>H2O_MR</w:t>
            </w:r>
          </w:p>
        </w:tc>
        <w:tc>
          <w:tcPr>
            <w:tcW w:w="462" w:type="pct"/>
            <w:shd w:val="clear" w:color="auto" w:fill="FFFF99"/>
          </w:tcPr>
          <w:p w:rsidR="00752EA3" w:rsidRPr="00607101" w:rsidRDefault="00752EA3" w:rsidP="004C6873">
            <w:r>
              <w:t>Float</w:t>
            </w:r>
          </w:p>
        </w:tc>
        <w:tc>
          <w:tcPr>
            <w:tcW w:w="1286" w:type="pct"/>
            <w:shd w:val="clear" w:color="auto" w:fill="FFFF99"/>
          </w:tcPr>
          <w:p w:rsidR="00752EA3" w:rsidRPr="00607101" w:rsidRDefault="00752EA3" w:rsidP="004C6873">
            <w:r>
              <w:t>W</w:t>
            </w:r>
            <w:r w:rsidRPr="00752EA3">
              <w:t>ater vapor mixing ratio</w:t>
            </w:r>
          </w:p>
        </w:tc>
        <w:tc>
          <w:tcPr>
            <w:tcW w:w="617" w:type="pct"/>
            <w:shd w:val="clear" w:color="auto" w:fill="FFFF99"/>
          </w:tcPr>
          <w:p w:rsidR="00752EA3" w:rsidRDefault="00FC4DE0" w:rsidP="004C6873">
            <w:r>
              <w:t>100X12</w:t>
            </w:r>
            <w:r w:rsidR="00752EA3">
              <w:t>0</w:t>
            </w:r>
          </w:p>
        </w:tc>
        <w:tc>
          <w:tcPr>
            <w:tcW w:w="669" w:type="pct"/>
            <w:shd w:val="clear" w:color="auto" w:fill="FFFF99"/>
          </w:tcPr>
          <w:p w:rsidR="00752EA3" w:rsidRPr="00607101" w:rsidRDefault="00752EA3" w:rsidP="004C6873">
            <w:r>
              <w:t>g/g</w:t>
            </w:r>
          </w:p>
        </w:tc>
        <w:tc>
          <w:tcPr>
            <w:tcW w:w="1029" w:type="pct"/>
            <w:shd w:val="clear" w:color="auto" w:fill="FFFF99"/>
          </w:tcPr>
          <w:p w:rsidR="00752EA3" w:rsidRPr="00607101" w:rsidRDefault="00752EA3" w:rsidP="004C6873">
            <w:r>
              <w:t xml:space="preserve">0 to </w:t>
            </w:r>
            <w:r w:rsidRPr="00C922F9">
              <w:t>100000000</w:t>
            </w:r>
          </w:p>
        </w:tc>
      </w:tr>
      <w:tr w:rsidR="00752EA3" w:rsidRPr="00607101" w:rsidTr="0037771F">
        <w:tc>
          <w:tcPr>
            <w:tcW w:w="937" w:type="pct"/>
            <w:shd w:val="clear" w:color="auto" w:fill="FFFF99"/>
          </w:tcPr>
          <w:p w:rsidR="00752EA3" w:rsidRPr="00607101" w:rsidRDefault="00752EA3" w:rsidP="004C6873">
            <w:r w:rsidRPr="00752EA3">
              <w:t>MIT_H2O_MR</w:t>
            </w:r>
          </w:p>
        </w:tc>
        <w:tc>
          <w:tcPr>
            <w:tcW w:w="462" w:type="pct"/>
            <w:shd w:val="clear" w:color="auto" w:fill="FFFF99"/>
          </w:tcPr>
          <w:p w:rsidR="00752EA3" w:rsidRPr="00607101" w:rsidRDefault="00752EA3" w:rsidP="004C6873">
            <w:r>
              <w:t>Float</w:t>
            </w:r>
          </w:p>
        </w:tc>
        <w:tc>
          <w:tcPr>
            <w:tcW w:w="1286" w:type="pct"/>
            <w:shd w:val="clear" w:color="auto" w:fill="FFFF99"/>
          </w:tcPr>
          <w:p w:rsidR="00752EA3" w:rsidRPr="00607101" w:rsidRDefault="00752EA3" w:rsidP="004C6873">
            <w:r>
              <w:t>W</w:t>
            </w:r>
            <w:r w:rsidRPr="00752EA3">
              <w:t>ater vapor mixing ratio from MIT retrieval</w:t>
            </w:r>
          </w:p>
        </w:tc>
        <w:tc>
          <w:tcPr>
            <w:tcW w:w="617" w:type="pct"/>
            <w:shd w:val="clear" w:color="auto" w:fill="FFFF99"/>
          </w:tcPr>
          <w:p w:rsidR="00752EA3" w:rsidRDefault="00FC4DE0" w:rsidP="004C6873">
            <w:r>
              <w:t>100X12</w:t>
            </w:r>
            <w:r w:rsidR="00586F8C">
              <w:t>0</w:t>
            </w:r>
          </w:p>
        </w:tc>
        <w:tc>
          <w:tcPr>
            <w:tcW w:w="669" w:type="pct"/>
            <w:shd w:val="clear" w:color="auto" w:fill="FFFF99"/>
          </w:tcPr>
          <w:p w:rsidR="00752EA3" w:rsidRPr="00607101" w:rsidRDefault="00586F8C" w:rsidP="004C6873">
            <w:r>
              <w:t>g/g</w:t>
            </w:r>
          </w:p>
        </w:tc>
        <w:tc>
          <w:tcPr>
            <w:tcW w:w="1029" w:type="pct"/>
            <w:shd w:val="clear" w:color="auto" w:fill="FFFF99"/>
          </w:tcPr>
          <w:p w:rsidR="00752EA3" w:rsidRPr="00607101" w:rsidRDefault="00586F8C" w:rsidP="004C6873">
            <w:r>
              <w:t xml:space="preserve">0 to </w:t>
            </w:r>
            <w:r w:rsidRPr="00C922F9">
              <w:t>100000000</w:t>
            </w:r>
          </w:p>
        </w:tc>
      </w:tr>
      <w:tr w:rsidR="00586F8C" w:rsidRPr="00607101" w:rsidTr="0037771F">
        <w:tc>
          <w:tcPr>
            <w:tcW w:w="937" w:type="pct"/>
            <w:shd w:val="clear" w:color="auto" w:fill="FFFF99"/>
          </w:tcPr>
          <w:p w:rsidR="00586F8C" w:rsidRPr="00607101" w:rsidRDefault="00586F8C" w:rsidP="004C6873">
            <w:r w:rsidRPr="00586F8C">
              <w:t>FG_H2O_MR</w:t>
            </w:r>
          </w:p>
        </w:tc>
        <w:tc>
          <w:tcPr>
            <w:tcW w:w="462" w:type="pct"/>
            <w:shd w:val="clear" w:color="auto" w:fill="FFFF99"/>
          </w:tcPr>
          <w:p w:rsidR="00586F8C" w:rsidRPr="00607101" w:rsidRDefault="00586F8C" w:rsidP="004C6873">
            <w:r>
              <w:t>Float</w:t>
            </w:r>
          </w:p>
        </w:tc>
        <w:tc>
          <w:tcPr>
            <w:tcW w:w="1286" w:type="pct"/>
            <w:shd w:val="clear" w:color="auto" w:fill="FFFF99"/>
          </w:tcPr>
          <w:p w:rsidR="00586F8C" w:rsidRPr="00607101" w:rsidRDefault="00586F8C" w:rsidP="004C6873">
            <w:r>
              <w:t>W</w:t>
            </w:r>
            <w:r w:rsidRPr="00586F8C">
              <w:t>ater vapor mixing ratio from the first guess</w:t>
            </w:r>
          </w:p>
        </w:tc>
        <w:tc>
          <w:tcPr>
            <w:tcW w:w="617" w:type="pct"/>
            <w:shd w:val="clear" w:color="auto" w:fill="FFFF99"/>
          </w:tcPr>
          <w:p w:rsidR="00586F8C" w:rsidRDefault="00FC4DE0" w:rsidP="004C6873">
            <w:r>
              <w:t>100X12</w:t>
            </w:r>
            <w:r w:rsidR="00586F8C">
              <w:t>0</w:t>
            </w:r>
          </w:p>
        </w:tc>
        <w:tc>
          <w:tcPr>
            <w:tcW w:w="669" w:type="pct"/>
            <w:shd w:val="clear" w:color="auto" w:fill="FFFF99"/>
          </w:tcPr>
          <w:p w:rsidR="00586F8C" w:rsidRPr="00607101" w:rsidRDefault="00586F8C" w:rsidP="004C6873">
            <w:r>
              <w:t>g/g</w:t>
            </w:r>
          </w:p>
        </w:tc>
        <w:tc>
          <w:tcPr>
            <w:tcW w:w="1029" w:type="pct"/>
            <w:shd w:val="clear" w:color="auto" w:fill="FFFF99"/>
          </w:tcPr>
          <w:p w:rsidR="00586F8C" w:rsidRPr="00607101" w:rsidRDefault="00586F8C" w:rsidP="004C6873">
            <w:r>
              <w:t xml:space="preserve">0 to </w:t>
            </w:r>
            <w:r w:rsidRPr="00C922F9">
              <w:t>100000000</w:t>
            </w:r>
          </w:p>
        </w:tc>
      </w:tr>
      <w:tr w:rsidR="00586F8C" w:rsidRPr="00607101" w:rsidTr="0037771F">
        <w:tc>
          <w:tcPr>
            <w:tcW w:w="937" w:type="pct"/>
            <w:shd w:val="clear" w:color="auto" w:fill="FFFF99"/>
          </w:tcPr>
          <w:p w:rsidR="00586F8C" w:rsidRPr="00607101" w:rsidRDefault="00586F8C" w:rsidP="004C6873">
            <w:r w:rsidRPr="00586F8C">
              <w:t>O3</w:t>
            </w:r>
          </w:p>
        </w:tc>
        <w:tc>
          <w:tcPr>
            <w:tcW w:w="462" w:type="pct"/>
            <w:shd w:val="clear" w:color="auto" w:fill="FFFF99"/>
          </w:tcPr>
          <w:p w:rsidR="00586F8C" w:rsidRPr="00607101" w:rsidRDefault="00586F8C" w:rsidP="004C6873">
            <w:r>
              <w:t>Float</w:t>
            </w:r>
          </w:p>
        </w:tc>
        <w:tc>
          <w:tcPr>
            <w:tcW w:w="1286" w:type="pct"/>
            <w:shd w:val="clear" w:color="auto" w:fill="FFFF99"/>
          </w:tcPr>
          <w:p w:rsidR="00586F8C" w:rsidRPr="00607101" w:rsidRDefault="00586F8C" w:rsidP="004C6873">
            <w:r>
              <w:t>O</w:t>
            </w:r>
            <w:r w:rsidRPr="00586F8C">
              <w:t>zone layer column density</w:t>
            </w:r>
          </w:p>
        </w:tc>
        <w:tc>
          <w:tcPr>
            <w:tcW w:w="617" w:type="pct"/>
            <w:shd w:val="clear" w:color="auto" w:fill="FFFF99"/>
          </w:tcPr>
          <w:p w:rsidR="00586F8C" w:rsidRDefault="00FC4DE0" w:rsidP="004C6873">
            <w:r>
              <w:t>100X12</w:t>
            </w:r>
            <w:r w:rsidR="00586F8C">
              <w:t>0</w:t>
            </w:r>
          </w:p>
        </w:tc>
        <w:tc>
          <w:tcPr>
            <w:tcW w:w="669" w:type="pct"/>
            <w:shd w:val="clear" w:color="auto" w:fill="FFFF99"/>
          </w:tcPr>
          <w:p w:rsidR="00586F8C" w:rsidRPr="00607101" w:rsidRDefault="00586F8C" w:rsidP="004C6873">
            <w:r w:rsidRPr="00586F8C">
              <w:t>molecules/cm2</w:t>
            </w:r>
          </w:p>
        </w:tc>
        <w:tc>
          <w:tcPr>
            <w:tcW w:w="1029" w:type="pct"/>
            <w:shd w:val="clear" w:color="auto" w:fill="FFFF99"/>
          </w:tcPr>
          <w:p w:rsidR="00586F8C" w:rsidRPr="00607101" w:rsidRDefault="00586F8C" w:rsidP="004C6873">
            <w:r>
              <w:t xml:space="preserve">0 to </w:t>
            </w:r>
            <w:r w:rsidRPr="00C922F9">
              <w:t>100000000</w:t>
            </w:r>
          </w:p>
        </w:tc>
      </w:tr>
      <w:tr w:rsidR="00586F8C" w:rsidRPr="00607101" w:rsidTr="0037771F">
        <w:tc>
          <w:tcPr>
            <w:tcW w:w="937" w:type="pct"/>
            <w:shd w:val="clear" w:color="auto" w:fill="FFFF99"/>
          </w:tcPr>
          <w:p w:rsidR="00586F8C" w:rsidRPr="00607101" w:rsidRDefault="00586F8C" w:rsidP="004C6873">
            <w:r w:rsidRPr="00586F8C">
              <w:t>FG_O3</w:t>
            </w:r>
          </w:p>
        </w:tc>
        <w:tc>
          <w:tcPr>
            <w:tcW w:w="462" w:type="pct"/>
            <w:shd w:val="clear" w:color="auto" w:fill="FFFF99"/>
          </w:tcPr>
          <w:p w:rsidR="00586F8C" w:rsidRPr="00607101" w:rsidRDefault="00586F8C" w:rsidP="004C6873">
            <w:r>
              <w:t>Float</w:t>
            </w:r>
          </w:p>
        </w:tc>
        <w:tc>
          <w:tcPr>
            <w:tcW w:w="1286" w:type="pct"/>
            <w:shd w:val="clear" w:color="auto" w:fill="FFFF99"/>
          </w:tcPr>
          <w:p w:rsidR="00586F8C" w:rsidRPr="00607101" w:rsidRDefault="00586F8C" w:rsidP="004C6873">
            <w:r>
              <w:t>O</w:t>
            </w:r>
            <w:r w:rsidRPr="00586F8C">
              <w:t>zone layer column density</w:t>
            </w:r>
            <w:r>
              <w:t xml:space="preserve"> </w:t>
            </w:r>
            <w:r w:rsidRPr="00586F8C">
              <w:t>from first guess</w:t>
            </w:r>
          </w:p>
        </w:tc>
        <w:tc>
          <w:tcPr>
            <w:tcW w:w="617" w:type="pct"/>
            <w:shd w:val="clear" w:color="auto" w:fill="FFFF99"/>
          </w:tcPr>
          <w:p w:rsidR="00586F8C" w:rsidRDefault="00FC4DE0" w:rsidP="004C6873">
            <w:r>
              <w:t>100X12</w:t>
            </w:r>
            <w:r w:rsidR="00586F8C">
              <w:t>0</w:t>
            </w:r>
          </w:p>
        </w:tc>
        <w:tc>
          <w:tcPr>
            <w:tcW w:w="669" w:type="pct"/>
            <w:shd w:val="clear" w:color="auto" w:fill="FFFF99"/>
          </w:tcPr>
          <w:p w:rsidR="00586F8C" w:rsidRPr="00607101" w:rsidRDefault="00586F8C" w:rsidP="004C6873">
            <w:r w:rsidRPr="00586F8C">
              <w:t>molecules/cm2</w:t>
            </w:r>
          </w:p>
        </w:tc>
        <w:tc>
          <w:tcPr>
            <w:tcW w:w="1029" w:type="pct"/>
            <w:shd w:val="clear" w:color="auto" w:fill="FFFF99"/>
          </w:tcPr>
          <w:p w:rsidR="00586F8C" w:rsidRPr="00607101" w:rsidRDefault="00586F8C" w:rsidP="004C6873">
            <w:r>
              <w:t xml:space="preserve">0 to </w:t>
            </w:r>
            <w:r w:rsidRPr="00C922F9">
              <w:t>100000000</w:t>
            </w:r>
          </w:p>
        </w:tc>
      </w:tr>
      <w:tr w:rsidR="00450111" w:rsidRPr="00607101" w:rsidTr="0037771F">
        <w:tc>
          <w:tcPr>
            <w:tcW w:w="937" w:type="pct"/>
            <w:shd w:val="clear" w:color="auto" w:fill="FFFF99"/>
          </w:tcPr>
          <w:p w:rsidR="00450111" w:rsidRPr="00607101" w:rsidRDefault="00450111" w:rsidP="004C6873">
            <w:r w:rsidRPr="00450111">
              <w:t>O3_MR</w:t>
            </w:r>
          </w:p>
        </w:tc>
        <w:tc>
          <w:tcPr>
            <w:tcW w:w="462" w:type="pct"/>
            <w:shd w:val="clear" w:color="auto" w:fill="FFFF99"/>
          </w:tcPr>
          <w:p w:rsidR="00450111" w:rsidRPr="00607101" w:rsidRDefault="00450111" w:rsidP="004C6873">
            <w:r>
              <w:t>Float</w:t>
            </w:r>
          </w:p>
        </w:tc>
        <w:tc>
          <w:tcPr>
            <w:tcW w:w="1286" w:type="pct"/>
            <w:shd w:val="clear" w:color="auto" w:fill="FFFF99"/>
          </w:tcPr>
          <w:p w:rsidR="00450111" w:rsidRPr="00607101" w:rsidRDefault="00450111" w:rsidP="004C6873">
            <w:r w:rsidRPr="00450111">
              <w:t>Ozone mixing ratio</w:t>
            </w:r>
          </w:p>
        </w:tc>
        <w:tc>
          <w:tcPr>
            <w:tcW w:w="617" w:type="pct"/>
            <w:shd w:val="clear" w:color="auto" w:fill="FFFF99"/>
          </w:tcPr>
          <w:p w:rsidR="00450111" w:rsidRDefault="00FC4DE0" w:rsidP="004C6873">
            <w:r>
              <w:t>100X12</w:t>
            </w:r>
            <w:r w:rsidR="00450111">
              <w:t>0</w:t>
            </w:r>
          </w:p>
        </w:tc>
        <w:tc>
          <w:tcPr>
            <w:tcW w:w="669" w:type="pct"/>
            <w:shd w:val="clear" w:color="auto" w:fill="FFFF99"/>
          </w:tcPr>
          <w:p w:rsidR="00450111" w:rsidRPr="00607101" w:rsidRDefault="00450111" w:rsidP="004C6873">
            <w:r>
              <w:t>ppb</w:t>
            </w:r>
          </w:p>
        </w:tc>
        <w:tc>
          <w:tcPr>
            <w:tcW w:w="1029" w:type="pct"/>
            <w:shd w:val="clear" w:color="auto" w:fill="FFFF99"/>
          </w:tcPr>
          <w:p w:rsidR="00450111" w:rsidRPr="00607101" w:rsidRDefault="00450111" w:rsidP="004C6873">
            <w:r>
              <w:t xml:space="preserve">0 to </w:t>
            </w:r>
            <w:r w:rsidRPr="00C922F9">
              <w:t>100000000</w:t>
            </w:r>
          </w:p>
        </w:tc>
      </w:tr>
      <w:tr w:rsidR="00450111" w:rsidRPr="00607101" w:rsidTr="0037771F">
        <w:tc>
          <w:tcPr>
            <w:tcW w:w="937" w:type="pct"/>
            <w:shd w:val="clear" w:color="auto" w:fill="FFFF99"/>
          </w:tcPr>
          <w:p w:rsidR="00450111" w:rsidRPr="00607101" w:rsidRDefault="00450111" w:rsidP="004C6873">
            <w:r>
              <w:t>FG_</w:t>
            </w:r>
            <w:r w:rsidRPr="00450111">
              <w:t>O3_MR</w:t>
            </w:r>
          </w:p>
        </w:tc>
        <w:tc>
          <w:tcPr>
            <w:tcW w:w="462" w:type="pct"/>
            <w:shd w:val="clear" w:color="auto" w:fill="FFFF99"/>
          </w:tcPr>
          <w:p w:rsidR="00450111" w:rsidRPr="00607101" w:rsidRDefault="00450111" w:rsidP="004C6873">
            <w:r>
              <w:t>Float</w:t>
            </w:r>
          </w:p>
        </w:tc>
        <w:tc>
          <w:tcPr>
            <w:tcW w:w="1286" w:type="pct"/>
            <w:shd w:val="clear" w:color="auto" w:fill="FFFF99"/>
          </w:tcPr>
          <w:p w:rsidR="00450111" w:rsidRPr="00607101" w:rsidRDefault="00450111" w:rsidP="004C6873">
            <w:r w:rsidRPr="00450111">
              <w:t>Ozone mixing ratio</w:t>
            </w:r>
            <w:r>
              <w:t xml:space="preserve"> </w:t>
            </w:r>
            <w:r w:rsidRPr="00450111">
              <w:t>from first guess</w:t>
            </w:r>
          </w:p>
        </w:tc>
        <w:tc>
          <w:tcPr>
            <w:tcW w:w="617" w:type="pct"/>
            <w:shd w:val="clear" w:color="auto" w:fill="FFFF99"/>
          </w:tcPr>
          <w:p w:rsidR="00450111" w:rsidRDefault="00FC4DE0" w:rsidP="004C6873">
            <w:r>
              <w:t>100X12</w:t>
            </w:r>
            <w:r w:rsidR="00450111">
              <w:t>0</w:t>
            </w:r>
          </w:p>
        </w:tc>
        <w:tc>
          <w:tcPr>
            <w:tcW w:w="669" w:type="pct"/>
            <w:shd w:val="clear" w:color="auto" w:fill="FFFF99"/>
          </w:tcPr>
          <w:p w:rsidR="00450111" w:rsidRPr="00607101" w:rsidRDefault="00450111" w:rsidP="004C6873">
            <w:r>
              <w:t>ppb</w:t>
            </w:r>
          </w:p>
        </w:tc>
        <w:tc>
          <w:tcPr>
            <w:tcW w:w="1029" w:type="pct"/>
            <w:shd w:val="clear" w:color="auto" w:fill="FFFF99"/>
          </w:tcPr>
          <w:p w:rsidR="00450111" w:rsidRPr="00607101" w:rsidRDefault="00450111" w:rsidP="004C6873">
            <w:r>
              <w:t xml:space="preserve">0 to </w:t>
            </w:r>
            <w:r w:rsidRPr="00C922F9">
              <w:t>100000000</w:t>
            </w:r>
          </w:p>
        </w:tc>
      </w:tr>
      <w:tr w:rsidR="00450111" w:rsidRPr="00607101" w:rsidTr="0037771F">
        <w:tc>
          <w:tcPr>
            <w:tcW w:w="937" w:type="pct"/>
            <w:shd w:val="clear" w:color="auto" w:fill="FFFF99"/>
          </w:tcPr>
          <w:p w:rsidR="00450111" w:rsidRPr="00607101" w:rsidRDefault="00450111" w:rsidP="004C6873">
            <w:r w:rsidRPr="00450111">
              <w:t>Liquid_H2O</w:t>
            </w:r>
          </w:p>
        </w:tc>
        <w:tc>
          <w:tcPr>
            <w:tcW w:w="462" w:type="pct"/>
            <w:shd w:val="clear" w:color="auto" w:fill="FFFF99"/>
          </w:tcPr>
          <w:p w:rsidR="00450111" w:rsidRPr="00607101" w:rsidRDefault="00450111" w:rsidP="004C6873">
            <w:r>
              <w:t>Float</w:t>
            </w:r>
          </w:p>
        </w:tc>
        <w:tc>
          <w:tcPr>
            <w:tcW w:w="1286" w:type="pct"/>
            <w:shd w:val="clear" w:color="auto" w:fill="FFFF99"/>
          </w:tcPr>
          <w:p w:rsidR="00450111" w:rsidRPr="00607101" w:rsidRDefault="00450111" w:rsidP="004C6873">
            <w:r w:rsidRPr="00450111">
              <w:t>Liquid water layer column density</w:t>
            </w:r>
          </w:p>
        </w:tc>
        <w:tc>
          <w:tcPr>
            <w:tcW w:w="617" w:type="pct"/>
            <w:shd w:val="clear" w:color="auto" w:fill="FFFF99"/>
          </w:tcPr>
          <w:p w:rsidR="00450111" w:rsidRDefault="00FC4DE0" w:rsidP="004C6873">
            <w:r>
              <w:t>100X12</w:t>
            </w:r>
            <w:r w:rsidR="00450111">
              <w:t>0</w:t>
            </w:r>
          </w:p>
        </w:tc>
        <w:tc>
          <w:tcPr>
            <w:tcW w:w="669" w:type="pct"/>
            <w:shd w:val="clear" w:color="auto" w:fill="FFFF99"/>
          </w:tcPr>
          <w:p w:rsidR="00450111" w:rsidRPr="00607101" w:rsidRDefault="00450111" w:rsidP="004C6873">
            <w:r w:rsidRPr="00586F8C">
              <w:t>molecules/cm2</w:t>
            </w:r>
          </w:p>
        </w:tc>
        <w:tc>
          <w:tcPr>
            <w:tcW w:w="1029" w:type="pct"/>
            <w:shd w:val="clear" w:color="auto" w:fill="FFFF99"/>
          </w:tcPr>
          <w:p w:rsidR="00450111" w:rsidRPr="00607101" w:rsidRDefault="00450111" w:rsidP="004C6873">
            <w:r>
              <w:t xml:space="preserve">0 to </w:t>
            </w:r>
            <w:r w:rsidRPr="00C922F9">
              <w:t>100000000</w:t>
            </w:r>
          </w:p>
        </w:tc>
      </w:tr>
      <w:tr w:rsidR="00450111" w:rsidRPr="00607101" w:rsidTr="0037771F">
        <w:tc>
          <w:tcPr>
            <w:tcW w:w="937" w:type="pct"/>
            <w:shd w:val="clear" w:color="auto" w:fill="FFFF99"/>
          </w:tcPr>
          <w:p w:rsidR="00450111" w:rsidRPr="00607101" w:rsidRDefault="00450111" w:rsidP="004C6873">
            <w:r w:rsidRPr="00450111">
              <w:t>Liquid_H2O_MR</w:t>
            </w:r>
          </w:p>
        </w:tc>
        <w:tc>
          <w:tcPr>
            <w:tcW w:w="462" w:type="pct"/>
            <w:shd w:val="clear" w:color="auto" w:fill="FFFF99"/>
          </w:tcPr>
          <w:p w:rsidR="00450111" w:rsidRPr="00607101" w:rsidRDefault="00450111" w:rsidP="004C6873">
            <w:r>
              <w:t>Float</w:t>
            </w:r>
          </w:p>
        </w:tc>
        <w:tc>
          <w:tcPr>
            <w:tcW w:w="1286" w:type="pct"/>
            <w:shd w:val="clear" w:color="auto" w:fill="FFFF99"/>
          </w:tcPr>
          <w:p w:rsidR="00450111" w:rsidRPr="00607101" w:rsidRDefault="00450111" w:rsidP="004C6873">
            <w:r w:rsidRPr="00450111">
              <w:t>Liquid water mixing ratio</w:t>
            </w:r>
          </w:p>
        </w:tc>
        <w:tc>
          <w:tcPr>
            <w:tcW w:w="617" w:type="pct"/>
            <w:shd w:val="clear" w:color="auto" w:fill="FFFF99"/>
          </w:tcPr>
          <w:p w:rsidR="00450111" w:rsidRDefault="00FC4DE0" w:rsidP="004C6873">
            <w:r>
              <w:t>100X12</w:t>
            </w:r>
            <w:r w:rsidR="00450111">
              <w:t>0</w:t>
            </w:r>
          </w:p>
        </w:tc>
        <w:tc>
          <w:tcPr>
            <w:tcW w:w="669" w:type="pct"/>
            <w:shd w:val="clear" w:color="auto" w:fill="FFFF99"/>
          </w:tcPr>
          <w:p w:rsidR="00450111" w:rsidRPr="00607101" w:rsidRDefault="00450111" w:rsidP="004C6873">
            <w:r>
              <w:t>g/g</w:t>
            </w:r>
          </w:p>
        </w:tc>
        <w:tc>
          <w:tcPr>
            <w:tcW w:w="1029" w:type="pct"/>
            <w:shd w:val="clear" w:color="auto" w:fill="FFFF99"/>
          </w:tcPr>
          <w:p w:rsidR="00450111" w:rsidRPr="00607101" w:rsidRDefault="00450111" w:rsidP="004C6873">
            <w:r>
              <w:t xml:space="preserve">0 to </w:t>
            </w:r>
            <w:r w:rsidRPr="00C922F9">
              <w:t>100000000</w:t>
            </w:r>
          </w:p>
        </w:tc>
      </w:tr>
      <w:tr w:rsidR="00450111" w:rsidRPr="00607101" w:rsidTr="0037771F">
        <w:tc>
          <w:tcPr>
            <w:tcW w:w="937" w:type="pct"/>
            <w:shd w:val="clear" w:color="auto" w:fill="FFFF99"/>
          </w:tcPr>
          <w:p w:rsidR="00450111" w:rsidRPr="00607101" w:rsidRDefault="00450111" w:rsidP="004C6873">
            <w:proofErr w:type="spellStart"/>
            <w:r w:rsidRPr="00450111">
              <w:t>Ice_Liquid_Flag</w:t>
            </w:r>
            <w:proofErr w:type="spellEnd"/>
          </w:p>
        </w:tc>
        <w:tc>
          <w:tcPr>
            <w:tcW w:w="462" w:type="pct"/>
            <w:shd w:val="clear" w:color="auto" w:fill="FFFF99"/>
          </w:tcPr>
          <w:p w:rsidR="00450111" w:rsidRPr="00607101" w:rsidRDefault="00450111" w:rsidP="004C6873">
            <w:r>
              <w:t>Short</w:t>
            </w:r>
          </w:p>
        </w:tc>
        <w:tc>
          <w:tcPr>
            <w:tcW w:w="1286" w:type="pct"/>
            <w:shd w:val="clear" w:color="auto" w:fill="FFFF99"/>
          </w:tcPr>
          <w:p w:rsidR="00450111" w:rsidRPr="00607101" w:rsidRDefault="00450111" w:rsidP="004C6873">
            <w:r w:rsidRPr="00450111">
              <w:t>Ice liquid flag</w:t>
            </w:r>
          </w:p>
        </w:tc>
        <w:tc>
          <w:tcPr>
            <w:tcW w:w="617" w:type="pct"/>
            <w:shd w:val="clear" w:color="auto" w:fill="FFFF99"/>
          </w:tcPr>
          <w:p w:rsidR="00450111" w:rsidRDefault="00FC4DE0" w:rsidP="004C6873">
            <w:r>
              <w:t>100X12</w:t>
            </w:r>
            <w:r w:rsidR="00450111">
              <w:t>0</w:t>
            </w:r>
          </w:p>
        </w:tc>
        <w:tc>
          <w:tcPr>
            <w:tcW w:w="669" w:type="pct"/>
            <w:shd w:val="clear" w:color="auto" w:fill="FFFF99"/>
          </w:tcPr>
          <w:p w:rsidR="00450111" w:rsidRPr="00607101" w:rsidRDefault="00450111" w:rsidP="004C6873">
            <w:r>
              <w:t>None</w:t>
            </w:r>
          </w:p>
        </w:tc>
        <w:tc>
          <w:tcPr>
            <w:tcW w:w="1029" w:type="pct"/>
            <w:shd w:val="clear" w:color="auto" w:fill="FFFF99"/>
          </w:tcPr>
          <w:p w:rsidR="00450111" w:rsidRPr="00607101" w:rsidRDefault="00450111" w:rsidP="004C6873">
            <w:r>
              <w:t>0 to 1</w:t>
            </w:r>
          </w:p>
        </w:tc>
      </w:tr>
      <w:tr w:rsidR="00162937" w:rsidRPr="00607101" w:rsidTr="0037771F">
        <w:tc>
          <w:tcPr>
            <w:tcW w:w="937" w:type="pct"/>
            <w:shd w:val="clear" w:color="auto" w:fill="FFFF99"/>
          </w:tcPr>
          <w:p w:rsidR="00162937" w:rsidRPr="00607101" w:rsidRDefault="00162937" w:rsidP="004C6873">
            <w:r w:rsidRPr="00162937">
              <w:t>CO</w:t>
            </w:r>
          </w:p>
        </w:tc>
        <w:tc>
          <w:tcPr>
            <w:tcW w:w="462" w:type="pct"/>
            <w:shd w:val="clear" w:color="auto" w:fill="FFFF99"/>
          </w:tcPr>
          <w:p w:rsidR="00162937" w:rsidRPr="00607101" w:rsidRDefault="00162937" w:rsidP="004C6873">
            <w:r>
              <w:t>Float</w:t>
            </w:r>
          </w:p>
        </w:tc>
        <w:tc>
          <w:tcPr>
            <w:tcW w:w="1286" w:type="pct"/>
            <w:shd w:val="clear" w:color="auto" w:fill="FFFF99"/>
          </w:tcPr>
          <w:p w:rsidR="00162937" w:rsidRPr="00607101" w:rsidRDefault="00162937" w:rsidP="004C6873">
            <w:r w:rsidRPr="00162937">
              <w:t>Carbon monoxide layer column density</w:t>
            </w:r>
          </w:p>
        </w:tc>
        <w:tc>
          <w:tcPr>
            <w:tcW w:w="617" w:type="pct"/>
            <w:shd w:val="clear" w:color="auto" w:fill="FFFF99"/>
          </w:tcPr>
          <w:p w:rsidR="00162937" w:rsidRDefault="00FC4DE0" w:rsidP="004C6873">
            <w:r>
              <w:t>100X12</w:t>
            </w:r>
            <w:r w:rsidR="00162937">
              <w:t>0</w:t>
            </w:r>
          </w:p>
        </w:tc>
        <w:tc>
          <w:tcPr>
            <w:tcW w:w="669" w:type="pct"/>
            <w:shd w:val="clear" w:color="auto" w:fill="FFFF99"/>
          </w:tcPr>
          <w:p w:rsidR="00162937" w:rsidRPr="00607101" w:rsidRDefault="00162937" w:rsidP="004C6873">
            <w:r w:rsidRPr="00586F8C">
              <w:t>molecules/cm2</w:t>
            </w:r>
          </w:p>
        </w:tc>
        <w:tc>
          <w:tcPr>
            <w:tcW w:w="1029" w:type="pct"/>
            <w:shd w:val="clear" w:color="auto" w:fill="FFFF99"/>
          </w:tcPr>
          <w:p w:rsidR="00162937" w:rsidRPr="00607101" w:rsidRDefault="00162937" w:rsidP="004C6873">
            <w:r>
              <w:t xml:space="preserve">0 to </w:t>
            </w:r>
            <w:r w:rsidRPr="00C922F9">
              <w:t>100000000</w:t>
            </w:r>
          </w:p>
        </w:tc>
      </w:tr>
      <w:tr w:rsidR="00162937" w:rsidRPr="00607101" w:rsidTr="0037771F">
        <w:tc>
          <w:tcPr>
            <w:tcW w:w="937" w:type="pct"/>
            <w:shd w:val="clear" w:color="auto" w:fill="FFFF99"/>
          </w:tcPr>
          <w:p w:rsidR="00162937" w:rsidRPr="00607101" w:rsidRDefault="00162937" w:rsidP="004C6873">
            <w:r w:rsidRPr="00162937">
              <w:t>CO_MR</w:t>
            </w:r>
          </w:p>
        </w:tc>
        <w:tc>
          <w:tcPr>
            <w:tcW w:w="462" w:type="pct"/>
            <w:shd w:val="clear" w:color="auto" w:fill="FFFF99"/>
          </w:tcPr>
          <w:p w:rsidR="00162937" w:rsidRPr="00607101" w:rsidRDefault="00162937" w:rsidP="004C6873">
            <w:r>
              <w:t>Float</w:t>
            </w:r>
          </w:p>
        </w:tc>
        <w:tc>
          <w:tcPr>
            <w:tcW w:w="1286" w:type="pct"/>
            <w:shd w:val="clear" w:color="auto" w:fill="FFFF99"/>
          </w:tcPr>
          <w:p w:rsidR="00162937" w:rsidRPr="00607101" w:rsidRDefault="00162937" w:rsidP="004C6873">
            <w:r w:rsidRPr="00162937">
              <w:t>Carbon monoxide mixing ratio</w:t>
            </w:r>
          </w:p>
        </w:tc>
        <w:tc>
          <w:tcPr>
            <w:tcW w:w="617" w:type="pct"/>
            <w:shd w:val="clear" w:color="auto" w:fill="FFFF99"/>
          </w:tcPr>
          <w:p w:rsidR="00162937" w:rsidRDefault="00FC4DE0" w:rsidP="004C6873">
            <w:r>
              <w:t>100X12</w:t>
            </w:r>
            <w:r w:rsidR="00162937">
              <w:t>0</w:t>
            </w:r>
          </w:p>
        </w:tc>
        <w:tc>
          <w:tcPr>
            <w:tcW w:w="669" w:type="pct"/>
            <w:shd w:val="clear" w:color="auto" w:fill="FFFF99"/>
          </w:tcPr>
          <w:p w:rsidR="00162937" w:rsidRPr="00607101" w:rsidRDefault="00162937" w:rsidP="004C6873">
            <w:r>
              <w:t>ppb</w:t>
            </w:r>
          </w:p>
        </w:tc>
        <w:tc>
          <w:tcPr>
            <w:tcW w:w="1029" w:type="pct"/>
            <w:shd w:val="clear" w:color="auto" w:fill="FFFF99"/>
          </w:tcPr>
          <w:p w:rsidR="00162937" w:rsidRPr="00607101" w:rsidRDefault="00162937" w:rsidP="004C6873">
            <w:r>
              <w:t xml:space="preserve">0 to </w:t>
            </w:r>
            <w:r w:rsidRPr="00C922F9">
              <w:t>100000000</w:t>
            </w:r>
          </w:p>
        </w:tc>
      </w:tr>
      <w:tr w:rsidR="004720DB" w:rsidRPr="00607101" w:rsidTr="0037771F">
        <w:tc>
          <w:tcPr>
            <w:tcW w:w="937" w:type="pct"/>
            <w:shd w:val="clear" w:color="auto" w:fill="FFFF99"/>
          </w:tcPr>
          <w:p w:rsidR="004720DB" w:rsidRPr="00607101" w:rsidRDefault="004720DB" w:rsidP="004C6873">
            <w:r w:rsidRPr="004720DB">
              <w:t>CH4</w:t>
            </w:r>
          </w:p>
        </w:tc>
        <w:tc>
          <w:tcPr>
            <w:tcW w:w="462" w:type="pct"/>
            <w:shd w:val="clear" w:color="auto" w:fill="FFFF99"/>
          </w:tcPr>
          <w:p w:rsidR="004720DB" w:rsidRPr="00607101" w:rsidRDefault="004720DB" w:rsidP="004C6873">
            <w:r>
              <w:t>Float</w:t>
            </w:r>
          </w:p>
        </w:tc>
        <w:tc>
          <w:tcPr>
            <w:tcW w:w="1286" w:type="pct"/>
            <w:shd w:val="clear" w:color="auto" w:fill="FFFF99"/>
          </w:tcPr>
          <w:p w:rsidR="004720DB" w:rsidRPr="00607101" w:rsidRDefault="004720DB" w:rsidP="004C6873">
            <w:r w:rsidRPr="004720DB">
              <w:t>Methane layer column density</w:t>
            </w:r>
          </w:p>
        </w:tc>
        <w:tc>
          <w:tcPr>
            <w:tcW w:w="617" w:type="pct"/>
            <w:shd w:val="clear" w:color="auto" w:fill="FFFF99"/>
          </w:tcPr>
          <w:p w:rsidR="004720DB" w:rsidRDefault="00FC4DE0" w:rsidP="004C6873">
            <w:r>
              <w:t>100X12</w:t>
            </w:r>
            <w:r w:rsidR="004720DB">
              <w:t>0</w:t>
            </w:r>
          </w:p>
        </w:tc>
        <w:tc>
          <w:tcPr>
            <w:tcW w:w="669" w:type="pct"/>
            <w:shd w:val="clear" w:color="auto" w:fill="FFFF99"/>
          </w:tcPr>
          <w:p w:rsidR="004720DB" w:rsidRPr="00607101" w:rsidRDefault="004720DB" w:rsidP="004C6873">
            <w:r w:rsidRPr="00586F8C">
              <w:t>molecules/cm2</w:t>
            </w:r>
          </w:p>
        </w:tc>
        <w:tc>
          <w:tcPr>
            <w:tcW w:w="1029" w:type="pct"/>
            <w:shd w:val="clear" w:color="auto" w:fill="FFFF99"/>
          </w:tcPr>
          <w:p w:rsidR="004720DB" w:rsidRPr="00607101" w:rsidRDefault="004720DB" w:rsidP="004C6873">
            <w:r>
              <w:t xml:space="preserve">0 to </w:t>
            </w:r>
            <w:r w:rsidRPr="00C922F9">
              <w:t>100000000</w:t>
            </w:r>
          </w:p>
        </w:tc>
      </w:tr>
      <w:tr w:rsidR="00BE2CC3" w:rsidRPr="00607101" w:rsidTr="0037771F">
        <w:tc>
          <w:tcPr>
            <w:tcW w:w="937" w:type="pct"/>
            <w:shd w:val="clear" w:color="auto" w:fill="FFFF99"/>
          </w:tcPr>
          <w:p w:rsidR="00BE2CC3" w:rsidRPr="00607101" w:rsidRDefault="00BE2CC3" w:rsidP="004C6873">
            <w:r w:rsidRPr="004720DB">
              <w:t>CH4_MR</w:t>
            </w:r>
          </w:p>
        </w:tc>
        <w:tc>
          <w:tcPr>
            <w:tcW w:w="462" w:type="pct"/>
            <w:shd w:val="clear" w:color="auto" w:fill="FFFF99"/>
          </w:tcPr>
          <w:p w:rsidR="00BE2CC3" w:rsidRPr="00607101" w:rsidRDefault="00BE2CC3" w:rsidP="004C6873">
            <w:r>
              <w:t>Float</w:t>
            </w:r>
          </w:p>
        </w:tc>
        <w:tc>
          <w:tcPr>
            <w:tcW w:w="1286" w:type="pct"/>
            <w:shd w:val="clear" w:color="auto" w:fill="FFFF99"/>
          </w:tcPr>
          <w:p w:rsidR="00BE2CC3" w:rsidRPr="00607101" w:rsidRDefault="00BE2CC3" w:rsidP="004C6873">
            <w:r w:rsidRPr="004720DB">
              <w:t>Methane mixing ratio</w:t>
            </w:r>
          </w:p>
        </w:tc>
        <w:tc>
          <w:tcPr>
            <w:tcW w:w="617" w:type="pct"/>
            <w:shd w:val="clear" w:color="auto" w:fill="FFFF99"/>
          </w:tcPr>
          <w:p w:rsidR="00BE2CC3" w:rsidRDefault="00FC4DE0" w:rsidP="004C6873">
            <w:r>
              <w:t>100X12</w:t>
            </w:r>
            <w:r w:rsidR="00BE2CC3">
              <w:t>0</w:t>
            </w:r>
          </w:p>
        </w:tc>
        <w:tc>
          <w:tcPr>
            <w:tcW w:w="669" w:type="pct"/>
            <w:shd w:val="clear" w:color="auto" w:fill="FFFF99"/>
          </w:tcPr>
          <w:p w:rsidR="00BE2CC3" w:rsidRPr="00607101" w:rsidRDefault="00BE2CC3" w:rsidP="004C6873">
            <w:r>
              <w:t>ppb</w:t>
            </w:r>
          </w:p>
        </w:tc>
        <w:tc>
          <w:tcPr>
            <w:tcW w:w="1029" w:type="pct"/>
            <w:shd w:val="clear" w:color="auto" w:fill="FFFF99"/>
          </w:tcPr>
          <w:p w:rsidR="00BE2CC3" w:rsidRPr="00607101" w:rsidRDefault="00BE2CC3" w:rsidP="004C6873">
            <w:r>
              <w:t xml:space="preserve">0 to </w:t>
            </w:r>
            <w:r w:rsidRPr="00C922F9">
              <w:t>100000000</w:t>
            </w:r>
          </w:p>
        </w:tc>
      </w:tr>
      <w:tr w:rsidR="00BE2CC3" w:rsidRPr="00607101" w:rsidTr="0037771F">
        <w:tc>
          <w:tcPr>
            <w:tcW w:w="937" w:type="pct"/>
            <w:shd w:val="clear" w:color="auto" w:fill="FFFF99"/>
          </w:tcPr>
          <w:p w:rsidR="00BE2CC3" w:rsidRPr="00607101" w:rsidRDefault="00BE2CC3" w:rsidP="004C6873">
            <w:r w:rsidRPr="00BE2CC3">
              <w:lastRenderedPageBreak/>
              <w:t>CO2</w:t>
            </w:r>
          </w:p>
        </w:tc>
        <w:tc>
          <w:tcPr>
            <w:tcW w:w="462" w:type="pct"/>
            <w:shd w:val="clear" w:color="auto" w:fill="FFFF99"/>
          </w:tcPr>
          <w:p w:rsidR="00BE2CC3" w:rsidRPr="00607101" w:rsidRDefault="00BE2CC3" w:rsidP="004C6873">
            <w:r>
              <w:t>Float</w:t>
            </w:r>
          </w:p>
        </w:tc>
        <w:tc>
          <w:tcPr>
            <w:tcW w:w="1286" w:type="pct"/>
            <w:shd w:val="clear" w:color="auto" w:fill="FFFF99"/>
          </w:tcPr>
          <w:p w:rsidR="00BE2CC3" w:rsidRPr="00607101" w:rsidRDefault="00BE2CC3" w:rsidP="004C6873">
            <w:r w:rsidRPr="00BE2CC3">
              <w:t>Carbon dioxide dry mixing ratio</w:t>
            </w:r>
          </w:p>
        </w:tc>
        <w:tc>
          <w:tcPr>
            <w:tcW w:w="617" w:type="pct"/>
            <w:shd w:val="clear" w:color="auto" w:fill="FFFF99"/>
          </w:tcPr>
          <w:p w:rsidR="00BE2CC3" w:rsidRDefault="00FC4DE0" w:rsidP="004C6873">
            <w:r>
              <w:t>100X12</w:t>
            </w:r>
            <w:r w:rsidR="00BE2CC3">
              <w:t>0</w:t>
            </w:r>
          </w:p>
        </w:tc>
        <w:tc>
          <w:tcPr>
            <w:tcW w:w="669" w:type="pct"/>
            <w:shd w:val="clear" w:color="auto" w:fill="FFFF99"/>
          </w:tcPr>
          <w:p w:rsidR="00BE2CC3" w:rsidRPr="00607101" w:rsidRDefault="00BE2CC3" w:rsidP="004C6873">
            <w:proofErr w:type="spellStart"/>
            <w:r>
              <w:t>ppm</w:t>
            </w:r>
            <w:proofErr w:type="spellEnd"/>
          </w:p>
        </w:tc>
        <w:tc>
          <w:tcPr>
            <w:tcW w:w="1029" w:type="pct"/>
            <w:shd w:val="clear" w:color="auto" w:fill="FFFF99"/>
          </w:tcPr>
          <w:p w:rsidR="00BE2CC3" w:rsidRPr="00607101" w:rsidRDefault="00BE2CC3" w:rsidP="004C6873">
            <w:r>
              <w:t>0 to 1000</w:t>
            </w:r>
          </w:p>
        </w:tc>
      </w:tr>
      <w:tr w:rsidR="00BE2CC3" w:rsidRPr="00607101" w:rsidTr="0037771F">
        <w:tc>
          <w:tcPr>
            <w:tcW w:w="937" w:type="pct"/>
            <w:shd w:val="clear" w:color="auto" w:fill="FFFF99"/>
          </w:tcPr>
          <w:p w:rsidR="00BE2CC3" w:rsidRPr="00607101" w:rsidRDefault="00BE2CC3" w:rsidP="004C6873">
            <w:r w:rsidRPr="00BE2CC3">
              <w:t>HNO3</w:t>
            </w:r>
          </w:p>
        </w:tc>
        <w:tc>
          <w:tcPr>
            <w:tcW w:w="462" w:type="pct"/>
            <w:shd w:val="clear" w:color="auto" w:fill="FFFF99"/>
          </w:tcPr>
          <w:p w:rsidR="00BE2CC3" w:rsidRPr="00607101" w:rsidRDefault="00BE2CC3" w:rsidP="004C6873">
            <w:r>
              <w:t>Float</w:t>
            </w:r>
          </w:p>
        </w:tc>
        <w:tc>
          <w:tcPr>
            <w:tcW w:w="1286" w:type="pct"/>
            <w:shd w:val="clear" w:color="auto" w:fill="FFFF99"/>
          </w:tcPr>
          <w:p w:rsidR="00BE2CC3" w:rsidRPr="00607101" w:rsidRDefault="00BE2CC3" w:rsidP="004C6873">
            <w:r w:rsidRPr="00BE2CC3">
              <w:t>Nitric Acid layer column density</w:t>
            </w:r>
          </w:p>
        </w:tc>
        <w:tc>
          <w:tcPr>
            <w:tcW w:w="617" w:type="pct"/>
            <w:shd w:val="clear" w:color="auto" w:fill="FFFF99"/>
          </w:tcPr>
          <w:p w:rsidR="00BE2CC3" w:rsidRDefault="00FC4DE0" w:rsidP="004C6873">
            <w:r>
              <w:t>100X12</w:t>
            </w:r>
            <w:r w:rsidR="00BE2CC3">
              <w:t>0</w:t>
            </w:r>
          </w:p>
        </w:tc>
        <w:tc>
          <w:tcPr>
            <w:tcW w:w="669" w:type="pct"/>
            <w:shd w:val="clear" w:color="auto" w:fill="FFFF99"/>
          </w:tcPr>
          <w:p w:rsidR="00BE2CC3" w:rsidRPr="00607101" w:rsidRDefault="00BE2CC3" w:rsidP="004C6873">
            <w:r w:rsidRPr="00586F8C">
              <w:t>molecules/cm2</w:t>
            </w:r>
          </w:p>
        </w:tc>
        <w:tc>
          <w:tcPr>
            <w:tcW w:w="1029" w:type="pct"/>
            <w:shd w:val="clear" w:color="auto" w:fill="FFFF99"/>
          </w:tcPr>
          <w:p w:rsidR="00BE2CC3" w:rsidRPr="00607101" w:rsidRDefault="00BE2CC3" w:rsidP="004C6873">
            <w:r>
              <w:t xml:space="preserve">0 to </w:t>
            </w:r>
            <w:r w:rsidRPr="00C922F9">
              <w:t>100000000</w:t>
            </w:r>
          </w:p>
        </w:tc>
      </w:tr>
      <w:tr w:rsidR="00BE2CC3" w:rsidRPr="00607101" w:rsidTr="0037771F">
        <w:tc>
          <w:tcPr>
            <w:tcW w:w="937" w:type="pct"/>
            <w:shd w:val="clear" w:color="auto" w:fill="FFFF99"/>
          </w:tcPr>
          <w:p w:rsidR="00BE2CC3" w:rsidRPr="00607101" w:rsidRDefault="00BE2CC3" w:rsidP="004C6873">
            <w:r w:rsidRPr="00BE2CC3">
              <w:t>HNO3_MR</w:t>
            </w:r>
          </w:p>
        </w:tc>
        <w:tc>
          <w:tcPr>
            <w:tcW w:w="462" w:type="pct"/>
            <w:shd w:val="clear" w:color="auto" w:fill="FFFF99"/>
          </w:tcPr>
          <w:p w:rsidR="00BE2CC3" w:rsidRPr="00607101" w:rsidRDefault="00BE2CC3" w:rsidP="004C6873">
            <w:r>
              <w:t>Float</w:t>
            </w:r>
          </w:p>
        </w:tc>
        <w:tc>
          <w:tcPr>
            <w:tcW w:w="1286" w:type="pct"/>
            <w:shd w:val="clear" w:color="auto" w:fill="FFFF99"/>
          </w:tcPr>
          <w:p w:rsidR="00BE2CC3" w:rsidRPr="00607101" w:rsidRDefault="00BE2CC3" w:rsidP="004C6873">
            <w:r w:rsidRPr="00BE2CC3">
              <w:t>Nitric Acid mixing ratio</w:t>
            </w:r>
          </w:p>
        </w:tc>
        <w:tc>
          <w:tcPr>
            <w:tcW w:w="617" w:type="pct"/>
            <w:shd w:val="clear" w:color="auto" w:fill="FFFF99"/>
          </w:tcPr>
          <w:p w:rsidR="00BE2CC3" w:rsidRDefault="00FC4DE0" w:rsidP="004C6873">
            <w:r>
              <w:t>100X12</w:t>
            </w:r>
            <w:r w:rsidR="00BE2CC3">
              <w:t>0</w:t>
            </w:r>
          </w:p>
        </w:tc>
        <w:tc>
          <w:tcPr>
            <w:tcW w:w="669" w:type="pct"/>
            <w:shd w:val="clear" w:color="auto" w:fill="FFFF99"/>
          </w:tcPr>
          <w:p w:rsidR="00BE2CC3" w:rsidRPr="00607101" w:rsidRDefault="00BE2CC3" w:rsidP="004C6873">
            <w:r>
              <w:t>ppb</w:t>
            </w:r>
          </w:p>
        </w:tc>
        <w:tc>
          <w:tcPr>
            <w:tcW w:w="1029" w:type="pct"/>
            <w:shd w:val="clear" w:color="auto" w:fill="FFFF99"/>
          </w:tcPr>
          <w:p w:rsidR="00BE2CC3" w:rsidRPr="00607101" w:rsidRDefault="00BE2CC3" w:rsidP="004C6873">
            <w:r>
              <w:t xml:space="preserve">0 to </w:t>
            </w:r>
            <w:r w:rsidRPr="00C922F9">
              <w:t>100000000</w:t>
            </w:r>
          </w:p>
        </w:tc>
      </w:tr>
      <w:tr w:rsidR="007731F7" w:rsidRPr="00607101" w:rsidTr="0037771F">
        <w:tc>
          <w:tcPr>
            <w:tcW w:w="937" w:type="pct"/>
            <w:shd w:val="clear" w:color="auto" w:fill="FFFF99"/>
          </w:tcPr>
          <w:p w:rsidR="007731F7" w:rsidRPr="00607101" w:rsidRDefault="007731F7" w:rsidP="004C6873">
            <w:r w:rsidRPr="007731F7">
              <w:t>N2O</w:t>
            </w:r>
          </w:p>
        </w:tc>
        <w:tc>
          <w:tcPr>
            <w:tcW w:w="462" w:type="pct"/>
            <w:shd w:val="clear" w:color="auto" w:fill="FFFF99"/>
          </w:tcPr>
          <w:p w:rsidR="007731F7" w:rsidRPr="00607101" w:rsidRDefault="007731F7" w:rsidP="004C6873">
            <w:r>
              <w:t>Float</w:t>
            </w:r>
          </w:p>
        </w:tc>
        <w:tc>
          <w:tcPr>
            <w:tcW w:w="1286" w:type="pct"/>
            <w:shd w:val="clear" w:color="auto" w:fill="FFFF99"/>
          </w:tcPr>
          <w:p w:rsidR="007731F7" w:rsidRPr="00607101" w:rsidRDefault="007731F7" w:rsidP="004C6873">
            <w:r w:rsidRPr="007731F7">
              <w:t>Nitrous Oxide layer column density</w:t>
            </w:r>
          </w:p>
        </w:tc>
        <w:tc>
          <w:tcPr>
            <w:tcW w:w="617" w:type="pct"/>
            <w:shd w:val="clear" w:color="auto" w:fill="FFFF99"/>
          </w:tcPr>
          <w:p w:rsidR="007731F7" w:rsidRDefault="00FC4DE0" w:rsidP="004C6873">
            <w:r>
              <w:t>100X12</w:t>
            </w:r>
            <w:r w:rsidR="007731F7">
              <w:t>0</w:t>
            </w:r>
          </w:p>
        </w:tc>
        <w:tc>
          <w:tcPr>
            <w:tcW w:w="669" w:type="pct"/>
            <w:shd w:val="clear" w:color="auto" w:fill="FFFF99"/>
          </w:tcPr>
          <w:p w:rsidR="007731F7" w:rsidRPr="00607101" w:rsidRDefault="007731F7" w:rsidP="004C6873">
            <w:r w:rsidRPr="007731F7">
              <w:t>molecules/cm2</w:t>
            </w:r>
          </w:p>
        </w:tc>
        <w:tc>
          <w:tcPr>
            <w:tcW w:w="1029" w:type="pct"/>
            <w:shd w:val="clear" w:color="auto" w:fill="FFFF99"/>
          </w:tcPr>
          <w:p w:rsidR="007731F7" w:rsidRPr="00607101" w:rsidRDefault="007731F7" w:rsidP="004C6873">
            <w:r>
              <w:t xml:space="preserve">0 to </w:t>
            </w:r>
            <w:r w:rsidRPr="00C922F9">
              <w:t>100000000</w:t>
            </w:r>
          </w:p>
        </w:tc>
      </w:tr>
      <w:tr w:rsidR="007731F7" w:rsidRPr="00607101" w:rsidTr="0037771F">
        <w:tc>
          <w:tcPr>
            <w:tcW w:w="937" w:type="pct"/>
            <w:shd w:val="clear" w:color="auto" w:fill="FFFF99"/>
          </w:tcPr>
          <w:p w:rsidR="007731F7" w:rsidRPr="00607101" w:rsidRDefault="007731F7" w:rsidP="004C6873">
            <w:r w:rsidRPr="007731F7">
              <w:t>N2O_MR</w:t>
            </w:r>
          </w:p>
        </w:tc>
        <w:tc>
          <w:tcPr>
            <w:tcW w:w="462" w:type="pct"/>
            <w:shd w:val="clear" w:color="auto" w:fill="FFFF99"/>
          </w:tcPr>
          <w:p w:rsidR="007731F7" w:rsidRPr="00607101" w:rsidRDefault="007731F7" w:rsidP="004C6873">
            <w:r>
              <w:t>Float</w:t>
            </w:r>
          </w:p>
        </w:tc>
        <w:tc>
          <w:tcPr>
            <w:tcW w:w="1286" w:type="pct"/>
            <w:shd w:val="clear" w:color="auto" w:fill="FFFF99"/>
          </w:tcPr>
          <w:p w:rsidR="007731F7" w:rsidRPr="00607101" w:rsidRDefault="007731F7" w:rsidP="004C6873">
            <w:r w:rsidRPr="007731F7">
              <w:t>Nitrous Oxide mixing ratio</w:t>
            </w:r>
          </w:p>
        </w:tc>
        <w:tc>
          <w:tcPr>
            <w:tcW w:w="617" w:type="pct"/>
            <w:shd w:val="clear" w:color="auto" w:fill="FFFF99"/>
          </w:tcPr>
          <w:p w:rsidR="007731F7" w:rsidRDefault="00FC4DE0" w:rsidP="004C6873">
            <w:r>
              <w:t>100X12</w:t>
            </w:r>
            <w:r w:rsidR="007731F7">
              <w:t>0</w:t>
            </w:r>
          </w:p>
        </w:tc>
        <w:tc>
          <w:tcPr>
            <w:tcW w:w="669" w:type="pct"/>
            <w:shd w:val="clear" w:color="auto" w:fill="FFFF99"/>
          </w:tcPr>
          <w:p w:rsidR="007731F7" w:rsidRPr="00607101" w:rsidRDefault="007731F7" w:rsidP="004C6873">
            <w:r>
              <w:t>ppb</w:t>
            </w:r>
          </w:p>
        </w:tc>
        <w:tc>
          <w:tcPr>
            <w:tcW w:w="1029" w:type="pct"/>
            <w:shd w:val="clear" w:color="auto" w:fill="FFFF99"/>
          </w:tcPr>
          <w:p w:rsidR="007731F7" w:rsidRPr="00607101" w:rsidRDefault="007731F7" w:rsidP="004C6873">
            <w:r>
              <w:t xml:space="preserve">0 to </w:t>
            </w:r>
            <w:r w:rsidRPr="00C922F9">
              <w:t>100000000</w:t>
            </w:r>
          </w:p>
        </w:tc>
      </w:tr>
      <w:tr w:rsidR="007731F7" w:rsidRPr="00607101" w:rsidTr="0037771F">
        <w:tc>
          <w:tcPr>
            <w:tcW w:w="937" w:type="pct"/>
            <w:shd w:val="clear" w:color="auto" w:fill="FFFF99"/>
          </w:tcPr>
          <w:p w:rsidR="007731F7" w:rsidRPr="00607101" w:rsidRDefault="007731F7" w:rsidP="004C6873">
            <w:r w:rsidRPr="007731F7">
              <w:t>SO2</w:t>
            </w:r>
          </w:p>
        </w:tc>
        <w:tc>
          <w:tcPr>
            <w:tcW w:w="462" w:type="pct"/>
            <w:shd w:val="clear" w:color="auto" w:fill="FFFF99"/>
          </w:tcPr>
          <w:p w:rsidR="007731F7" w:rsidRPr="00607101" w:rsidRDefault="007731F7" w:rsidP="004C6873">
            <w:r>
              <w:t>Float</w:t>
            </w:r>
          </w:p>
        </w:tc>
        <w:tc>
          <w:tcPr>
            <w:tcW w:w="1286" w:type="pct"/>
            <w:shd w:val="clear" w:color="auto" w:fill="FFFF99"/>
          </w:tcPr>
          <w:p w:rsidR="007731F7" w:rsidRPr="00607101" w:rsidRDefault="007731F7" w:rsidP="004C6873">
            <w:r w:rsidRPr="007731F7">
              <w:t>Sulfur Dioxide layer column density</w:t>
            </w:r>
          </w:p>
        </w:tc>
        <w:tc>
          <w:tcPr>
            <w:tcW w:w="617" w:type="pct"/>
            <w:shd w:val="clear" w:color="auto" w:fill="FFFF99"/>
          </w:tcPr>
          <w:p w:rsidR="007731F7" w:rsidRDefault="00FC4DE0" w:rsidP="004C6873">
            <w:r>
              <w:t>100X12</w:t>
            </w:r>
            <w:r w:rsidR="007731F7">
              <w:t>0</w:t>
            </w:r>
          </w:p>
        </w:tc>
        <w:tc>
          <w:tcPr>
            <w:tcW w:w="669" w:type="pct"/>
            <w:shd w:val="clear" w:color="auto" w:fill="FFFF99"/>
          </w:tcPr>
          <w:p w:rsidR="007731F7" w:rsidRPr="00607101" w:rsidRDefault="007731F7" w:rsidP="004C6873">
            <w:r w:rsidRPr="007731F7">
              <w:t>molecules/cm2</w:t>
            </w:r>
          </w:p>
        </w:tc>
        <w:tc>
          <w:tcPr>
            <w:tcW w:w="1029" w:type="pct"/>
            <w:shd w:val="clear" w:color="auto" w:fill="FFFF99"/>
          </w:tcPr>
          <w:p w:rsidR="007731F7" w:rsidRPr="00607101" w:rsidRDefault="007731F7" w:rsidP="004C6873">
            <w:r>
              <w:t xml:space="preserve">0 to </w:t>
            </w:r>
            <w:r w:rsidRPr="00C922F9">
              <w:t>100000000</w:t>
            </w:r>
          </w:p>
        </w:tc>
      </w:tr>
      <w:tr w:rsidR="007731F7" w:rsidRPr="00607101" w:rsidTr="0037771F">
        <w:tc>
          <w:tcPr>
            <w:tcW w:w="937" w:type="pct"/>
            <w:shd w:val="clear" w:color="auto" w:fill="FFFF99"/>
          </w:tcPr>
          <w:p w:rsidR="007731F7" w:rsidRPr="00607101" w:rsidRDefault="007731F7" w:rsidP="004C6873">
            <w:r w:rsidRPr="007731F7">
              <w:t>SO2_MR</w:t>
            </w:r>
          </w:p>
        </w:tc>
        <w:tc>
          <w:tcPr>
            <w:tcW w:w="462" w:type="pct"/>
            <w:shd w:val="clear" w:color="auto" w:fill="FFFF99"/>
          </w:tcPr>
          <w:p w:rsidR="007731F7" w:rsidRPr="00607101" w:rsidRDefault="007731F7" w:rsidP="004C6873">
            <w:r>
              <w:t>Float</w:t>
            </w:r>
          </w:p>
        </w:tc>
        <w:tc>
          <w:tcPr>
            <w:tcW w:w="1286" w:type="pct"/>
            <w:shd w:val="clear" w:color="auto" w:fill="FFFF99"/>
          </w:tcPr>
          <w:p w:rsidR="007731F7" w:rsidRPr="00607101" w:rsidRDefault="007731F7" w:rsidP="004C6873">
            <w:r w:rsidRPr="007731F7">
              <w:t>Sulfur Dioxide mixing ratio</w:t>
            </w:r>
          </w:p>
        </w:tc>
        <w:tc>
          <w:tcPr>
            <w:tcW w:w="617" w:type="pct"/>
            <w:shd w:val="clear" w:color="auto" w:fill="FFFF99"/>
          </w:tcPr>
          <w:p w:rsidR="007731F7" w:rsidRDefault="00FC4DE0" w:rsidP="004C6873">
            <w:r>
              <w:t>100X12</w:t>
            </w:r>
            <w:r w:rsidR="007731F7">
              <w:t>0</w:t>
            </w:r>
          </w:p>
        </w:tc>
        <w:tc>
          <w:tcPr>
            <w:tcW w:w="669" w:type="pct"/>
            <w:shd w:val="clear" w:color="auto" w:fill="FFFF99"/>
          </w:tcPr>
          <w:p w:rsidR="007731F7" w:rsidRPr="00607101" w:rsidRDefault="007731F7" w:rsidP="004C6873">
            <w:r>
              <w:t>ppb</w:t>
            </w:r>
          </w:p>
        </w:tc>
        <w:tc>
          <w:tcPr>
            <w:tcW w:w="1029" w:type="pct"/>
            <w:shd w:val="clear" w:color="auto" w:fill="FFFF99"/>
          </w:tcPr>
          <w:p w:rsidR="007731F7" w:rsidRPr="00607101" w:rsidRDefault="007731F7" w:rsidP="004C6873">
            <w:r>
              <w:t xml:space="preserve">0 to </w:t>
            </w:r>
            <w:r w:rsidRPr="00C922F9">
              <w:t>100000000</w:t>
            </w:r>
          </w:p>
        </w:tc>
      </w:tr>
      <w:tr w:rsidR="007731F7" w:rsidRPr="00607101" w:rsidTr="0037771F">
        <w:tc>
          <w:tcPr>
            <w:tcW w:w="937" w:type="pct"/>
            <w:shd w:val="clear" w:color="auto" w:fill="FFFF99"/>
          </w:tcPr>
          <w:p w:rsidR="007731F7" w:rsidRPr="00607101" w:rsidRDefault="003D798C" w:rsidP="004C6873">
            <w:proofErr w:type="spellStart"/>
            <w:r w:rsidRPr="003D798C">
              <w:t>MW_Frequency</w:t>
            </w:r>
            <w:proofErr w:type="spellEnd"/>
          </w:p>
        </w:tc>
        <w:tc>
          <w:tcPr>
            <w:tcW w:w="462" w:type="pct"/>
            <w:shd w:val="clear" w:color="auto" w:fill="FFFF99"/>
          </w:tcPr>
          <w:p w:rsidR="007731F7" w:rsidRPr="00607101" w:rsidRDefault="007958E4" w:rsidP="004C6873">
            <w:r>
              <w:t>Float</w:t>
            </w:r>
          </w:p>
        </w:tc>
        <w:tc>
          <w:tcPr>
            <w:tcW w:w="1286" w:type="pct"/>
            <w:shd w:val="clear" w:color="auto" w:fill="FFFF99"/>
          </w:tcPr>
          <w:p w:rsidR="007731F7" w:rsidRPr="00607101" w:rsidRDefault="007958E4" w:rsidP="004C6873">
            <w:r w:rsidRPr="007958E4">
              <w:t>Microwave frequency</w:t>
            </w:r>
          </w:p>
        </w:tc>
        <w:tc>
          <w:tcPr>
            <w:tcW w:w="617" w:type="pct"/>
            <w:shd w:val="clear" w:color="auto" w:fill="FFFF99"/>
          </w:tcPr>
          <w:p w:rsidR="007731F7" w:rsidRDefault="00FC4DE0" w:rsidP="004C6873">
            <w:r>
              <w:t>16X120</w:t>
            </w:r>
          </w:p>
        </w:tc>
        <w:tc>
          <w:tcPr>
            <w:tcW w:w="669" w:type="pct"/>
            <w:shd w:val="clear" w:color="auto" w:fill="FFFF99"/>
          </w:tcPr>
          <w:p w:rsidR="007731F7" w:rsidRPr="00607101" w:rsidRDefault="007958E4" w:rsidP="004C6873">
            <w:r w:rsidRPr="007958E4">
              <w:t>cm-1</w:t>
            </w:r>
          </w:p>
        </w:tc>
        <w:tc>
          <w:tcPr>
            <w:tcW w:w="1029" w:type="pct"/>
            <w:shd w:val="clear" w:color="auto" w:fill="FFFF99"/>
          </w:tcPr>
          <w:p w:rsidR="007731F7" w:rsidRPr="00607101" w:rsidRDefault="007958E4" w:rsidP="004C6873">
            <w:r>
              <w:t>0 to 10000</w:t>
            </w:r>
          </w:p>
        </w:tc>
      </w:tr>
      <w:tr w:rsidR="007731F7" w:rsidRPr="00607101" w:rsidTr="0037771F">
        <w:tc>
          <w:tcPr>
            <w:tcW w:w="937" w:type="pct"/>
            <w:shd w:val="clear" w:color="auto" w:fill="FFFF99"/>
          </w:tcPr>
          <w:p w:rsidR="007731F7" w:rsidRPr="00607101" w:rsidRDefault="003D798C" w:rsidP="004C6873">
            <w:proofErr w:type="spellStart"/>
            <w:r w:rsidRPr="003D798C">
              <w:t>MW_Emis</w:t>
            </w:r>
            <w:proofErr w:type="spellEnd"/>
          </w:p>
        </w:tc>
        <w:tc>
          <w:tcPr>
            <w:tcW w:w="462" w:type="pct"/>
            <w:shd w:val="clear" w:color="auto" w:fill="FFFF99"/>
          </w:tcPr>
          <w:p w:rsidR="007731F7" w:rsidRPr="00607101" w:rsidRDefault="007958E4" w:rsidP="004C6873">
            <w:r>
              <w:t>Float</w:t>
            </w:r>
          </w:p>
        </w:tc>
        <w:tc>
          <w:tcPr>
            <w:tcW w:w="1286" w:type="pct"/>
            <w:shd w:val="clear" w:color="auto" w:fill="FFFF99"/>
          </w:tcPr>
          <w:p w:rsidR="007731F7" w:rsidRPr="00607101" w:rsidRDefault="007958E4" w:rsidP="004C6873">
            <w:r w:rsidRPr="007958E4">
              <w:t>Microwave emissivity</w:t>
            </w:r>
          </w:p>
        </w:tc>
        <w:tc>
          <w:tcPr>
            <w:tcW w:w="617" w:type="pct"/>
            <w:shd w:val="clear" w:color="auto" w:fill="FFFF99"/>
          </w:tcPr>
          <w:p w:rsidR="007731F7" w:rsidRDefault="00FC4DE0" w:rsidP="004C6873">
            <w:r>
              <w:t>16X120</w:t>
            </w:r>
          </w:p>
        </w:tc>
        <w:tc>
          <w:tcPr>
            <w:tcW w:w="669" w:type="pct"/>
            <w:shd w:val="clear" w:color="auto" w:fill="FFFF99"/>
          </w:tcPr>
          <w:p w:rsidR="007731F7" w:rsidRPr="00607101" w:rsidRDefault="007958E4" w:rsidP="004C6873">
            <w:r>
              <w:t>None</w:t>
            </w:r>
          </w:p>
        </w:tc>
        <w:tc>
          <w:tcPr>
            <w:tcW w:w="1029" w:type="pct"/>
            <w:shd w:val="clear" w:color="auto" w:fill="FFFF99"/>
          </w:tcPr>
          <w:p w:rsidR="007731F7" w:rsidRPr="00607101" w:rsidRDefault="007958E4" w:rsidP="004C6873">
            <w:r>
              <w:t>0 to 1</w:t>
            </w:r>
          </w:p>
        </w:tc>
      </w:tr>
      <w:tr w:rsidR="007731F7" w:rsidRPr="00607101" w:rsidTr="0037771F">
        <w:tc>
          <w:tcPr>
            <w:tcW w:w="937" w:type="pct"/>
            <w:shd w:val="clear" w:color="auto" w:fill="FFFF99"/>
          </w:tcPr>
          <w:p w:rsidR="007731F7" w:rsidRPr="00607101" w:rsidRDefault="003D798C" w:rsidP="004C6873">
            <w:proofErr w:type="spellStart"/>
            <w:r w:rsidRPr="003D798C">
              <w:t>MIT_MW_Emis</w:t>
            </w:r>
            <w:proofErr w:type="spellEnd"/>
          </w:p>
        </w:tc>
        <w:tc>
          <w:tcPr>
            <w:tcW w:w="462" w:type="pct"/>
            <w:shd w:val="clear" w:color="auto" w:fill="FFFF99"/>
          </w:tcPr>
          <w:p w:rsidR="007731F7" w:rsidRPr="00607101" w:rsidRDefault="007958E4" w:rsidP="004C6873">
            <w:r>
              <w:t>Float</w:t>
            </w:r>
          </w:p>
        </w:tc>
        <w:tc>
          <w:tcPr>
            <w:tcW w:w="1286" w:type="pct"/>
            <w:shd w:val="clear" w:color="auto" w:fill="FFFF99"/>
          </w:tcPr>
          <w:p w:rsidR="007731F7" w:rsidRPr="00607101" w:rsidRDefault="007958E4" w:rsidP="004C6873">
            <w:r w:rsidRPr="007958E4">
              <w:t>Microwave emissivity from MIT retrieval</w:t>
            </w:r>
          </w:p>
        </w:tc>
        <w:tc>
          <w:tcPr>
            <w:tcW w:w="617" w:type="pct"/>
            <w:shd w:val="clear" w:color="auto" w:fill="FFFF99"/>
          </w:tcPr>
          <w:p w:rsidR="007731F7" w:rsidRDefault="00FC4DE0" w:rsidP="004C6873">
            <w:r>
              <w:t>16X120</w:t>
            </w:r>
          </w:p>
        </w:tc>
        <w:tc>
          <w:tcPr>
            <w:tcW w:w="669" w:type="pct"/>
            <w:shd w:val="clear" w:color="auto" w:fill="FFFF99"/>
          </w:tcPr>
          <w:p w:rsidR="007731F7" w:rsidRPr="00607101" w:rsidRDefault="007958E4" w:rsidP="004C6873">
            <w:r>
              <w:t>None</w:t>
            </w:r>
          </w:p>
        </w:tc>
        <w:tc>
          <w:tcPr>
            <w:tcW w:w="1029" w:type="pct"/>
            <w:shd w:val="clear" w:color="auto" w:fill="FFFF99"/>
          </w:tcPr>
          <w:p w:rsidR="007731F7" w:rsidRPr="00607101" w:rsidRDefault="007958E4" w:rsidP="004C6873">
            <w:r>
              <w:t>0 to 1</w:t>
            </w:r>
          </w:p>
        </w:tc>
      </w:tr>
      <w:tr w:rsidR="007731F7" w:rsidRPr="00607101" w:rsidTr="0037771F">
        <w:tc>
          <w:tcPr>
            <w:tcW w:w="937" w:type="pct"/>
            <w:shd w:val="clear" w:color="auto" w:fill="FFFF99"/>
          </w:tcPr>
          <w:p w:rsidR="007731F7" w:rsidRPr="00607101" w:rsidRDefault="003D798C" w:rsidP="004C6873">
            <w:proofErr w:type="spellStart"/>
            <w:r w:rsidRPr="003D798C">
              <w:t>IR_Emis_Freq</w:t>
            </w:r>
            <w:proofErr w:type="spellEnd"/>
          </w:p>
        </w:tc>
        <w:tc>
          <w:tcPr>
            <w:tcW w:w="462" w:type="pct"/>
            <w:shd w:val="clear" w:color="auto" w:fill="FFFF99"/>
          </w:tcPr>
          <w:p w:rsidR="007731F7" w:rsidRPr="00607101" w:rsidRDefault="007958E4" w:rsidP="004C6873">
            <w:r>
              <w:t>Float</w:t>
            </w:r>
          </w:p>
        </w:tc>
        <w:tc>
          <w:tcPr>
            <w:tcW w:w="1286" w:type="pct"/>
            <w:shd w:val="clear" w:color="auto" w:fill="FFFF99"/>
          </w:tcPr>
          <w:p w:rsidR="007731F7" w:rsidRPr="00607101" w:rsidRDefault="007958E4" w:rsidP="004C6873">
            <w:r w:rsidRPr="007958E4">
              <w:t>IR emissivity hinge point frequencies</w:t>
            </w:r>
          </w:p>
        </w:tc>
        <w:tc>
          <w:tcPr>
            <w:tcW w:w="617" w:type="pct"/>
            <w:shd w:val="clear" w:color="auto" w:fill="FFFF99"/>
          </w:tcPr>
          <w:p w:rsidR="007731F7" w:rsidRDefault="00FC4DE0" w:rsidP="004C6873">
            <w:r>
              <w:t>100X12</w:t>
            </w:r>
            <w:r w:rsidR="007958E4">
              <w:t>0</w:t>
            </w:r>
          </w:p>
        </w:tc>
        <w:tc>
          <w:tcPr>
            <w:tcW w:w="669" w:type="pct"/>
            <w:shd w:val="clear" w:color="auto" w:fill="FFFF99"/>
          </w:tcPr>
          <w:p w:rsidR="007731F7" w:rsidRPr="00607101" w:rsidRDefault="007958E4" w:rsidP="004C6873">
            <w:r w:rsidRPr="007958E4">
              <w:t>cm-1</w:t>
            </w:r>
          </w:p>
        </w:tc>
        <w:tc>
          <w:tcPr>
            <w:tcW w:w="1029" w:type="pct"/>
            <w:shd w:val="clear" w:color="auto" w:fill="FFFF99"/>
          </w:tcPr>
          <w:p w:rsidR="007731F7" w:rsidRPr="00607101" w:rsidRDefault="007958E4" w:rsidP="004C6873">
            <w:r>
              <w:t>0 to 10000</w:t>
            </w:r>
          </w:p>
        </w:tc>
      </w:tr>
      <w:tr w:rsidR="007731F7" w:rsidRPr="00607101" w:rsidTr="0037771F">
        <w:tc>
          <w:tcPr>
            <w:tcW w:w="937" w:type="pct"/>
            <w:shd w:val="clear" w:color="auto" w:fill="FFFF99"/>
          </w:tcPr>
          <w:p w:rsidR="007731F7" w:rsidRPr="00607101" w:rsidRDefault="003D798C" w:rsidP="004C6873">
            <w:proofErr w:type="spellStart"/>
            <w:r w:rsidRPr="003D798C">
              <w:t>FG_IR_Emis_Freq</w:t>
            </w:r>
            <w:proofErr w:type="spellEnd"/>
          </w:p>
        </w:tc>
        <w:tc>
          <w:tcPr>
            <w:tcW w:w="462" w:type="pct"/>
            <w:shd w:val="clear" w:color="auto" w:fill="FFFF99"/>
          </w:tcPr>
          <w:p w:rsidR="007731F7" w:rsidRPr="00607101" w:rsidRDefault="007958E4" w:rsidP="004C6873">
            <w:r>
              <w:t>Float</w:t>
            </w:r>
          </w:p>
        </w:tc>
        <w:tc>
          <w:tcPr>
            <w:tcW w:w="1286" w:type="pct"/>
            <w:shd w:val="clear" w:color="auto" w:fill="FFFF99"/>
          </w:tcPr>
          <w:p w:rsidR="007731F7" w:rsidRPr="00607101" w:rsidRDefault="007958E4" w:rsidP="004C6873">
            <w:r w:rsidRPr="007958E4">
              <w:t>IR emissivity hinge point frequencies from the first guess</w:t>
            </w:r>
          </w:p>
        </w:tc>
        <w:tc>
          <w:tcPr>
            <w:tcW w:w="617" w:type="pct"/>
            <w:shd w:val="clear" w:color="auto" w:fill="FFFF99"/>
          </w:tcPr>
          <w:p w:rsidR="007731F7" w:rsidRDefault="00FC4DE0" w:rsidP="004C6873">
            <w:r>
              <w:t>100X12</w:t>
            </w:r>
            <w:r w:rsidR="007958E4">
              <w:t>0</w:t>
            </w:r>
          </w:p>
        </w:tc>
        <w:tc>
          <w:tcPr>
            <w:tcW w:w="669" w:type="pct"/>
            <w:shd w:val="clear" w:color="auto" w:fill="FFFF99"/>
          </w:tcPr>
          <w:p w:rsidR="007731F7" w:rsidRPr="00607101" w:rsidRDefault="007958E4" w:rsidP="004C6873">
            <w:r w:rsidRPr="007958E4">
              <w:t>cm-1</w:t>
            </w:r>
          </w:p>
        </w:tc>
        <w:tc>
          <w:tcPr>
            <w:tcW w:w="1029" w:type="pct"/>
            <w:shd w:val="clear" w:color="auto" w:fill="FFFF99"/>
          </w:tcPr>
          <w:p w:rsidR="007731F7" w:rsidRPr="00607101" w:rsidRDefault="007958E4" w:rsidP="004C6873">
            <w:r>
              <w:t>0 to 10000</w:t>
            </w:r>
          </w:p>
        </w:tc>
      </w:tr>
      <w:tr w:rsidR="007731F7" w:rsidRPr="00607101" w:rsidTr="0037771F">
        <w:tc>
          <w:tcPr>
            <w:tcW w:w="937" w:type="pct"/>
            <w:shd w:val="clear" w:color="auto" w:fill="FFFF99"/>
          </w:tcPr>
          <w:p w:rsidR="007731F7" w:rsidRPr="00607101" w:rsidRDefault="006A6A79" w:rsidP="004C6873">
            <w:proofErr w:type="spellStart"/>
            <w:r w:rsidRPr="006A6A79">
              <w:t>IR_Surface_Emis</w:t>
            </w:r>
            <w:proofErr w:type="spellEnd"/>
          </w:p>
        </w:tc>
        <w:tc>
          <w:tcPr>
            <w:tcW w:w="462" w:type="pct"/>
            <w:shd w:val="clear" w:color="auto" w:fill="FFFF99"/>
          </w:tcPr>
          <w:p w:rsidR="007731F7" w:rsidRPr="00607101" w:rsidRDefault="006A6A79" w:rsidP="004C6873">
            <w:r>
              <w:t>Float</w:t>
            </w:r>
          </w:p>
        </w:tc>
        <w:tc>
          <w:tcPr>
            <w:tcW w:w="1286" w:type="pct"/>
            <w:shd w:val="clear" w:color="auto" w:fill="FFFF99"/>
          </w:tcPr>
          <w:p w:rsidR="007731F7" w:rsidRPr="00607101" w:rsidRDefault="006A6A79" w:rsidP="004C6873">
            <w:r w:rsidRPr="006A6A79">
              <w:t>IR surface emissivity</w:t>
            </w:r>
          </w:p>
        </w:tc>
        <w:tc>
          <w:tcPr>
            <w:tcW w:w="617" w:type="pct"/>
            <w:shd w:val="clear" w:color="auto" w:fill="FFFF99"/>
          </w:tcPr>
          <w:p w:rsidR="007731F7" w:rsidRDefault="00FC4DE0" w:rsidP="004C6873">
            <w:r>
              <w:t>100X12</w:t>
            </w:r>
            <w:r w:rsidR="006A6A79">
              <w:t>0</w:t>
            </w:r>
          </w:p>
        </w:tc>
        <w:tc>
          <w:tcPr>
            <w:tcW w:w="669" w:type="pct"/>
            <w:shd w:val="clear" w:color="auto" w:fill="FFFF99"/>
          </w:tcPr>
          <w:p w:rsidR="007731F7" w:rsidRPr="00607101" w:rsidRDefault="006A6A79" w:rsidP="004C6873">
            <w:r>
              <w:t>None</w:t>
            </w:r>
          </w:p>
        </w:tc>
        <w:tc>
          <w:tcPr>
            <w:tcW w:w="1029" w:type="pct"/>
            <w:shd w:val="clear" w:color="auto" w:fill="FFFF99"/>
          </w:tcPr>
          <w:p w:rsidR="007731F7" w:rsidRPr="00607101" w:rsidRDefault="006A6A79" w:rsidP="004C6873">
            <w:r>
              <w:t>0 to 1</w:t>
            </w:r>
          </w:p>
        </w:tc>
      </w:tr>
      <w:tr w:rsidR="007731F7" w:rsidRPr="00607101" w:rsidTr="0037771F">
        <w:tc>
          <w:tcPr>
            <w:tcW w:w="937" w:type="pct"/>
            <w:shd w:val="clear" w:color="auto" w:fill="FFFF99"/>
          </w:tcPr>
          <w:p w:rsidR="007731F7" w:rsidRPr="00607101" w:rsidRDefault="006A6A79" w:rsidP="004C6873">
            <w:proofErr w:type="spellStart"/>
            <w:r w:rsidRPr="006A6A79">
              <w:t>FG_IR_Surface_Emis</w:t>
            </w:r>
            <w:proofErr w:type="spellEnd"/>
          </w:p>
        </w:tc>
        <w:tc>
          <w:tcPr>
            <w:tcW w:w="462" w:type="pct"/>
            <w:shd w:val="clear" w:color="auto" w:fill="FFFF99"/>
          </w:tcPr>
          <w:p w:rsidR="007731F7" w:rsidRPr="00607101" w:rsidRDefault="006A6A79" w:rsidP="004C6873">
            <w:r>
              <w:t>Float</w:t>
            </w:r>
          </w:p>
        </w:tc>
        <w:tc>
          <w:tcPr>
            <w:tcW w:w="1286" w:type="pct"/>
            <w:shd w:val="clear" w:color="auto" w:fill="FFFF99"/>
          </w:tcPr>
          <w:p w:rsidR="007731F7" w:rsidRPr="00607101" w:rsidRDefault="006A6A79" w:rsidP="004C6873">
            <w:r w:rsidRPr="006A6A79">
              <w:t>IR surface emissivity from the first guess</w:t>
            </w:r>
          </w:p>
        </w:tc>
        <w:tc>
          <w:tcPr>
            <w:tcW w:w="617" w:type="pct"/>
            <w:shd w:val="clear" w:color="auto" w:fill="FFFF99"/>
          </w:tcPr>
          <w:p w:rsidR="007731F7" w:rsidRDefault="00FC4DE0" w:rsidP="004C6873">
            <w:r>
              <w:t>100X12</w:t>
            </w:r>
            <w:r w:rsidR="006A6A79">
              <w:t>0</w:t>
            </w:r>
          </w:p>
        </w:tc>
        <w:tc>
          <w:tcPr>
            <w:tcW w:w="669" w:type="pct"/>
            <w:shd w:val="clear" w:color="auto" w:fill="FFFF99"/>
          </w:tcPr>
          <w:p w:rsidR="007731F7" w:rsidRPr="00607101" w:rsidRDefault="006A6A79" w:rsidP="004C6873">
            <w:r>
              <w:t>None</w:t>
            </w:r>
          </w:p>
        </w:tc>
        <w:tc>
          <w:tcPr>
            <w:tcW w:w="1029" w:type="pct"/>
            <w:shd w:val="clear" w:color="auto" w:fill="FFFF99"/>
          </w:tcPr>
          <w:p w:rsidR="007731F7" w:rsidRPr="00607101" w:rsidRDefault="006A6A79" w:rsidP="004C6873">
            <w:r>
              <w:t>0 to 1</w:t>
            </w:r>
          </w:p>
        </w:tc>
      </w:tr>
      <w:tr w:rsidR="007731F7" w:rsidRPr="00607101" w:rsidTr="0037771F">
        <w:tc>
          <w:tcPr>
            <w:tcW w:w="937" w:type="pct"/>
            <w:shd w:val="clear" w:color="auto" w:fill="FFFF99"/>
          </w:tcPr>
          <w:p w:rsidR="007731F7" w:rsidRPr="00607101" w:rsidRDefault="006A6A79" w:rsidP="004C6873">
            <w:proofErr w:type="spellStart"/>
            <w:r w:rsidRPr="006A6A79">
              <w:t>IR_Surface_Refl</w:t>
            </w:r>
            <w:proofErr w:type="spellEnd"/>
          </w:p>
        </w:tc>
        <w:tc>
          <w:tcPr>
            <w:tcW w:w="462" w:type="pct"/>
            <w:shd w:val="clear" w:color="auto" w:fill="FFFF99"/>
          </w:tcPr>
          <w:p w:rsidR="007731F7" w:rsidRPr="00607101" w:rsidRDefault="006A6A79" w:rsidP="004C6873">
            <w:r>
              <w:t>Float</w:t>
            </w:r>
          </w:p>
        </w:tc>
        <w:tc>
          <w:tcPr>
            <w:tcW w:w="1286" w:type="pct"/>
            <w:shd w:val="clear" w:color="auto" w:fill="FFFF99"/>
          </w:tcPr>
          <w:p w:rsidR="007731F7" w:rsidRPr="00607101" w:rsidRDefault="006A6A79" w:rsidP="004C6873">
            <w:r w:rsidRPr="006A6A79">
              <w:t>IR surface reflectance</w:t>
            </w:r>
          </w:p>
        </w:tc>
        <w:tc>
          <w:tcPr>
            <w:tcW w:w="617" w:type="pct"/>
            <w:shd w:val="clear" w:color="auto" w:fill="FFFF99"/>
          </w:tcPr>
          <w:p w:rsidR="007731F7" w:rsidRDefault="00FC4DE0" w:rsidP="004C6873">
            <w:r>
              <w:t>100X12</w:t>
            </w:r>
            <w:r w:rsidR="006A6A79">
              <w:t>0</w:t>
            </w:r>
          </w:p>
        </w:tc>
        <w:tc>
          <w:tcPr>
            <w:tcW w:w="669" w:type="pct"/>
            <w:shd w:val="clear" w:color="auto" w:fill="FFFF99"/>
          </w:tcPr>
          <w:p w:rsidR="007731F7" w:rsidRPr="00607101" w:rsidRDefault="006A6A79" w:rsidP="004C6873">
            <w:r w:rsidRPr="006A6A79">
              <w:t>percent</w:t>
            </w:r>
          </w:p>
        </w:tc>
        <w:tc>
          <w:tcPr>
            <w:tcW w:w="1029" w:type="pct"/>
            <w:shd w:val="clear" w:color="auto" w:fill="FFFF99"/>
          </w:tcPr>
          <w:p w:rsidR="007731F7" w:rsidRPr="00607101" w:rsidRDefault="006A6A79" w:rsidP="004C6873">
            <w:r>
              <w:t>0 to 100</w:t>
            </w:r>
          </w:p>
        </w:tc>
      </w:tr>
      <w:tr w:rsidR="007731F7" w:rsidRPr="00607101" w:rsidTr="0037771F">
        <w:tc>
          <w:tcPr>
            <w:tcW w:w="937" w:type="pct"/>
            <w:shd w:val="clear" w:color="auto" w:fill="FFFF99"/>
          </w:tcPr>
          <w:p w:rsidR="007731F7" w:rsidRPr="00607101" w:rsidRDefault="00017DE4" w:rsidP="004C6873">
            <w:r w:rsidRPr="00017DE4">
              <w:t>Stability</w:t>
            </w:r>
          </w:p>
        </w:tc>
        <w:tc>
          <w:tcPr>
            <w:tcW w:w="462" w:type="pct"/>
            <w:shd w:val="clear" w:color="auto" w:fill="FFFF99"/>
          </w:tcPr>
          <w:p w:rsidR="007731F7" w:rsidRPr="00607101" w:rsidRDefault="00017DE4" w:rsidP="004C6873">
            <w:r>
              <w:t>Float</w:t>
            </w:r>
          </w:p>
        </w:tc>
        <w:tc>
          <w:tcPr>
            <w:tcW w:w="1286" w:type="pct"/>
            <w:shd w:val="clear" w:color="auto" w:fill="FFFF99"/>
          </w:tcPr>
          <w:p w:rsidR="007731F7" w:rsidRPr="00607101" w:rsidRDefault="00017DE4" w:rsidP="004C6873">
            <w:r w:rsidRPr="00017DE4">
              <w:t>Stability parameters</w:t>
            </w:r>
          </w:p>
        </w:tc>
        <w:tc>
          <w:tcPr>
            <w:tcW w:w="617" w:type="pct"/>
            <w:shd w:val="clear" w:color="auto" w:fill="FFFF99"/>
          </w:tcPr>
          <w:p w:rsidR="007731F7" w:rsidRDefault="00FC4DE0" w:rsidP="004C6873">
            <w:r>
              <w:t>16X120</w:t>
            </w:r>
          </w:p>
        </w:tc>
        <w:tc>
          <w:tcPr>
            <w:tcW w:w="669" w:type="pct"/>
            <w:shd w:val="clear" w:color="auto" w:fill="FFFF99"/>
          </w:tcPr>
          <w:p w:rsidR="007731F7" w:rsidRPr="00607101" w:rsidRDefault="00017DE4" w:rsidP="004C6873">
            <w:r>
              <w:t>V</w:t>
            </w:r>
            <w:r w:rsidRPr="00017DE4">
              <w:t>arying</w:t>
            </w:r>
          </w:p>
        </w:tc>
        <w:tc>
          <w:tcPr>
            <w:tcW w:w="1029" w:type="pct"/>
            <w:shd w:val="clear" w:color="auto" w:fill="FFFF99"/>
          </w:tcPr>
          <w:p w:rsidR="007731F7" w:rsidRPr="00607101" w:rsidRDefault="00017DE4" w:rsidP="004C6873">
            <w:r>
              <w:t>0 to 1000000</w:t>
            </w:r>
          </w:p>
        </w:tc>
      </w:tr>
      <w:tr w:rsidR="007731F7" w:rsidRPr="00607101" w:rsidTr="0037771F">
        <w:tc>
          <w:tcPr>
            <w:tcW w:w="937" w:type="pct"/>
            <w:shd w:val="clear" w:color="auto" w:fill="FFFF99"/>
          </w:tcPr>
          <w:p w:rsidR="007731F7" w:rsidRPr="00607101" w:rsidRDefault="00E9400B" w:rsidP="004C6873">
            <w:proofErr w:type="spellStart"/>
            <w:r w:rsidRPr="00E9400B">
              <w:t>Cloud_Freq</w:t>
            </w:r>
            <w:proofErr w:type="spellEnd"/>
          </w:p>
        </w:tc>
        <w:tc>
          <w:tcPr>
            <w:tcW w:w="462" w:type="pct"/>
            <w:shd w:val="clear" w:color="auto" w:fill="FFFF99"/>
          </w:tcPr>
          <w:p w:rsidR="007731F7" w:rsidRPr="00607101" w:rsidRDefault="00E9400B" w:rsidP="004C6873">
            <w:r>
              <w:t>Float</w:t>
            </w:r>
          </w:p>
        </w:tc>
        <w:tc>
          <w:tcPr>
            <w:tcW w:w="1286" w:type="pct"/>
            <w:shd w:val="clear" w:color="auto" w:fill="FFFF99"/>
          </w:tcPr>
          <w:p w:rsidR="007731F7" w:rsidRPr="00607101" w:rsidRDefault="00E9400B" w:rsidP="004C6873">
            <w:r w:rsidRPr="00E9400B">
              <w:t>Cloud IR frequencies</w:t>
            </w:r>
          </w:p>
        </w:tc>
        <w:tc>
          <w:tcPr>
            <w:tcW w:w="617" w:type="pct"/>
            <w:shd w:val="clear" w:color="auto" w:fill="FFFF99"/>
          </w:tcPr>
          <w:p w:rsidR="007731F7" w:rsidRDefault="004732B1" w:rsidP="004C6873">
            <w:r>
              <w:t>100X8X12</w:t>
            </w:r>
            <w:r w:rsidR="00E9400B">
              <w:t>0</w:t>
            </w:r>
          </w:p>
        </w:tc>
        <w:tc>
          <w:tcPr>
            <w:tcW w:w="669" w:type="pct"/>
            <w:shd w:val="clear" w:color="auto" w:fill="FFFF99"/>
          </w:tcPr>
          <w:p w:rsidR="007731F7" w:rsidRPr="00607101" w:rsidRDefault="00E9400B" w:rsidP="004C6873">
            <w:r w:rsidRPr="00E9400B">
              <w:t>cm-1</w:t>
            </w:r>
          </w:p>
        </w:tc>
        <w:tc>
          <w:tcPr>
            <w:tcW w:w="1029" w:type="pct"/>
            <w:shd w:val="clear" w:color="auto" w:fill="FFFF99"/>
          </w:tcPr>
          <w:p w:rsidR="007731F7" w:rsidRPr="00607101" w:rsidRDefault="00E9400B" w:rsidP="004C6873">
            <w:r>
              <w:t>0 to 10000</w:t>
            </w:r>
          </w:p>
        </w:tc>
      </w:tr>
      <w:tr w:rsidR="007731F7" w:rsidRPr="00607101" w:rsidTr="0037771F">
        <w:tc>
          <w:tcPr>
            <w:tcW w:w="937" w:type="pct"/>
            <w:shd w:val="clear" w:color="auto" w:fill="FFFF99"/>
          </w:tcPr>
          <w:p w:rsidR="007731F7" w:rsidRPr="00607101" w:rsidRDefault="00E9400B" w:rsidP="004C6873">
            <w:proofErr w:type="spellStart"/>
            <w:r w:rsidRPr="00E9400B">
              <w:t>Cloud_Emis</w:t>
            </w:r>
            <w:proofErr w:type="spellEnd"/>
          </w:p>
        </w:tc>
        <w:tc>
          <w:tcPr>
            <w:tcW w:w="462" w:type="pct"/>
            <w:shd w:val="clear" w:color="auto" w:fill="FFFF99"/>
          </w:tcPr>
          <w:p w:rsidR="007731F7" w:rsidRPr="00607101" w:rsidRDefault="00E9400B" w:rsidP="004C6873">
            <w:r>
              <w:t>Float</w:t>
            </w:r>
          </w:p>
        </w:tc>
        <w:tc>
          <w:tcPr>
            <w:tcW w:w="1286" w:type="pct"/>
            <w:shd w:val="clear" w:color="auto" w:fill="FFFF99"/>
          </w:tcPr>
          <w:p w:rsidR="007731F7" w:rsidRPr="00607101" w:rsidRDefault="00E9400B" w:rsidP="004C6873">
            <w:r w:rsidRPr="00E9400B">
              <w:t xml:space="preserve">Cloud IR </w:t>
            </w:r>
            <w:r w:rsidRPr="00E9400B">
              <w:lastRenderedPageBreak/>
              <w:t>emissivity</w:t>
            </w:r>
          </w:p>
        </w:tc>
        <w:tc>
          <w:tcPr>
            <w:tcW w:w="617" w:type="pct"/>
            <w:shd w:val="clear" w:color="auto" w:fill="FFFF99"/>
          </w:tcPr>
          <w:p w:rsidR="007731F7" w:rsidRDefault="004732B1" w:rsidP="004C6873">
            <w:r>
              <w:lastRenderedPageBreak/>
              <w:t>100X8X</w:t>
            </w:r>
            <w:r>
              <w:lastRenderedPageBreak/>
              <w:t>12</w:t>
            </w:r>
            <w:r w:rsidR="00E9400B">
              <w:t>0</w:t>
            </w:r>
          </w:p>
        </w:tc>
        <w:tc>
          <w:tcPr>
            <w:tcW w:w="669" w:type="pct"/>
            <w:shd w:val="clear" w:color="auto" w:fill="FFFF99"/>
          </w:tcPr>
          <w:p w:rsidR="007731F7" w:rsidRPr="00607101" w:rsidRDefault="00E9400B" w:rsidP="004C6873">
            <w:r>
              <w:lastRenderedPageBreak/>
              <w:t>None</w:t>
            </w:r>
          </w:p>
        </w:tc>
        <w:tc>
          <w:tcPr>
            <w:tcW w:w="1029" w:type="pct"/>
            <w:shd w:val="clear" w:color="auto" w:fill="FFFF99"/>
          </w:tcPr>
          <w:p w:rsidR="007731F7" w:rsidRPr="00607101" w:rsidRDefault="00E9400B" w:rsidP="004C6873">
            <w:r>
              <w:t>0 to 1</w:t>
            </w:r>
          </w:p>
        </w:tc>
      </w:tr>
      <w:tr w:rsidR="007731F7" w:rsidRPr="00607101" w:rsidTr="0037771F">
        <w:tc>
          <w:tcPr>
            <w:tcW w:w="937" w:type="pct"/>
            <w:shd w:val="clear" w:color="auto" w:fill="FFFF99"/>
          </w:tcPr>
          <w:p w:rsidR="007731F7" w:rsidRPr="00607101" w:rsidRDefault="00E9400B" w:rsidP="004C6873">
            <w:proofErr w:type="spellStart"/>
            <w:r w:rsidRPr="00E9400B">
              <w:lastRenderedPageBreak/>
              <w:t>Cloud_Refl</w:t>
            </w:r>
            <w:proofErr w:type="spellEnd"/>
          </w:p>
        </w:tc>
        <w:tc>
          <w:tcPr>
            <w:tcW w:w="462" w:type="pct"/>
            <w:shd w:val="clear" w:color="auto" w:fill="FFFF99"/>
          </w:tcPr>
          <w:p w:rsidR="007731F7" w:rsidRPr="00607101" w:rsidRDefault="00E9400B" w:rsidP="004C6873">
            <w:r>
              <w:t>Float</w:t>
            </w:r>
          </w:p>
        </w:tc>
        <w:tc>
          <w:tcPr>
            <w:tcW w:w="1286" w:type="pct"/>
            <w:shd w:val="clear" w:color="auto" w:fill="FFFF99"/>
          </w:tcPr>
          <w:p w:rsidR="007731F7" w:rsidRPr="00607101" w:rsidRDefault="00E9400B" w:rsidP="004C6873">
            <w:r w:rsidRPr="00E9400B">
              <w:t>Cloud IR reflectivity</w:t>
            </w:r>
          </w:p>
        </w:tc>
        <w:tc>
          <w:tcPr>
            <w:tcW w:w="617" w:type="pct"/>
            <w:shd w:val="clear" w:color="auto" w:fill="FFFF99"/>
          </w:tcPr>
          <w:p w:rsidR="007731F7" w:rsidRDefault="004732B1" w:rsidP="004C6873">
            <w:r>
              <w:t>100X8X12</w:t>
            </w:r>
            <w:r w:rsidR="00E9400B">
              <w:t>0</w:t>
            </w:r>
          </w:p>
        </w:tc>
        <w:tc>
          <w:tcPr>
            <w:tcW w:w="669" w:type="pct"/>
            <w:shd w:val="clear" w:color="auto" w:fill="FFFF99"/>
          </w:tcPr>
          <w:p w:rsidR="007731F7" w:rsidRPr="00607101" w:rsidRDefault="00E9400B" w:rsidP="004C6873">
            <w:r w:rsidRPr="00E9400B">
              <w:t>percent</w:t>
            </w:r>
          </w:p>
        </w:tc>
        <w:tc>
          <w:tcPr>
            <w:tcW w:w="1029" w:type="pct"/>
            <w:shd w:val="clear" w:color="auto" w:fill="FFFF99"/>
          </w:tcPr>
          <w:p w:rsidR="007731F7" w:rsidRPr="00607101" w:rsidRDefault="00E9400B" w:rsidP="004C6873">
            <w:r>
              <w:t>0 to 100</w:t>
            </w:r>
          </w:p>
        </w:tc>
      </w:tr>
      <w:tr w:rsidR="002E3168" w:rsidRPr="007568EB" w:rsidTr="0037771F">
        <w:tc>
          <w:tcPr>
            <w:tcW w:w="937" w:type="pct"/>
            <w:shd w:val="clear" w:color="auto" w:fill="FFFF99"/>
          </w:tcPr>
          <w:p w:rsidR="002E3168" w:rsidRPr="007568EB" w:rsidRDefault="002E3168" w:rsidP="004C6873">
            <w:proofErr w:type="spellStart"/>
            <w:r w:rsidRPr="007568EB">
              <w:t>quality_information</w:t>
            </w:r>
            <w:proofErr w:type="spellEnd"/>
          </w:p>
        </w:tc>
        <w:tc>
          <w:tcPr>
            <w:tcW w:w="462" w:type="pct"/>
            <w:shd w:val="clear" w:color="auto" w:fill="FFFF99"/>
          </w:tcPr>
          <w:p w:rsidR="002E3168" w:rsidRPr="007568EB" w:rsidRDefault="002E3168" w:rsidP="004C6873">
            <w:r w:rsidRPr="007568EB">
              <w:t>Char</w:t>
            </w:r>
          </w:p>
        </w:tc>
        <w:tc>
          <w:tcPr>
            <w:tcW w:w="1286" w:type="pct"/>
            <w:shd w:val="clear" w:color="auto" w:fill="FFFF99"/>
          </w:tcPr>
          <w:p w:rsidR="002E3168" w:rsidRPr="007568EB" w:rsidRDefault="002E3168" w:rsidP="004C6873">
            <w:r w:rsidRPr="007568EB">
              <w:t>Empty variable, containing a collection of attributes</w:t>
            </w:r>
            <w:r w:rsidR="007B7D78" w:rsidRPr="007568EB">
              <w:t xml:space="preserve"> describing quality information metadata</w:t>
            </w:r>
          </w:p>
        </w:tc>
        <w:tc>
          <w:tcPr>
            <w:tcW w:w="617" w:type="pct"/>
            <w:shd w:val="clear" w:color="auto" w:fill="FFFF99"/>
          </w:tcPr>
          <w:p w:rsidR="002E3168" w:rsidRPr="007568EB" w:rsidRDefault="007B7D78" w:rsidP="004C6873">
            <w:r w:rsidRPr="007568EB">
              <w:t>0</w:t>
            </w:r>
          </w:p>
        </w:tc>
        <w:tc>
          <w:tcPr>
            <w:tcW w:w="669" w:type="pct"/>
            <w:shd w:val="clear" w:color="auto" w:fill="FFFF99"/>
          </w:tcPr>
          <w:p w:rsidR="002E3168" w:rsidRPr="007568EB" w:rsidRDefault="007B7D78" w:rsidP="004C6873">
            <w:r w:rsidRPr="007568EB">
              <w:t>N/A</w:t>
            </w:r>
          </w:p>
        </w:tc>
        <w:tc>
          <w:tcPr>
            <w:tcW w:w="1029" w:type="pct"/>
            <w:shd w:val="clear" w:color="auto" w:fill="FFFF99"/>
          </w:tcPr>
          <w:p w:rsidR="002E3168" w:rsidRPr="007568EB" w:rsidRDefault="007B7D78" w:rsidP="004C6873">
            <w:r w:rsidRPr="007568EB">
              <w:t>N/A</w:t>
            </w:r>
          </w:p>
        </w:tc>
      </w:tr>
    </w:tbl>
    <w:p w:rsidR="00613495" w:rsidRDefault="00CC1FF6" w:rsidP="004C6873">
      <w:r>
        <w:br w:type="page"/>
      </w:r>
    </w:p>
    <w:p w:rsidR="00A05AED" w:rsidRDefault="00A05AED" w:rsidP="00A05AED">
      <w:pPr>
        <w:pStyle w:val="Caption"/>
      </w:pPr>
      <w:bookmarkStart w:id="32" w:name="_Toc429647035"/>
      <w:r>
        <w:lastRenderedPageBreak/>
        <w:t xml:space="preserve">Table </w:t>
      </w:r>
      <w:fldSimple w:instr=" STYLEREF 1 \s ">
        <w:r w:rsidR="005320A9">
          <w:rPr>
            <w:noProof/>
          </w:rPr>
          <w:t>1</w:t>
        </w:r>
      </w:fldSimple>
      <w:r w:rsidR="00BD383C">
        <w:noBreakHyphen/>
      </w:r>
      <w:fldSimple w:instr=" SEQ Table \* ARABIC \s 1 ">
        <w:r w:rsidR="005320A9">
          <w:rPr>
            <w:noProof/>
          </w:rPr>
          <w:t>4</w:t>
        </w:r>
      </w:fldSimple>
      <w:r>
        <w:rPr>
          <w:noProof/>
        </w:rPr>
        <w:t xml:space="preserve"> </w:t>
      </w:r>
      <w:r w:rsidRPr="00E10CE4">
        <w:rPr>
          <w:noProof/>
        </w:rPr>
        <w:t>NUCAPS CCR Archive File</w:t>
      </w:r>
      <w:bookmarkEnd w:id="32"/>
    </w:p>
    <w:tbl>
      <w:tblPr>
        <w:tblW w:w="4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0"/>
        <w:gridCol w:w="809"/>
        <w:gridCol w:w="2430"/>
        <w:gridCol w:w="899"/>
        <w:gridCol w:w="1170"/>
        <w:gridCol w:w="1800"/>
      </w:tblGrid>
      <w:tr w:rsidR="00731AB3" w:rsidRPr="00607101" w:rsidTr="00B57A77">
        <w:tc>
          <w:tcPr>
            <w:tcW w:w="937" w:type="pct"/>
          </w:tcPr>
          <w:p w:rsidR="00731AB3" w:rsidRPr="00607101" w:rsidRDefault="00731AB3" w:rsidP="004C6873">
            <w:r>
              <w:t>Variable</w:t>
            </w:r>
          </w:p>
        </w:tc>
        <w:tc>
          <w:tcPr>
            <w:tcW w:w="462" w:type="pct"/>
          </w:tcPr>
          <w:p w:rsidR="00731AB3" w:rsidRDefault="00731AB3" w:rsidP="004C6873">
            <w:r>
              <w:t>Type</w:t>
            </w:r>
          </w:p>
        </w:tc>
        <w:tc>
          <w:tcPr>
            <w:tcW w:w="1389" w:type="pct"/>
          </w:tcPr>
          <w:p w:rsidR="00731AB3" w:rsidRPr="00607101" w:rsidRDefault="00731AB3" w:rsidP="004C6873">
            <w:r>
              <w:t>Description</w:t>
            </w:r>
          </w:p>
        </w:tc>
        <w:tc>
          <w:tcPr>
            <w:tcW w:w="514" w:type="pct"/>
          </w:tcPr>
          <w:p w:rsidR="00731AB3" w:rsidRDefault="00731AB3" w:rsidP="004C6873">
            <w:r>
              <w:t>Dim</w:t>
            </w:r>
          </w:p>
        </w:tc>
        <w:tc>
          <w:tcPr>
            <w:tcW w:w="669" w:type="pct"/>
          </w:tcPr>
          <w:p w:rsidR="00731AB3" w:rsidRDefault="00731AB3" w:rsidP="004C6873">
            <w:r>
              <w:t>Units</w:t>
            </w:r>
          </w:p>
        </w:tc>
        <w:tc>
          <w:tcPr>
            <w:tcW w:w="1029" w:type="pct"/>
          </w:tcPr>
          <w:p w:rsidR="00731AB3" w:rsidRPr="00607101" w:rsidRDefault="00731AB3" w:rsidP="004C6873">
            <w:r>
              <w:t>Range</w:t>
            </w:r>
          </w:p>
        </w:tc>
      </w:tr>
      <w:tr w:rsidR="002E0C4E" w:rsidRPr="00607101" w:rsidTr="00B57A77">
        <w:tc>
          <w:tcPr>
            <w:tcW w:w="937" w:type="pct"/>
            <w:shd w:val="clear" w:color="auto" w:fill="FFFF99"/>
          </w:tcPr>
          <w:p w:rsidR="002E0C4E" w:rsidRPr="000B5447" w:rsidRDefault="002E0C4E" w:rsidP="004C6873">
            <w:proofErr w:type="spellStart"/>
            <w:r w:rsidRPr="002E0C4E">
              <w:t>CrIS_Channels</w:t>
            </w:r>
            <w:proofErr w:type="spellEnd"/>
          </w:p>
        </w:tc>
        <w:tc>
          <w:tcPr>
            <w:tcW w:w="462" w:type="pct"/>
            <w:shd w:val="clear" w:color="auto" w:fill="FFFF99"/>
          </w:tcPr>
          <w:p w:rsidR="002E0C4E" w:rsidRDefault="002E0C4E" w:rsidP="004C6873">
            <w:r>
              <w:t>Long</w:t>
            </w:r>
          </w:p>
        </w:tc>
        <w:tc>
          <w:tcPr>
            <w:tcW w:w="1389" w:type="pct"/>
            <w:shd w:val="clear" w:color="auto" w:fill="FFFF99"/>
          </w:tcPr>
          <w:p w:rsidR="002E0C4E" w:rsidRDefault="002E0C4E" w:rsidP="004C6873">
            <w:r w:rsidRPr="002E0C4E">
              <w:t xml:space="preserve">Channel number for the </w:t>
            </w:r>
            <w:proofErr w:type="spellStart"/>
            <w:r w:rsidR="00A3243F">
              <w:t>CrIS</w:t>
            </w:r>
            <w:proofErr w:type="spellEnd"/>
            <w:r w:rsidR="00A3243F">
              <w:t xml:space="preserve"> </w:t>
            </w:r>
            <w:r w:rsidRPr="002E0C4E">
              <w:t>radiance data</w:t>
            </w:r>
          </w:p>
        </w:tc>
        <w:tc>
          <w:tcPr>
            <w:tcW w:w="514" w:type="pct"/>
            <w:shd w:val="clear" w:color="auto" w:fill="FFFF99"/>
          </w:tcPr>
          <w:p w:rsidR="002E0C4E" w:rsidRDefault="002E0C4E" w:rsidP="004C6873">
            <w:r>
              <w:t>1317</w:t>
            </w:r>
          </w:p>
        </w:tc>
        <w:tc>
          <w:tcPr>
            <w:tcW w:w="669" w:type="pct"/>
            <w:shd w:val="clear" w:color="auto" w:fill="FFFF99"/>
          </w:tcPr>
          <w:p w:rsidR="002E0C4E" w:rsidRDefault="002E0C4E" w:rsidP="004C6873">
            <w:r>
              <w:t>None</w:t>
            </w:r>
          </w:p>
        </w:tc>
        <w:tc>
          <w:tcPr>
            <w:tcW w:w="1029" w:type="pct"/>
            <w:shd w:val="clear" w:color="auto" w:fill="FFFF99"/>
          </w:tcPr>
          <w:p w:rsidR="002E0C4E" w:rsidRDefault="002E0C4E" w:rsidP="004C6873">
            <w:r>
              <w:t>1 to 1317</w:t>
            </w:r>
          </w:p>
        </w:tc>
      </w:tr>
      <w:tr w:rsidR="002E0C4E" w:rsidRPr="00607101" w:rsidTr="00B57A77">
        <w:tc>
          <w:tcPr>
            <w:tcW w:w="937" w:type="pct"/>
            <w:shd w:val="clear" w:color="auto" w:fill="FFFF99"/>
          </w:tcPr>
          <w:p w:rsidR="002E0C4E" w:rsidRPr="000B5447" w:rsidRDefault="002E0C4E" w:rsidP="004C6873">
            <w:proofErr w:type="spellStart"/>
            <w:r w:rsidRPr="002E0C4E">
              <w:t>CrIS_Frequencies</w:t>
            </w:r>
            <w:proofErr w:type="spellEnd"/>
          </w:p>
        </w:tc>
        <w:tc>
          <w:tcPr>
            <w:tcW w:w="462" w:type="pct"/>
            <w:shd w:val="clear" w:color="auto" w:fill="FFFF99"/>
          </w:tcPr>
          <w:p w:rsidR="002E0C4E" w:rsidRDefault="002E0C4E" w:rsidP="004C6873">
            <w:r>
              <w:t>Float</w:t>
            </w:r>
          </w:p>
        </w:tc>
        <w:tc>
          <w:tcPr>
            <w:tcW w:w="1389" w:type="pct"/>
            <w:shd w:val="clear" w:color="auto" w:fill="FFFF99"/>
          </w:tcPr>
          <w:p w:rsidR="002E0C4E" w:rsidRDefault="002E0C4E" w:rsidP="004C6873">
            <w:r w:rsidRPr="002E0C4E">
              <w:t xml:space="preserve">Frequency at which the </w:t>
            </w:r>
            <w:proofErr w:type="spellStart"/>
            <w:r w:rsidR="00A3243F">
              <w:t>CrIS</w:t>
            </w:r>
            <w:proofErr w:type="spellEnd"/>
            <w:r w:rsidR="00A3243F">
              <w:t xml:space="preserve"> </w:t>
            </w:r>
            <w:r w:rsidRPr="002E0C4E">
              <w:t>radiances are observed</w:t>
            </w:r>
          </w:p>
        </w:tc>
        <w:tc>
          <w:tcPr>
            <w:tcW w:w="514" w:type="pct"/>
            <w:shd w:val="clear" w:color="auto" w:fill="FFFF99"/>
          </w:tcPr>
          <w:p w:rsidR="002E0C4E" w:rsidRDefault="002E0C4E" w:rsidP="004C6873">
            <w:r>
              <w:t>1317</w:t>
            </w:r>
          </w:p>
        </w:tc>
        <w:tc>
          <w:tcPr>
            <w:tcW w:w="669" w:type="pct"/>
            <w:shd w:val="clear" w:color="auto" w:fill="FFFF99"/>
          </w:tcPr>
          <w:p w:rsidR="002E0C4E" w:rsidRDefault="002E0C4E" w:rsidP="004C6873">
            <w:r w:rsidRPr="002E0C4E">
              <w:t>cm-1</w:t>
            </w:r>
          </w:p>
        </w:tc>
        <w:tc>
          <w:tcPr>
            <w:tcW w:w="1029" w:type="pct"/>
            <w:shd w:val="clear" w:color="auto" w:fill="FFFF99"/>
          </w:tcPr>
          <w:p w:rsidR="002E0C4E" w:rsidRDefault="00011777" w:rsidP="004C6873">
            <w:r>
              <w:t>1 to 10000</w:t>
            </w:r>
          </w:p>
        </w:tc>
      </w:tr>
      <w:tr w:rsidR="002E0C4E" w:rsidRPr="00607101" w:rsidTr="00B57A77">
        <w:tc>
          <w:tcPr>
            <w:tcW w:w="937" w:type="pct"/>
            <w:shd w:val="clear" w:color="auto" w:fill="FFFF99"/>
          </w:tcPr>
          <w:p w:rsidR="002E0C4E" w:rsidRPr="000B5447" w:rsidRDefault="002E0C4E" w:rsidP="004C6873">
            <w:proofErr w:type="spellStart"/>
            <w:r w:rsidRPr="002E0C4E">
              <w:t>Subset_CrIS_FORs</w:t>
            </w:r>
            <w:proofErr w:type="spellEnd"/>
          </w:p>
        </w:tc>
        <w:tc>
          <w:tcPr>
            <w:tcW w:w="462" w:type="pct"/>
            <w:shd w:val="clear" w:color="auto" w:fill="FFFF99"/>
          </w:tcPr>
          <w:p w:rsidR="002E0C4E" w:rsidRDefault="002E0C4E" w:rsidP="004C6873">
            <w:r>
              <w:t>Long</w:t>
            </w:r>
          </w:p>
        </w:tc>
        <w:tc>
          <w:tcPr>
            <w:tcW w:w="1389" w:type="pct"/>
            <w:shd w:val="clear" w:color="auto" w:fill="FFFF99"/>
          </w:tcPr>
          <w:p w:rsidR="002E0C4E" w:rsidRDefault="002E0C4E" w:rsidP="004C6873">
            <w:r w:rsidRPr="002E0C4E">
              <w:t xml:space="preserve">The index of the </w:t>
            </w:r>
            <w:proofErr w:type="spellStart"/>
            <w:r w:rsidRPr="002E0C4E">
              <w:t>CrIS</w:t>
            </w:r>
            <w:proofErr w:type="spellEnd"/>
            <w:r w:rsidRPr="002E0C4E">
              <w:t xml:space="preserve"> fields of regard to subset</w:t>
            </w:r>
          </w:p>
        </w:tc>
        <w:tc>
          <w:tcPr>
            <w:tcW w:w="514" w:type="pct"/>
            <w:shd w:val="clear" w:color="auto" w:fill="FFFF99"/>
          </w:tcPr>
          <w:p w:rsidR="002E0C4E" w:rsidRDefault="002E0C4E" w:rsidP="004C6873">
            <w:r>
              <w:t>120</w:t>
            </w:r>
          </w:p>
        </w:tc>
        <w:tc>
          <w:tcPr>
            <w:tcW w:w="669" w:type="pct"/>
            <w:shd w:val="clear" w:color="auto" w:fill="FFFF99"/>
          </w:tcPr>
          <w:p w:rsidR="002E0C4E" w:rsidRDefault="002E0C4E" w:rsidP="004C6873">
            <w:r>
              <w:t>None</w:t>
            </w:r>
          </w:p>
        </w:tc>
        <w:tc>
          <w:tcPr>
            <w:tcW w:w="1029" w:type="pct"/>
            <w:shd w:val="clear" w:color="auto" w:fill="FFFF99"/>
          </w:tcPr>
          <w:p w:rsidR="002E0C4E" w:rsidRDefault="002E0C4E" w:rsidP="004C6873">
            <w:r>
              <w:t>1 to 120</w:t>
            </w:r>
          </w:p>
        </w:tc>
      </w:tr>
      <w:tr w:rsidR="002E0C4E" w:rsidRPr="00607101" w:rsidTr="00B57A77">
        <w:tc>
          <w:tcPr>
            <w:tcW w:w="937" w:type="pct"/>
            <w:shd w:val="clear" w:color="auto" w:fill="FFFF99"/>
          </w:tcPr>
          <w:p w:rsidR="002E0C4E" w:rsidRPr="000B5447" w:rsidRDefault="002E0C4E" w:rsidP="004C6873">
            <w:proofErr w:type="spellStart"/>
            <w:r w:rsidRPr="002E0C4E">
              <w:t>Subset_CrIS_FOVs</w:t>
            </w:r>
            <w:proofErr w:type="spellEnd"/>
          </w:p>
        </w:tc>
        <w:tc>
          <w:tcPr>
            <w:tcW w:w="462" w:type="pct"/>
            <w:shd w:val="clear" w:color="auto" w:fill="FFFF99"/>
          </w:tcPr>
          <w:p w:rsidR="002E0C4E" w:rsidRDefault="002E0C4E" w:rsidP="004C6873">
            <w:r>
              <w:t>Long</w:t>
            </w:r>
          </w:p>
        </w:tc>
        <w:tc>
          <w:tcPr>
            <w:tcW w:w="1389" w:type="pct"/>
            <w:shd w:val="clear" w:color="auto" w:fill="FFFF99"/>
          </w:tcPr>
          <w:p w:rsidR="002E0C4E" w:rsidRDefault="002E0C4E" w:rsidP="004C6873">
            <w:r w:rsidRPr="002E0C4E">
              <w:t xml:space="preserve">The index of the </w:t>
            </w:r>
            <w:proofErr w:type="spellStart"/>
            <w:r w:rsidRPr="002E0C4E">
              <w:t>CrIS</w:t>
            </w:r>
            <w:proofErr w:type="spellEnd"/>
            <w:r w:rsidRPr="002E0C4E">
              <w:t xml:space="preserve"> fields of view to subset</w:t>
            </w:r>
          </w:p>
        </w:tc>
        <w:tc>
          <w:tcPr>
            <w:tcW w:w="514" w:type="pct"/>
            <w:shd w:val="clear" w:color="auto" w:fill="FFFF99"/>
          </w:tcPr>
          <w:p w:rsidR="002E0C4E" w:rsidRDefault="002E0C4E" w:rsidP="004C6873">
            <w:r>
              <w:t>1</w:t>
            </w:r>
          </w:p>
        </w:tc>
        <w:tc>
          <w:tcPr>
            <w:tcW w:w="669" w:type="pct"/>
            <w:shd w:val="clear" w:color="auto" w:fill="FFFF99"/>
          </w:tcPr>
          <w:p w:rsidR="002E0C4E" w:rsidRDefault="002E0C4E" w:rsidP="004C6873">
            <w:r>
              <w:t>None</w:t>
            </w:r>
          </w:p>
        </w:tc>
        <w:tc>
          <w:tcPr>
            <w:tcW w:w="1029" w:type="pct"/>
            <w:shd w:val="clear" w:color="auto" w:fill="FFFF99"/>
          </w:tcPr>
          <w:p w:rsidR="002E0C4E" w:rsidRDefault="002E0C4E" w:rsidP="004C6873">
            <w:r>
              <w:t>1 to 9</w:t>
            </w:r>
          </w:p>
        </w:tc>
      </w:tr>
      <w:tr w:rsidR="002E0C4E" w:rsidRPr="00607101" w:rsidTr="00B57A77">
        <w:tc>
          <w:tcPr>
            <w:tcW w:w="937" w:type="pct"/>
            <w:shd w:val="clear" w:color="auto" w:fill="FFFF99"/>
          </w:tcPr>
          <w:p w:rsidR="002E0C4E" w:rsidRPr="000B5447" w:rsidRDefault="00A11A03" w:rsidP="004C6873">
            <w:proofErr w:type="spellStart"/>
            <w:r w:rsidRPr="00A11A03">
              <w:t>Scan_Line</w:t>
            </w:r>
            <w:proofErr w:type="spellEnd"/>
          </w:p>
        </w:tc>
        <w:tc>
          <w:tcPr>
            <w:tcW w:w="462" w:type="pct"/>
            <w:shd w:val="clear" w:color="auto" w:fill="FFFF99"/>
          </w:tcPr>
          <w:p w:rsidR="002E0C4E" w:rsidRDefault="00A11A03" w:rsidP="004C6873">
            <w:r>
              <w:t>Long</w:t>
            </w:r>
          </w:p>
        </w:tc>
        <w:tc>
          <w:tcPr>
            <w:tcW w:w="1389" w:type="pct"/>
            <w:shd w:val="clear" w:color="auto" w:fill="FFFF99"/>
          </w:tcPr>
          <w:p w:rsidR="002E0C4E" w:rsidRDefault="00A11A03" w:rsidP="004C6873">
            <w:r w:rsidRPr="00A11A03">
              <w:t>The number of the current scan line in the granule</w:t>
            </w:r>
          </w:p>
        </w:tc>
        <w:tc>
          <w:tcPr>
            <w:tcW w:w="514" w:type="pct"/>
            <w:shd w:val="clear" w:color="auto" w:fill="FFFF99"/>
          </w:tcPr>
          <w:p w:rsidR="002E0C4E" w:rsidRDefault="00A11A03" w:rsidP="004C6873">
            <w:r>
              <w:t>120</w:t>
            </w:r>
          </w:p>
        </w:tc>
        <w:tc>
          <w:tcPr>
            <w:tcW w:w="669" w:type="pct"/>
            <w:shd w:val="clear" w:color="auto" w:fill="FFFF99"/>
          </w:tcPr>
          <w:p w:rsidR="002E0C4E" w:rsidRDefault="00A11A03" w:rsidP="004C6873">
            <w:r>
              <w:t>None</w:t>
            </w:r>
          </w:p>
        </w:tc>
        <w:tc>
          <w:tcPr>
            <w:tcW w:w="1029" w:type="pct"/>
            <w:shd w:val="clear" w:color="auto" w:fill="FFFF99"/>
          </w:tcPr>
          <w:p w:rsidR="002E0C4E" w:rsidRDefault="00A11A03" w:rsidP="004C6873">
            <w:r>
              <w:t>1 to 4</w:t>
            </w:r>
          </w:p>
        </w:tc>
      </w:tr>
      <w:tr w:rsidR="0058651A" w:rsidRPr="00607101" w:rsidTr="00B57A77">
        <w:tc>
          <w:tcPr>
            <w:tcW w:w="937" w:type="pct"/>
            <w:shd w:val="clear" w:color="auto" w:fill="FFFF99"/>
          </w:tcPr>
          <w:p w:rsidR="0058651A" w:rsidRPr="00607101" w:rsidRDefault="0058651A" w:rsidP="004C6873">
            <w:proofErr w:type="spellStart"/>
            <w:r>
              <w:t>CrIS_FORs</w:t>
            </w:r>
            <w:proofErr w:type="spellEnd"/>
          </w:p>
        </w:tc>
        <w:tc>
          <w:tcPr>
            <w:tcW w:w="462" w:type="pct"/>
            <w:shd w:val="clear" w:color="auto" w:fill="FFFF99"/>
          </w:tcPr>
          <w:p w:rsidR="0058651A" w:rsidRDefault="0058651A" w:rsidP="004C6873">
            <w:r>
              <w:t>Long</w:t>
            </w:r>
          </w:p>
        </w:tc>
        <w:tc>
          <w:tcPr>
            <w:tcW w:w="1389" w:type="pct"/>
            <w:shd w:val="clear" w:color="auto" w:fill="FFFF99"/>
          </w:tcPr>
          <w:p w:rsidR="0058651A" w:rsidRPr="00607101" w:rsidRDefault="0058651A" w:rsidP="004C6873">
            <w:proofErr w:type="spellStart"/>
            <w:r>
              <w:t>CrIS</w:t>
            </w:r>
            <w:proofErr w:type="spellEnd"/>
            <w:r>
              <w:t xml:space="preserve"> Fields of Regard per granule</w:t>
            </w:r>
          </w:p>
        </w:tc>
        <w:tc>
          <w:tcPr>
            <w:tcW w:w="514" w:type="pct"/>
            <w:shd w:val="clear" w:color="auto" w:fill="FFFF99"/>
          </w:tcPr>
          <w:p w:rsidR="0058651A" w:rsidRDefault="0058651A" w:rsidP="004C6873">
            <w:r>
              <w:t>120</w:t>
            </w:r>
          </w:p>
        </w:tc>
        <w:tc>
          <w:tcPr>
            <w:tcW w:w="669" w:type="pct"/>
            <w:shd w:val="clear" w:color="auto" w:fill="FFFF99"/>
          </w:tcPr>
          <w:p w:rsidR="0058651A" w:rsidRDefault="0058651A" w:rsidP="004C6873">
            <w:r>
              <w:t>None</w:t>
            </w:r>
          </w:p>
        </w:tc>
        <w:tc>
          <w:tcPr>
            <w:tcW w:w="1029" w:type="pct"/>
            <w:shd w:val="clear" w:color="auto" w:fill="FFFF99"/>
          </w:tcPr>
          <w:p w:rsidR="0058651A" w:rsidRPr="00607101" w:rsidRDefault="0058651A" w:rsidP="004C6873">
            <w:r>
              <w:t>1 to 120</w:t>
            </w:r>
          </w:p>
        </w:tc>
      </w:tr>
      <w:tr w:rsidR="0058651A" w:rsidRPr="00607101" w:rsidTr="00B57A77">
        <w:tc>
          <w:tcPr>
            <w:tcW w:w="937" w:type="pct"/>
            <w:shd w:val="clear" w:color="auto" w:fill="FFFF99"/>
          </w:tcPr>
          <w:p w:rsidR="0058651A" w:rsidRPr="00607101" w:rsidRDefault="0058651A" w:rsidP="004C6873">
            <w:proofErr w:type="spellStart"/>
            <w:r>
              <w:t>CrIS_FOVs</w:t>
            </w:r>
            <w:proofErr w:type="spellEnd"/>
          </w:p>
        </w:tc>
        <w:tc>
          <w:tcPr>
            <w:tcW w:w="462" w:type="pct"/>
            <w:shd w:val="clear" w:color="auto" w:fill="FFFF99"/>
          </w:tcPr>
          <w:p w:rsidR="0058651A" w:rsidRDefault="0058651A" w:rsidP="004C6873">
            <w:r>
              <w:t>Long</w:t>
            </w:r>
          </w:p>
        </w:tc>
        <w:tc>
          <w:tcPr>
            <w:tcW w:w="1389" w:type="pct"/>
            <w:shd w:val="clear" w:color="auto" w:fill="FFFF99"/>
          </w:tcPr>
          <w:p w:rsidR="0058651A" w:rsidRPr="00607101" w:rsidRDefault="0058651A" w:rsidP="004C6873">
            <w:proofErr w:type="spellStart"/>
            <w:r>
              <w:t>CrIS</w:t>
            </w:r>
            <w:proofErr w:type="spellEnd"/>
            <w:r>
              <w:t xml:space="preserve"> Fields of View</w:t>
            </w:r>
            <w:r w:rsidR="003319BB">
              <w:t xml:space="preserve"> per FOR</w:t>
            </w:r>
          </w:p>
        </w:tc>
        <w:tc>
          <w:tcPr>
            <w:tcW w:w="514" w:type="pct"/>
            <w:shd w:val="clear" w:color="auto" w:fill="FFFF99"/>
          </w:tcPr>
          <w:p w:rsidR="0058651A" w:rsidRDefault="0058651A" w:rsidP="004C6873">
            <w:r>
              <w:t>1</w:t>
            </w:r>
            <w:r w:rsidR="003319BB">
              <w:t>20</w:t>
            </w:r>
          </w:p>
        </w:tc>
        <w:tc>
          <w:tcPr>
            <w:tcW w:w="669" w:type="pct"/>
            <w:shd w:val="clear" w:color="auto" w:fill="FFFF99"/>
          </w:tcPr>
          <w:p w:rsidR="0058651A" w:rsidRDefault="0058651A" w:rsidP="004C6873">
            <w:r>
              <w:t>None</w:t>
            </w:r>
          </w:p>
        </w:tc>
        <w:tc>
          <w:tcPr>
            <w:tcW w:w="1029" w:type="pct"/>
            <w:shd w:val="clear" w:color="auto" w:fill="FFFF99"/>
          </w:tcPr>
          <w:p w:rsidR="0058651A" w:rsidRPr="00607101" w:rsidRDefault="0058651A" w:rsidP="004C6873">
            <w:r>
              <w:t>1 to 9</w:t>
            </w:r>
          </w:p>
        </w:tc>
      </w:tr>
      <w:tr w:rsidR="0058651A" w:rsidRPr="00607101" w:rsidTr="00B57A77">
        <w:tc>
          <w:tcPr>
            <w:tcW w:w="937" w:type="pct"/>
            <w:shd w:val="clear" w:color="auto" w:fill="FFFF99"/>
          </w:tcPr>
          <w:p w:rsidR="0058651A" w:rsidRPr="000B5447" w:rsidRDefault="003319BB" w:rsidP="004C6873">
            <w:proofErr w:type="spellStart"/>
            <w:r w:rsidRPr="003319BB">
              <w:t>Quality_Flag</w:t>
            </w:r>
            <w:proofErr w:type="spellEnd"/>
          </w:p>
        </w:tc>
        <w:tc>
          <w:tcPr>
            <w:tcW w:w="462" w:type="pct"/>
            <w:shd w:val="clear" w:color="auto" w:fill="FFFF99"/>
          </w:tcPr>
          <w:p w:rsidR="0058651A" w:rsidRDefault="003319BB" w:rsidP="004C6873">
            <w:r>
              <w:t>Byte</w:t>
            </w:r>
          </w:p>
        </w:tc>
        <w:tc>
          <w:tcPr>
            <w:tcW w:w="1389" w:type="pct"/>
            <w:shd w:val="clear" w:color="auto" w:fill="FFFF99"/>
          </w:tcPr>
          <w:p w:rsidR="0058651A" w:rsidRDefault="003319BB" w:rsidP="004C6873">
            <w:proofErr w:type="spellStart"/>
            <w:r w:rsidRPr="003319BB">
              <w:t>CrIS</w:t>
            </w:r>
            <w:proofErr w:type="spellEnd"/>
            <w:r w:rsidRPr="003319BB">
              <w:t xml:space="preserve"> quality flag</w:t>
            </w:r>
          </w:p>
        </w:tc>
        <w:tc>
          <w:tcPr>
            <w:tcW w:w="514" w:type="pct"/>
            <w:shd w:val="clear" w:color="auto" w:fill="FFFF99"/>
          </w:tcPr>
          <w:p w:rsidR="0058651A" w:rsidRDefault="003319BB" w:rsidP="004C6873">
            <w:r>
              <w:t>120</w:t>
            </w:r>
          </w:p>
        </w:tc>
        <w:tc>
          <w:tcPr>
            <w:tcW w:w="669" w:type="pct"/>
            <w:shd w:val="clear" w:color="auto" w:fill="FFFF99"/>
          </w:tcPr>
          <w:p w:rsidR="0058651A" w:rsidRDefault="005C62C1" w:rsidP="004C6873">
            <w:r>
              <w:t>None</w:t>
            </w:r>
          </w:p>
        </w:tc>
        <w:tc>
          <w:tcPr>
            <w:tcW w:w="1029" w:type="pct"/>
            <w:shd w:val="clear" w:color="auto" w:fill="FFFF99"/>
          </w:tcPr>
          <w:p w:rsidR="0058651A" w:rsidRDefault="005C62C1" w:rsidP="004C6873">
            <w:r>
              <w:t>0 to 31</w:t>
            </w:r>
          </w:p>
        </w:tc>
      </w:tr>
      <w:tr w:rsidR="005D7EE9" w:rsidRPr="00607101" w:rsidTr="00B57A77">
        <w:tc>
          <w:tcPr>
            <w:tcW w:w="937" w:type="pct"/>
            <w:shd w:val="clear" w:color="auto" w:fill="FFFF99"/>
          </w:tcPr>
          <w:p w:rsidR="005D7EE9" w:rsidRPr="00607101" w:rsidRDefault="005D7EE9" w:rsidP="004C6873">
            <w:r>
              <w:t>Time</w:t>
            </w:r>
          </w:p>
        </w:tc>
        <w:tc>
          <w:tcPr>
            <w:tcW w:w="462" w:type="pct"/>
            <w:shd w:val="clear" w:color="auto" w:fill="FFFF99"/>
          </w:tcPr>
          <w:p w:rsidR="005D7EE9" w:rsidRDefault="005D7EE9" w:rsidP="004C6873">
            <w:r>
              <w:t>Double</w:t>
            </w:r>
          </w:p>
        </w:tc>
        <w:tc>
          <w:tcPr>
            <w:tcW w:w="1389" w:type="pct"/>
            <w:shd w:val="clear" w:color="auto" w:fill="FFFF99"/>
          </w:tcPr>
          <w:p w:rsidR="005D7EE9" w:rsidRPr="00607101" w:rsidRDefault="005D7EE9" w:rsidP="004C6873">
            <w:r w:rsidRPr="00BD661A">
              <w:t>UTC Milliseconds since Jan 1, 1970</w:t>
            </w:r>
          </w:p>
        </w:tc>
        <w:tc>
          <w:tcPr>
            <w:tcW w:w="514" w:type="pct"/>
            <w:shd w:val="clear" w:color="auto" w:fill="FFFF99"/>
          </w:tcPr>
          <w:p w:rsidR="005D7EE9" w:rsidRDefault="005D7EE9" w:rsidP="004C6873">
            <w:r>
              <w:t>120</w:t>
            </w:r>
          </w:p>
        </w:tc>
        <w:tc>
          <w:tcPr>
            <w:tcW w:w="669" w:type="pct"/>
            <w:shd w:val="clear" w:color="auto" w:fill="FFFF99"/>
          </w:tcPr>
          <w:p w:rsidR="005D7EE9" w:rsidRPr="00BD661A" w:rsidRDefault="005D7EE9" w:rsidP="004C6873">
            <w:r>
              <w:t>Milliseconds</w:t>
            </w:r>
          </w:p>
        </w:tc>
        <w:tc>
          <w:tcPr>
            <w:tcW w:w="1029" w:type="pct"/>
            <w:shd w:val="clear" w:color="auto" w:fill="FFFF99"/>
          </w:tcPr>
          <w:p w:rsidR="005D7EE9" w:rsidRPr="00607101" w:rsidRDefault="005D7EE9" w:rsidP="004C6873">
            <w:r w:rsidRPr="00BD661A">
              <w:t>950000000000</w:t>
            </w:r>
            <w:r>
              <w:t xml:space="preserve"> to </w:t>
            </w:r>
            <w:r w:rsidRPr="00BD661A">
              <w:t>2500000000000</w:t>
            </w:r>
          </w:p>
        </w:tc>
      </w:tr>
      <w:tr w:rsidR="00A0148C" w:rsidRPr="00607101" w:rsidTr="00B57A77">
        <w:tc>
          <w:tcPr>
            <w:tcW w:w="937" w:type="pct"/>
            <w:shd w:val="clear" w:color="auto" w:fill="FFFF99"/>
          </w:tcPr>
          <w:p w:rsidR="00A0148C" w:rsidRPr="000B5447" w:rsidRDefault="00A0148C" w:rsidP="004C6873">
            <w:proofErr w:type="spellStart"/>
            <w:r w:rsidRPr="005D7EE9">
              <w:t>CrIS_Latitude</w:t>
            </w:r>
            <w:proofErr w:type="spellEnd"/>
          </w:p>
        </w:tc>
        <w:tc>
          <w:tcPr>
            <w:tcW w:w="462" w:type="pct"/>
            <w:shd w:val="clear" w:color="auto" w:fill="FFFF99"/>
          </w:tcPr>
          <w:p w:rsidR="00A0148C" w:rsidRDefault="00A0148C" w:rsidP="004C6873">
            <w:r>
              <w:t>Float</w:t>
            </w:r>
          </w:p>
        </w:tc>
        <w:tc>
          <w:tcPr>
            <w:tcW w:w="1389" w:type="pct"/>
            <w:shd w:val="clear" w:color="auto" w:fill="FFFF99"/>
          </w:tcPr>
          <w:p w:rsidR="00A0148C" w:rsidRDefault="00693792" w:rsidP="004C6873">
            <w:proofErr w:type="spellStart"/>
            <w:r>
              <w:t>CrIS</w:t>
            </w:r>
            <w:proofErr w:type="spellEnd"/>
            <w:r>
              <w:t xml:space="preserve"> L</w:t>
            </w:r>
            <w:r w:rsidR="00A0148C" w:rsidRPr="00A0148C">
              <w:t>atitude values for each FOV</w:t>
            </w:r>
          </w:p>
        </w:tc>
        <w:tc>
          <w:tcPr>
            <w:tcW w:w="514" w:type="pct"/>
            <w:shd w:val="clear" w:color="auto" w:fill="FFFF99"/>
          </w:tcPr>
          <w:p w:rsidR="00A0148C" w:rsidRDefault="00A0148C" w:rsidP="004C6873">
            <w:r>
              <w:t>120</w:t>
            </w:r>
          </w:p>
        </w:tc>
        <w:tc>
          <w:tcPr>
            <w:tcW w:w="669" w:type="pct"/>
            <w:shd w:val="clear" w:color="auto" w:fill="FFFF99"/>
          </w:tcPr>
          <w:p w:rsidR="00A0148C" w:rsidRPr="00607101" w:rsidRDefault="00A0148C" w:rsidP="004C6873">
            <w:r>
              <w:t>Degrees</w:t>
            </w:r>
          </w:p>
        </w:tc>
        <w:tc>
          <w:tcPr>
            <w:tcW w:w="1029" w:type="pct"/>
            <w:shd w:val="clear" w:color="auto" w:fill="FFFF99"/>
          </w:tcPr>
          <w:p w:rsidR="00A0148C" w:rsidRPr="00607101" w:rsidRDefault="00A0148C" w:rsidP="004C6873">
            <w:r>
              <w:t>-90 to 90</w:t>
            </w:r>
          </w:p>
        </w:tc>
      </w:tr>
      <w:tr w:rsidR="00693792" w:rsidRPr="00607101" w:rsidTr="00B57A77">
        <w:tc>
          <w:tcPr>
            <w:tcW w:w="937" w:type="pct"/>
            <w:shd w:val="clear" w:color="auto" w:fill="FFFF99"/>
          </w:tcPr>
          <w:p w:rsidR="00693792" w:rsidRPr="000B5447" w:rsidRDefault="00693792" w:rsidP="004C6873">
            <w:proofErr w:type="spellStart"/>
            <w:r w:rsidRPr="00693792">
              <w:t>CrIS_Longitude</w:t>
            </w:r>
            <w:proofErr w:type="spellEnd"/>
          </w:p>
        </w:tc>
        <w:tc>
          <w:tcPr>
            <w:tcW w:w="462" w:type="pct"/>
            <w:shd w:val="clear" w:color="auto" w:fill="FFFF99"/>
          </w:tcPr>
          <w:p w:rsidR="00693792" w:rsidRDefault="00693792" w:rsidP="004C6873">
            <w:r>
              <w:t>Float</w:t>
            </w:r>
          </w:p>
        </w:tc>
        <w:tc>
          <w:tcPr>
            <w:tcW w:w="1389" w:type="pct"/>
            <w:shd w:val="clear" w:color="auto" w:fill="FFFF99"/>
          </w:tcPr>
          <w:p w:rsidR="00693792" w:rsidRDefault="00693792" w:rsidP="004C6873">
            <w:proofErr w:type="spellStart"/>
            <w:r w:rsidRPr="00693792">
              <w:t>CrIS</w:t>
            </w:r>
            <w:proofErr w:type="spellEnd"/>
            <w:r w:rsidRPr="00693792">
              <w:t xml:space="preserve"> Longitude values for each FOV</w:t>
            </w:r>
          </w:p>
        </w:tc>
        <w:tc>
          <w:tcPr>
            <w:tcW w:w="514" w:type="pct"/>
            <w:shd w:val="clear" w:color="auto" w:fill="FFFF99"/>
          </w:tcPr>
          <w:p w:rsidR="00693792" w:rsidRDefault="00693792" w:rsidP="004C6873">
            <w:r>
              <w:t>120</w:t>
            </w:r>
          </w:p>
        </w:tc>
        <w:tc>
          <w:tcPr>
            <w:tcW w:w="669" w:type="pct"/>
            <w:shd w:val="clear" w:color="auto" w:fill="FFFF99"/>
          </w:tcPr>
          <w:p w:rsidR="00693792" w:rsidRPr="00607101" w:rsidRDefault="00693792" w:rsidP="004C6873">
            <w:r>
              <w:t>Degrees</w:t>
            </w:r>
          </w:p>
        </w:tc>
        <w:tc>
          <w:tcPr>
            <w:tcW w:w="1029" w:type="pct"/>
            <w:shd w:val="clear" w:color="auto" w:fill="FFFF99"/>
          </w:tcPr>
          <w:p w:rsidR="00693792" w:rsidRPr="00607101" w:rsidRDefault="00693792" w:rsidP="004C6873">
            <w:r>
              <w:t>-180 to 180</w:t>
            </w:r>
          </w:p>
        </w:tc>
      </w:tr>
      <w:tr w:rsidR="00693792" w:rsidRPr="00607101" w:rsidTr="00B57A77">
        <w:tc>
          <w:tcPr>
            <w:tcW w:w="937" w:type="pct"/>
            <w:shd w:val="clear" w:color="auto" w:fill="FFFF99"/>
          </w:tcPr>
          <w:p w:rsidR="00693792" w:rsidRPr="000B5447" w:rsidRDefault="00EB70EC" w:rsidP="004C6873">
            <w:proofErr w:type="spellStart"/>
            <w:r w:rsidRPr="00EB70EC">
              <w:t>CrIS_Radiances</w:t>
            </w:r>
            <w:proofErr w:type="spellEnd"/>
          </w:p>
        </w:tc>
        <w:tc>
          <w:tcPr>
            <w:tcW w:w="462" w:type="pct"/>
            <w:shd w:val="clear" w:color="auto" w:fill="FFFF99"/>
          </w:tcPr>
          <w:p w:rsidR="00693792" w:rsidRDefault="00EB70EC" w:rsidP="004C6873">
            <w:r>
              <w:t>Float</w:t>
            </w:r>
          </w:p>
        </w:tc>
        <w:tc>
          <w:tcPr>
            <w:tcW w:w="1389" w:type="pct"/>
            <w:shd w:val="clear" w:color="auto" w:fill="FFFF99"/>
          </w:tcPr>
          <w:p w:rsidR="00693792" w:rsidRDefault="00EB70EC" w:rsidP="004C6873">
            <w:proofErr w:type="spellStart"/>
            <w:r w:rsidRPr="00EB70EC">
              <w:t>CrIS</w:t>
            </w:r>
            <w:proofErr w:type="spellEnd"/>
            <w:r w:rsidRPr="00EB70EC">
              <w:t xml:space="preserve"> </w:t>
            </w:r>
            <w:r w:rsidR="00306099">
              <w:t>Cloud-C</w:t>
            </w:r>
            <w:r w:rsidR="00306099" w:rsidRPr="00306099">
              <w:t>leared</w:t>
            </w:r>
            <w:r w:rsidR="00306099">
              <w:t xml:space="preserve"> </w:t>
            </w:r>
            <w:r w:rsidRPr="00EB70EC">
              <w:t>Radiances</w:t>
            </w:r>
            <w:r w:rsidR="00306099">
              <w:t xml:space="preserve"> (CCR)</w:t>
            </w:r>
            <w:r w:rsidRPr="00EB70EC">
              <w:t xml:space="preserve"> for each FOV</w:t>
            </w:r>
          </w:p>
        </w:tc>
        <w:tc>
          <w:tcPr>
            <w:tcW w:w="514" w:type="pct"/>
            <w:shd w:val="clear" w:color="auto" w:fill="FFFF99"/>
          </w:tcPr>
          <w:p w:rsidR="00693792" w:rsidRDefault="00EB70EC" w:rsidP="004C6873">
            <w:r>
              <w:t>1317</w:t>
            </w:r>
            <w:r w:rsidR="003B687D">
              <w:t>X120</w:t>
            </w:r>
          </w:p>
        </w:tc>
        <w:tc>
          <w:tcPr>
            <w:tcW w:w="669" w:type="pct"/>
            <w:shd w:val="clear" w:color="auto" w:fill="FFFF99"/>
          </w:tcPr>
          <w:p w:rsidR="00693792" w:rsidRDefault="00EB70EC" w:rsidP="004C6873">
            <w:proofErr w:type="spellStart"/>
            <w:r w:rsidRPr="00EB70EC">
              <w:t>mW</w:t>
            </w:r>
            <w:proofErr w:type="spellEnd"/>
            <w:r w:rsidRPr="00EB70EC">
              <w:t xml:space="preserve">/(m2 </w:t>
            </w:r>
            <w:proofErr w:type="spellStart"/>
            <w:r w:rsidRPr="00EB70EC">
              <w:t>sr</w:t>
            </w:r>
            <w:proofErr w:type="spellEnd"/>
            <w:r w:rsidRPr="00EB70EC">
              <w:t xml:space="preserve"> cm-1)</w:t>
            </w:r>
          </w:p>
        </w:tc>
        <w:tc>
          <w:tcPr>
            <w:tcW w:w="1029" w:type="pct"/>
            <w:shd w:val="clear" w:color="auto" w:fill="FFFF99"/>
          </w:tcPr>
          <w:p w:rsidR="00693792" w:rsidRDefault="00EB70EC" w:rsidP="004C6873">
            <w:r>
              <w:t>-5 to 150</w:t>
            </w:r>
          </w:p>
        </w:tc>
      </w:tr>
      <w:tr w:rsidR="00BB0224" w:rsidRPr="00607101" w:rsidTr="00B57A77">
        <w:tc>
          <w:tcPr>
            <w:tcW w:w="937" w:type="pct"/>
            <w:shd w:val="clear" w:color="auto" w:fill="FFFF99"/>
          </w:tcPr>
          <w:p w:rsidR="00BB0224" w:rsidRPr="000B5447" w:rsidRDefault="00BB0224" w:rsidP="004C6873">
            <w:proofErr w:type="spellStart"/>
            <w:r w:rsidRPr="00BB0224">
              <w:t>CrIS_View_Angle</w:t>
            </w:r>
            <w:proofErr w:type="spellEnd"/>
          </w:p>
        </w:tc>
        <w:tc>
          <w:tcPr>
            <w:tcW w:w="462" w:type="pct"/>
            <w:shd w:val="clear" w:color="auto" w:fill="FFFF99"/>
          </w:tcPr>
          <w:p w:rsidR="00BB0224" w:rsidRDefault="00BB0224" w:rsidP="004C6873">
            <w:r>
              <w:t>Float</w:t>
            </w:r>
          </w:p>
        </w:tc>
        <w:tc>
          <w:tcPr>
            <w:tcW w:w="1389" w:type="pct"/>
            <w:shd w:val="clear" w:color="auto" w:fill="FFFF99"/>
          </w:tcPr>
          <w:p w:rsidR="00BB0224" w:rsidRDefault="00BB0224" w:rsidP="004C6873">
            <w:proofErr w:type="spellStart"/>
            <w:r w:rsidRPr="00BB0224">
              <w:t>CrIS</w:t>
            </w:r>
            <w:proofErr w:type="spellEnd"/>
            <w:r w:rsidRPr="00BB0224">
              <w:t xml:space="preserve"> View Angles for each FOV</w:t>
            </w:r>
          </w:p>
        </w:tc>
        <w:tc>
          <w:tcPr>
            <w:tcW w:w="514" w:type="pct"/>
            <w:shd w:val="clear" w:color="auto" w:fill="FFFF99"/>
          </w:tcPr>
          <w:p w:rsidR="00BB0224" w:rsidRDefault="00BB0224" w:rsidP="004C6873">
            <w:r>
              <w:t>120</w:t>
            </w:r>
          </w:p>
        </w:tc>
        <w:tc>
          <w:tcPr>
            <w:tcW w:w="669" w:type="pct"/>
            <w:shd w:val="clear" w:color="auto" w:fill="FFFF99"/>
          </w:tcPr>
          <w:p w:rsidR="00BB0224" w:rsidRPr="00607101" w:rsidRDefault="00BB0224" w:rsidP="004C6873">
            <w:r>
              <w:t>Degrees</w:t>
            </w:r>
          </w:p>
        </w:tc>
        <w:tc>
          <w:tcPr>
            <w:tcW w:w="1029" w:type="pct"/>
            <w:shd w:val="clear" w:color="auto" w:fill="FFFF99"/>
          </w:tcPr>
          <w:p w:rsidR="00BB0224" w:rsidRPr="00607101" w:rsidRDefault="00275854" w:rsidP="004C6873">
            <w:r>
              <w:t>-60 to 6</w:t>
            </w:r>
            <w:r w:rsidR="00BB0224">
              <w:t>0</w:t>
            </w:r>
          </w:p>
        </w:tc>
      </w:tr>
      <w:tr w:rsidR="00BB0224" w:rsidRPr="00607101" w:rsidTr="00B57A77">
        <w:tc>
          <w:tcPr>
            <w:tcW w:w="937" w:type="pct"/>
            <w:shd w:val="clear" w:color="auto" w:fill="FFFF99"/>
          </w:tcPr>
          <w:p w:rsidR="00BB0224" w:rsidRPr="000B5447" w:rsidRDefault="00BB0224" w:rsidP="004C6873">
            <w:proofErr w:type="spellStart"/>
            <w:r w:rsidRPr="00BB0224">
              <w:t>Satellite_Height</w:t>
            </w:r>
            <w:proofErr w:type="spellEnd"/>
          </w:p>
        </w:tc>
        <w:tc>
          <w:tcPr>
            <w:tcW w:w="462" w:type="pct"/>
            <w:shd w:val="clear" w:color="auto" w:fill="FFFF99"/>
          </w:tcPr>
          <w:p w:rsidR="00BB0224" w:rsidRDefault="00BB0224" w:rsidP="004C6873">
            <w:r>
              <w:t>Float</w:t>
            </w:r>
          </w:p>
        </w:tc>
        <w:tc>
          <w:tcPr>
            <w:tcW w:w="1389" w:type="pct"/>
            <w:shd w:val="clear" w:color="auto" w:fill="FFFF99"/>
          </w:tcPr>
          <w:p w:rsidR="00BB0224" w:rsidRDefault="00BB0224" w:rsidP="004C6873">
            <w:r>
              <w:t>Satellite height above each</w:t>
            </w:r>
            <w:r w:rsidRPr="00BB0224">
              <w:t xml:space="preserve"> FOV</w:t>
            </w:r>
          </w:p>
        </w:tc>
        <w:tc>
          <w:tcPr>
            <w:tcW w:w="514" w:type="pct"/>
            <w:shd w:val="clear" w:color="auto" w:fill="FFFF99"/>
          </w:tcPr>
          <w:p w:rsidR="00BB0224" w:rsidRDefault="00BB0224" w:rsidP="004C6873">
            <w:r>
              <w:t>120</w:t>
            </w:r>
          </w:p>
        </w:tc>
        <w:tc>
          <w:tcPr>
            <w:tcW w:w="669" w:type="pct"/>
            <w:shd w:val="clear" w:color="auto" w:fill="FFFF99"/>
          </w:tcPr>
          <w:p w:rsidR="00BB0224" w:rsidRDefault="00BB0224" w:rsidP="004C6873">
            <w:r>
              <w:t>km</w:t>
            </w:r>
          </w:p>
        </w:tc>
        <w:tc>
          <w:tcPr>
            <w:tcW w:w="1029" w:type="pct"/>
            <w:shd w:val="clear" w:color="auto" w:fill="FFFF99"/>
          </w:tcPr>
          <w:p w:rsidR="00BB0224" w:rsidRDefault="00BB0224" w:rsidP="004C6873">
            <w:r>
              <w:t>800 to 900</w:t>
            </w:r>
          </w:p>
        </w:tc>
      </w:tr>
      <w:tr w:rsidR="00BB0224" w:rsidRPr="00607101" w:rsidTr="00B57A77">
        <w:tc>
          <w:tcPr>
            <w:tcW w:w="937" w:type="pct"/>
            <w:shd w:val="clear" w:color="auto" w:fill="FFFF99"/>
          </w:tcPr>
          <w:p w:rsidR="00BB0224" w:rsidRPr="000B5447" w:rsidRDefault="00BB0224" w:rsidP="004C6873">
            <w:proofErr w:type="spellStart"/>
            <w:r w:rsidRPr="00BB0224">
              <w:t>Solar_Zenith</w:t>
            </w:r>
            <w:proofErr w:type="spellEnd"/>
          </w:p>
        </w:tc>
        <w:tc>
          <w:tcPr>
            <w:tcW w:w="462" w:type="pct"/>
            <w:shd w:val="clear" w:color="auto" w:fill="FFFF99"/>
          </w:tcPr>
          <w:p w:rsidR="00BB0224" w:rsidRDefault="00BB0224" w:rsidP="004C6873">
            <w:r>
              <w:t>Float</w:t>
            </w:r>
          </w:p>
        </w:tc>
        <w:tc>
          <w:tcPr>
            <w:tcW w:w="1389" w:type="pct"/>
            <w:shd w:val="clear" w:color="auto" w:fill="FFFF99"/>
          </w:tcPr>
          <w:p w:rsidR="00BB0224" w:rsidRDefault="00BB0224" w:rsidP="004C6873">
            <w:r w:rsidRPr="00BB0224">
              <w:t>S</w:t>
            </w:r>
            <w:r>
              <w:t>olar zenith angles for each</w:t>
            </w:r>
            <w:r w:rsidRPr="00BB0224">
              <w:t xml:space="preserve"> FOV</w:t>
            </w:r>
          </w:p>
        </w:tc>
        <w:tc>
          <w:tcPr>
            <w:tcW w:w="514" w:type="pct"/>
            <w:shd w:val="clear" w:color="auto" w:fill="FFFF99"/>
          </w:tcPr>
          <w:p w:rsidR="00BB0224" w:rsidRDefault="00BB0224" w:rsidP="004C6873">
            <w:r>
              <w:t>120</w:t>
            </w:r>
          </w:p>
        </w:tc>
        <w:tc>
          <w:tcPr>
            <w:tcW w:w="669" w:type="pct"/>
            <w:shd w:val="clear" w:color="auto" w:fill="FFFF99"/>
          </w:tcPr>
          <w:p w:rsidR="00BB0224" w:rsidRDefault="00BB0224" w:rsidP="004C6873">
            <w:r>
              <w:t>Degrees</w:t>
            </w:r>
          </w:p>
        </w:tc>
        <w:tc>
          <w:tcPr>
            <w:tcW w:w="1029" w:type="pct"/>
            <w:shd w:val="clear" w:color="auto" w:fill="FFFF99"/>
          </w:tcPr>
          <w:p w:rsidR="00BB0224" w:rsidRDefault="00BB0224" w:rsidP="004C6873">
            <w:r>
              <w:t>0 to 180</w:t>
            </w:r>
          </w:p>
        </w:tc>
      </w:tr>
      <w:tr w:rsidR="00BB0224" w:rsidRPr="00607101" w:rsidTr="00B57A77">
        <w:tc>
          <w:tcPr>
            <w:tcW w:w="937" w:type="pct"/>
            <w:shd w:val="clear" w:color="auto" w:fill="FFFF99"/>
          </w:tcPr>
          <w:p w:rsidR="00BB0224" w:rsidRPr="000B5447" w:rsidRDefault="00BB0224" w:rsidP="004C6873">
            <w:proofErr w:type="spellStart"/>
            <w:r w:rsidRPr="00BB0224">
              <w:t>Ascending_</w:t>
            </w:r>
            <w:r w:rsidRPr="00BB0224">
              <w:lastRenderedPageBreak/>
              <w:t>Descending</w:t>
            </w:r>
            <w:proofErr w:type="spellEnd"/>
          </w:p>
        </w:tc>
        <w:tc>
          <w:tcPr>
            <w:tcW w:w="462" w:type="pct"/>
            <w:shd w:val="clear" w:color="auto" w:fill="FFFF99"/>
          </w:tcPr>
          <w:p w:rsidR="00BB0224" w:rsidRDefault="00BB0224" w:rsidP="004C6873">
            <w:r>
              <w:lastRenderedPageBreak/>
              <w:t>Short</w:t>
            </w:r>
          </w:p>
        </w:tc>
        <w:tc>
          <w:tcPr>
            <w:tcW w:w="1389" w:type="pct"/>
            <w:shd w:val="clear" w:color="auto" w:fill="FFFF99"/>
          </w:tcPr>
          <w:p w:rsidR="00BB0224" w:rsidRDefault="00BB0224" w:rsidP="004C6873">
            <w:r>
              <w:t xml:space="preserve">Orbital status for </w:t>
            </w:r>
            <w:r>
              <w:lastRenderedPageBreak/>
              <w:t xml:space="preserve">each </w:t>
            </w:r>
            <w:r w:rsidRPr="00BB0224">
              <w:t>FOV</w:t>
            </w:r>
          </w:p>
        </w:tc>
        <w:tc>
          <w:tcPr>
            <w:tcW w:w="514" w:type="pct"/>
            <w:shd w:val="clear" w:color="auto" w:fill="FFFF99"/>
          </w:tcPr>
          <w:p w:rsidR="00BB0224" w:rsidRDefault="00BB0224" w:rsidP="004C6873">
            <w:r>
              <w:lastRenderedPageBreak/>
              <w:t>120</w:t>
            </w:r>
          </w:p>
        </w:tc>
        <w:tc>
          <w:tcPr>
            <w:tcW w:w="669" w:type="pct"/>
            <w:shd w:val="clear" w:color="auto" w:fill="FFFF99"/>
          </w:tcPr>
          <w:p w:rsidR="00BB0224" w:rsidRDefault="00BB0224" w:rsidP="004C6873">
            <w:r>
              <w:t>None</w:t>
            </w:r>
          </w:p>
        </w:tc>
        <w:tc>
          <w:tcPr>
            <w:tcW w:w="1029" w:type="pct"/>
            <w:shd w:val="clear" w:color="auto" w:fill="FFFF99"/>
          </w:tcPr>
          <w:p w:rsidR="00BB0224" w:rsidRDefault="00BB0224" w:rsidP="004C6873">
            <w:r>
              <w:t>0 to 1</w:t>
            </w:r>
          </w:p>
        </w:tc>
      </w:tr>
      <w:tr w:rsidR="007B7D78" w:rsidRPr="00607101" w:rsidTr="00B57A77">
        <w:tc>
          <w:tcPr>
            <w:tcW w:w="937" w:type="pct"/>
            <w:shd w:val="clear" w:color="auto" w:fill="FFFF99"/>
          </w:tcPr>
          <w:p w:rsidR="007B7D78" w:rsidRPr="007568EB" w:rsidRDefault="007B7D78" w:rsidP="004C6873">
            <w:proofErr w:type="spellStart"/>
            <w:r w:rsidRPr="007568EB">
              <w:lastRenderedPageBreak/>
              <w:t>quality_information</w:t>
            </w:r>
            <w:proofErr w:type="spellEnd"/>
          </w:p>
        </w:tc>
        <w:tc>
          <w:tcPr>
            <w:tcW w:w="462" w:type="pct"/>
            <w:shd w:val="clear" w:color="auto" w:fill="FFFF99"/>
          </w:tcPr>
          <w:p w:rsidR="007B7D78" w:rsidRPr="007568EB" w:rsidRDefault="007B7D78" w:rsidP="004C6873">
            <w:r w:rsidRPr="007568EB">
              <w:t>Char</w:t>
            </w:r>
          </w:p>
        </w:tc>
        <w:tc>
          <w:tcPr>
            <w:tcW w:w="1389" w:type="pct"/>
            <w:shd w:val="clear" w:color="auto" w:fill="FFFF99"/>
          </w:tcPr>
          <w:p w:rsidR="007B7D78" w:rsidRPr="007568EB" w:rsidRDefault="007B7D78" w:rsidP="004C6873">
            <w:r w:rsidRPr="007568EB">
              <w:t>Empty variable, containing a collection of attributes describing quality information metadata</w:t>
            </w:r>
          </w:p>
        </w:tc>
        <w:tc>
          <w:tcPr>
            <w:tcW w:w="514" w:type="pct"/>
            <w:shd w:val="clear" w:color="auto" w:fill="FFFF99"/>
          </w:tcPr>
          <w:p w:rsidR="007B7D78" w:rsidRPr="007568EB" w:rsidRDefault="007B7D78" w:rsidP="004C6873">
            <w:r w:rsidRPr="007568EB">
              <w:t>0</w:t>
            </w:r>
          </w:p>
        </w:tc>
        <w:tc>
          <w:tcPr>
            <w:tcW w:w="669" w:type="pct"/>
            <w:shd w:val="clear" w:color="auto" w:fill="FFFF99"/>
          </w:tcPr>
          <w:p w:rsidR="007B7D78" w:rsidRPr="007568EB" w:rsidRDefault="007B7D78" w:rsidP="004C6873">
            <w:r w:rsidRPr="007568EB">
              <w:t>N/A</w:t>
            </w:r>
          </w:p>
        </w:tc>
        <w:tc>
          <w:tcPr>
            <w:tcW w:w="1029" w:type="pct"/>
            <w:shd w:val="clear" w:color="auto" w:fill="FFFF99"/>
          </w:tcPr>
          <w:p w:rsidR="007B7D78" w:rsidRPr="007568EB" w:rsidRDefault="007B7D78" w:rsidP="004C6873">
            <w:r w:rsidRPr="007568EB">
              <w:t>N/A</w:t>
            </w:r>
          </w:p>
        </w:tc>
      </w:tr>
    </w:tbl>
    <w:p w:rsidR="00731AB3" w:rsidRDefault="00731AB3" w:rsidP="004C6873"/>
    <w:p w:rsidR="00511C6B" w:rsidRDefault="00511C6B" w:rsidP="00511C6B">
      <w:pPr>
        <w:pStyle w:val="Caption"/>
      </w:pPr>
      <w:bookmarkStart w:id="33" w:name="_Toc429647036"/>
      <w:r>
        <w:t xml:space="preserve">Table </w:t>
      </w:r>
      <w:r w:rsidR="006A6FC4">
        <w:fldChar w:fldCharType="begin"/>
      </w:r>
      <w:r w:rsidR="00BD383C">
        <w:instrText xml:space="preserve"> STYLEREF 1 \s </w:instrText>
      </w:r>
      <w:r w:rsidR="006A6FC4">
        <w:fldChar w:fldCharType="separate"/>
      </w:r>
      <w:r w:rsidR="005320A9">
        <w:rPr>
          <w:noProof/>
        </w:rPr>
        <w:t>1</w:t>
      </w:r>
      <w:r w:rsidR="006A6FC4">
        <w:fldChar w:fldCharType="end"/>
      </w:r>
      <w:r w:rsidR="00BD383C">
        <w:noBreakHyphen/>
      </w:r>
      <w:r w:rsidR="006A6FC4">
        <w:fldChar w:fldCharType="begin"/>
      </w:r>
      <w:r w:rsidR="00BD383C">
        <w:instrText xml:space="preserve"> SEQ Table \* ARABIC \s 1 </w:instrText>
      </w:r>
      <w:r w:rsidR="006A6FC4">
        <w:fldChar w:fldCharType="separate"/>
      </w:r>
      <w:r w:rsidR="005320A9">
        <w:rPr>
          <w:noProof/>
        </w:rPr>
        <w:t>5</w:t>
      </w:r>
      <w:r w:rsidR="006A6FC4">
        <w:fldChar w:fldCharType="end"/>
      </w:r>
      <w:r>
        <w:rPr>
          <w:noProof/>
        </w:rPr>
        <w:t xml:space="preserve"> NUCAPS OLR File</w:t>
      </w:r>
      <w:bookmarkEnd w:id="33"/>
    </w:p>
    <w:tbl>
      <w:tblPr>
        <w:tblStyle w:val="TableGrid"/>
        <w:tblW w:w="0" w:type="auto"/>
        <w:tblLook w:val="04A0"/>
      </w:tblPr>
      <w:tblGrid>
        <w:gridCol w:w="1656"/>
        <w:gridCol w:w="977"/>
        <w:gridCol w:w="2340"/>
        <w:gridCol w:w="990"/>
        <w:gridCol w:w="1170"/>
        <w:gridCol w:w="1800"/>
      </w:tblGrid>
      <w:tr w:rsidR="00511C6B" w:rsidTr="00037893">
        <w:tc>
          <w:tcPr>
            <w:tcW w:w="1656" w:type="dxa"/>
            <w:tcBorders>
              <w:bottom w:val="single" w:sz="4" w:space="0" w:color="auto"/>
            </w:tcBorders>
          </w:tcPr>
          <w:p w:rsidR="00511C6B" w:rsidRDefault="00511C6B" w:rsidP="004C6873">
            <w:r>
              <w:t>Variable</w:t>
            </w:r>
          </w:p>
        </w:tc>
        <w:tc>
          <w:tcPr>
            <w:tcW w:w="977" w:type="dxa"/>
            <w:tcBorders>
              <w:bottom w:val="single" w:sz="4" w:space="0" w:color="auto"/>
            </w:tcBorders>
          </w:tcPr>
          <w:p w:rsidR="00511C6B" w:rsidRDefault="00511C6B" w:rsidP="004C6873">
            <w:r>
              <w:t>Type</w:t>
            </w:r>
          </w:p>
        </w:tc>
        <w:tc>
          <w:tcPr>
            <w:tcW w:w="2340" w:type="dxa"/>
            <w:tcBorders>
              <w:bottom w:val="single" w:sz="4" w:space="0" w:color="auto"/>
            </w:tcBorders>
          </w:tcPr>
          <w:p w:rsidR="00511C6B" w:rsidRDefault="00511C6B" w:rsidP="004C6873">
            <w:r>
              <w:t>Description</w:t>
            </w:r>
          </w:p>
        </w:tc>
        <w:tc>
          <w:tcPr>
            <w:tcW w:w="990" w:type="dxa"/>
            <w:tcBorders>
              <w:bottom w:val="single" w:sz="4" w:space="0" w:color="auto"/>
            </w:tcBorders>
          </w:tcPr>
          <w:p w:rsidR="00511C6B" w:rsidRDefault="00511C6B" w:rsidP="004C6873">
            <w:r>
              <w:t>Dim</w:t>
            </w:r>
          </w:p>
        </w:tc>
        <w:tc>
          <w:tcPr>
            <w:tcW w:w="1170" w:type="dxa"/>
            <w:tcBorders>
              <w:bottom w:val="single" w:sz="4" w:space="0" w:color="auto"/>
            </w:tcBorders>
          </w:tcPr>
          <w:p w:rsidR="00511C6B" w:rsidRDefault="00511C6B" w:rsidP="004C6873">
            <w:r>
              <w:t>Units</w:t>
            </w:r>
          </w:p>
        </w:tc>
        <w:tc>
          <w:tcPr>
            <w:tcW w:w="1800" w:type="dxa"/>
            <w:tcBorders>
              <w:bottom w:val="single" w:sz="4" w:space="0" w:color="auto"/>
            </w:tcBorders>
          </w:tcPr>
          <w:p w:rsidR="00511C6B" w:rsidRDefault="00511C6B" w:rsidP="004C6873">
            <w:r>
              <w:t>Range</w:t>
            </w:r>
          </w:p>
        </w:tc>
      </w:tr>
      <w:tr w:rsidR="00511C6B" w:rsidTr="00037893">
        <w:tc>
          <w:tcPr>
            <w:tcW w:w="1656" w:type="dxa"/>
            <w:shd w:val="clear" w:color="auto" w:fill="FFFF99"/>
          </w:tcPr>
          <w:p w:rsidR="00511C6B" w:rsidRDefault="00511C6B" w:rsidP="004C6873">
            <w:r w:rsidRPr="00511C6B">
              <w:t>LAT</w:t>
            </w:r>
          </w:p>
        </w:tc>
        <w:tc>
          <w:tcPr>
            <w:tcW w:w="977" w:type="dxa"/>
            <w:shd w:val="clear" w:color="auto" w:fill="FFFF99"/>
          </w:tcPr>
          <w:p w:rsidR="00511C6B" w:rsidRDefault="00511C6B" w:rsidP="004C6873">
            <w:r>
              <w:t>Float</w:t>
            </w:r>
          </w:p>
        </w:tc>
        <w:tc>
          <w:tcPr>
            <w:tcW w:w="2340" w:type="dxa"/>
            <w:shd w:val="clear" w:color="auto" w:fill="FFFF99"/>
          </w:tcPr>
          <w:p w:rsidR="00511C6B" w:rsidRDefault="00511C6B" w:rsidP="004C6873">
            <w:proofErr w:type="spellStart"/>
            <w:r w:rsidRPr="00511C6B">
              <w:t>CrIS</w:t>
            </w:r>
            <w:proofErr w:type="spellEnd"/>
            <w:r w:rsidRPr="00511C6B">
              <w:t xml:space="preserve"> Latitude values for each FOV</w:t>
            </w:r>
          </w:p>
        </w:tc>
        <w:tc>
          <w:tcPr>
            <w:tcW w:w="990" w:type="dxa"/>
            <w:shd w:val="clear" w:color="auto" w:fill="FFFF99"/>
          </w:tcPr>
          <w:p w:rsidR="00511C6B" w:rsidRDefault="00511C6B" w:rsidP="004C6873">
            <w:r>
              <w:t>4x30x9</w:t>
            </w:r>
          </w:p>
        </w:tc>
        <w:tc>
          <w:tcPr>
            <w:tcW w:w="1170" w:type="dxa"/>
            <w:shd w:val="clear" w:color="auto" w:fill="FFFF99"/>
          </w:tcPr>
          <w:p w:rsidR="00511C6B" w:rsidRDefault="00511C6B" w:rsidP="004C6873">
            <w:r>
              <w:t>Degrees</w:t>
            </w:r>
          </w:p>
        </w:tc>
        <w:tc>
          <w:tcPr>
            <w:tcW w:w="1800" w:type="dxa"/>
            <w:shd w:val="clear" w:color="auto" w:fill="FFFF99"/>
          </w:tcPr>
          <w:p w:rsidR="00511C6B" w:rsidRDefault="00511C6B" w:rsidP="004C6873">
            <w:r>
              <w:t>-90 to 90</w:t>
            </w:r>
          </w:p>
        </w:tc>
      </w:tr>
      <w:tr w:rsidR="00511C6B" w:rsidTr="00037893">
        <w:tc>
          <w:tcPr>
            <w:tcW w:w="1656" w:type="dxa"/>
            <w:shd w:val="clear" w:color="auto" w:fill="FFFF99"/>
          </w:tcPr>
          <w:p w:rsidR="00511C6B" w:rsidRPr="00511C6B" w:rsidRDefault="00511C6B" w:rsidP="004C6873">
            <w:r w:rsidRPr="00511C6B">
              <w:t>LON</w:t>
            </w:r>
          </w:p>
        </w:tc>
        <w:tc>
          <w:tcPr>
            <w:tcW w:w="977" w:type="dxa"/>
            <w:shd w:val="clear" w:color="auto" w:fill="FFFF99"/>
          </w:tcPr>
          <w:p w:rsidR="00511C6B" w:rsidRDefault="00511C6B" w:rsidP="004C6873">
            <w:r>
              <w:t>Float</w:t>
            </w:r>
          </w:p>
        </w:tc>
        <w:tc>
          <w:tcPr>
            <w:tcW w:w="2340" w:type="dxa"/>
            <w:shd w:val="clear" w:color="auto" w:fill="FFFF99"/>
          </w:tcPr>
          <w:p w:rsidR="00511C6B" w:rsidRDefault="00511C6B" w:rsidP="004C6873">
            <w:proofErr w:type="spellStart"/>
            <w:r w:rsidRPr="00511C6B">
              <w:t>CrIS</w:t>
            </w:r>
            <w:proofErr w:type="spellEnd"/>
            <w:r w:rsidRPr="00511C6B">
              <w:t xml:space="preserve"> Longitude values for each FOV</w:t>
            </w:r>
          </w:p>
        </w:tc>
        <w:tc>
          <w:tcPr>
            <w:tcW w:w="990" w:type="dxa"/>
            <w:shd w:val="clear" w:color="auto" w:fill="FFFF99"/>
          </w:tcPr>
          <w:p w:rsidR="00511C6B" w:rsidRDefault="008F3D79" w:rsidP="004C6873">
            <w:r>
              <w:t>4x30x9</w:t>
            </w:r>
          </w:p>
        </w:tc>
        <w:tc>
          <w:tcPr>
            <w:tcW w:w="1170" w:type="dxa"/>
            <w:shd w:val="clear" w:color="auto" w:fill="FFFF99"/>
          </w:tcPr>
          <w:p w:rsidR="00511C6B" w:rsidRDefault="008F3D79" w:rsidP="004C6873">
            <w:r>
              <w:t>Degrees</w:t>
            </w:r>
          </w:p>
        </w:tc>
        <w:tc>
          <w:tcPr>
            <w:tcW w:w="1800" w:type="dxa"/>
            <w:shd w:val="clear" w:color="auto" w:fill="FFFF99"/>
          </w:tcPr>
          <w:p w:rsidR="00511C6B" w:rsidRDefault="008F3D79" w:rsidP="004C6873">
            <w:r>
              <w:t>-180 to 180</w:t>
            </w:r>
          </w:p>
        </w:tc>
      </w:tr>
      <w:tr w:rsidR="00511C6B" w:rsidTr="00037893">
        <w:tc>
          <w:tcPr>
            <w:tcW w:w="1656" w:type="dxa"/>
            <w:shd w:val="clear" w:color="auto" w:fill="FFFF99"/>
          </w:tcPr>
          <w:p w:rsidR="00511C6B" w:rsidRPr="00511C6B" w:rsidRDefault="008F3D79" w:rsidP="004C6873">
            <w:r w:rsidRPr="008F3D79">
              <w:t>TIME</w:t>
            </w:r>
          </w:p>
        </w:tc>
        <w:tc>
          <w:tcPr>
            <w:tcW w:w="977" w:type="dxa"/>
            <w:shd w:val="clear" w:color="auto" w:fill="FFFF99"/>
          </w:tcPr>
          <w:p w:rsidR="00511C6B" w:rsidRDefault="008F3D79" w:rsidP="004C6873">
            <w:r>
              <w:t>Double</w:t>
            </w:r>
          </w:p>
        </w:tc>
        <w:tc>
          <w:tcPr>
            <w:tcW w:w="2340" w:type="dxa"/>
            <w:shd w:val="clear" w:color="auto" w:fill="FFFF99"/>
          </w:tcPr>
          <w:p w:rsidR="00511C6B" w:rsidRDefault="008F3D79" w:rsidP="004C6873">
            <w:r w:rsidRPr="008F3D79">
              <w:t>UTC time as milliseconds from 01/01/1970</w:t>
            </w:r>
          </w:p>
        </w:tc>
        <w:tc>
          <w:tcPr>
            <w:tcW w:w="990" w:type="dxa"/>
            <w:shd w:val="clear" w:color="auto" w:fill="FFFF99"/>
          </w:tcPr>
          <w:p w:rsidR="00511C6B" w:rsidRDefault="008F3D79" w:rsidP="004C6873">
            <w:r>
              <w:t>4x30x9</w:t>
            </w:r>
          </w:p>
        </w:tc>
        <w:tc>
          <w:tcPr>
            <w:tcW w:w="1170" w:type="dxa"/>
            <w:shd w:val="clear" w:color="auto" w:fill="FFFF99"/>
          </w:tcPr>
          <w:p w:rsidR="00511C6B" w:rsidRDefault="008F3D79" w:rsidP="004C6873">
            <w:proofErr w:type="spellStart"/>
            <w:r>
              <w:t>msec</w:t>
            </w:r>
            <w:proofErr w:type="spellEnd"/>
          </w:p>
        </w:tc>
        <w:tc>
          <w:tcPr>
            <w:tcW w:w="1800" w:type="dxa"/>
            <w:shd w:val="clear" w:color="auto" w:fill="FFFF99"/>
          </w:tcPr>
          <w:p w:rsidR="00511C6B" w:rsidRDefault="00511C6B" w:rsidP="004C6873"/>
        </w:tc>
      </w:tr>
      <w:tr w:rsidR="00511C6B" w:rsidTr="00037893">
        <w:tc>
          <w:tcPr>
            <w:tcW w:w="1656" w:type="dxa"/>
            <w:shd w:val="clear" w:color="auto" w:fill="FFFF99"/>
          </w:tcPr>
          <w:p w:rsidR="00511C6B" w:rsidRPr="00511C6B" w:rsidRDefault="008F3D79" w:rsidP="004C6873">
            <w:r w:rsidRPr="008F3D79">
              <w:t>SATZEN</w:t>
            </w:r>
          </w:p>
        </w:tc>
        <w:tc>
          <w:tcPr>
            <w:tcW w:w="977" w:type="dxa"/>
            <w:shd w:val="clear" w:color="auto" w:fill="FFFF99"/>
          </w:tcPr>
          <w:p w:rsidR="00511C6B" w:rsidRDefault="008F3D79" w:rsidP="004C6873">
            <w:r>
              <w:t>Float</w:t>
            </w:r>
          </w:p>
        </w:tc>
        <w:tc>
          <w:tcPr>
            <w:tcW w:w="2340" w:type="dxa"/>
            <w:shd w:val="clear" w:color="auto" w:fill="FFFF99"/>
          </w:tcPr>
          <w:p w:rsidR="00511C6B" w:rsidRDefault="008F3D79" w:rsidP="004C6873">
            <w:r w:rsidRPr="008F3D79">
              <w:t>Solar zenith angles for each FOV</w:t>
            </w:r>
          </w:p>
        </w:tc>
        <w:tc>
          <w:tcPr>
            <w:tcW w:w="990" w:type="dxa"/>
            <w:shd w:val="clear" w:color="auto" w:fill="FFFF99"/>
          </w:tcPr>
          <w:p w:rsidR="00511C6B" w:rsidRDefault="008F3D79" w:rsidP="004C6873">
            <w:r>
              <w:t>4x30x9</w:t>
            </w:r>
          </w:p>
        </w:tc>
        <w:tc>
          <w:tcPr>
            <w:tcW w:w="1170" w:type="dxa"/>
            <w:shd w:val="clear" w:color="auto" w:fill="FFFF99"/>
          </w:tcPr>
          <w:p w:rsidR="00511C6B" w:rsidRDefault="008F3D79" w:rsidP="004C6873">
            <w:r>
              <w:t>Degrees</w:t>
            </w:r>
          </w:p>
        </w:tc>
        <w:tc>
          <w:tcPr>
            <w:tcW w:w="1800" w:type="dxa"/>
            <w:shd w:val="clear" w:color="auto" w:fill="FFFF99"/>
          </w:tcPr>
          <w:p w:rsidR="00511C6B" w:rsidRDefault="008F3D79" w:rsidP="004C6873">
            <w:r>
              <w:t>0 to 180</w:t>
            </w:r>
          </w:p>
        </w:tc>
      </w:tr>
      <w:tr w:rsidR="00511C6B" w:rsidTr="00037893">
        <w:tc>
          <w:tcPr>
            <w:tcW w:w="1656" w:type="dxa"/>
            <w:shd w:val="clear" w:color="auto" w:fill="FFFF99"/>
          </w:tcPr>
          <w:p w:rsidR="00511C6B" w:rsidRPr="00511C6B" w:rsidRDefault="008F3D79" w:rsidP="004C6873">
            <w:r w:rsidRPr="008F3D79">
              <w:t>SATHEIGHT</w:t>
            </w:r>
          </w:p>
        </w:tc>
        <w:tc>
          <w:tcPr>
            <w:tcW w:w="977" w:type="dxa"/>
            <w:shd w:val="clear" w:color="auto" w:fill="FFFF99"/>
          </w:tcPr>
          <w:p w:rsidR="00511C6B" w:rsidRDefault="008F3D79" w:rsidP="004C6873">
            <w:r>
              <w:t>Float</w:t>
            </w:r>
          </w:p>
        </w:tc>
        <w:tc>
          <w:tcPr>
            <w:tcW w:w="2340" w:type="dxa"/>
            <w:shd w:val="clear" w:color="auto" w:fill="FFFF99"/>
          </w:tcPr>
          <w:p w:rsidR="00511C6B" w:rsidRDefault="008F3D79" w:rsidP="004C6873">
            <w:r w:rsidRPr="008F3D79">
              <w:t>SATELLITE HEIGHT for each FOV</w:t>
            </w:r>
          </w:p>
        </w:tc>
        <w:tc>
          <w:tcPr>
            <w:tcW w:w="990" w:type="dxa"/>
            <w:shd w:val="clear" w:color="auto" w:fill="FFFF99"/>
          </w:tcPr>
          <w:p w:rsidR="00511C6B" w:rsidRDefault="008F3D79" w:rsidP="004C6873">
            <w:r>
              <w:t>4x30x9</w:t>
            </w:r>
          </w:p>
        </w:tc>
        <w:tc>
          <w:tcPr>
            <w:tcW w:w="1170" w:type="dxa"/>
            <w:shd w:val="clear" w:color="auto" w:fill="FFFF99"/>
          </w:tcPr>
          <w:p w:rsidR="00511C6B" w:rsidRDefault="008F3D79" w:rsidP="004C6873">
            <w:r>
              <w:t>km</w:t>
            </w:r>
          </w:p>
        </w:tc>
        <w:tc>
          <w:tcPr>
            <w:tcW w:w="1800" w:type="dxa"/>
            <w:shd w:val="clear" w:color="auto" w:fill="FFFF99"/>
          </w:tcPr>
          <w:p w:rsidR="00511C6B" w:rsidRDefault="008F3D79" w:rsidP="004C6873">
            <w:r>
              <w:t>0 to 180</w:t>
            </w:r>
          </w:p>
        </w:tc>
      </w:tr>
      <w:tr w:rsidR="00511C6B" w:rsidTr="00037893">
        <w:tc>
          <w:tcPr>
            <w:tcW w:w="1656" w:type="dxa"/>
            <w:shd w:val="clear" w:color="auto" w:fill="FFFF99"/>
          </w:tcPr>
          <w:p w:rsidR="00511C6B" w:rsidRPr="00511C6B" w:rsidRDefault="008F3D79" w:rsidP="004C6873">
            <w:r w:rsidRPr="008F3D79">
              <w:t>VIEWANG</w:t>
            </w:r>
          </w:p>
        </w:tc>
        <w:tc>
          <w:tcPr>
            <w:tcW w:w="977" w:type="dxa"/>
            <w:shd w:val="clear" w:color="auto" w:fill="FFFF99"/>
          </w:tcPr>
          <w:p w:rsidR="00511C6B" w:rsidRDefault="008F3D79" w:rsidP="004C6873">
            <w:r>
              <w:t>Float</w:t>
            </w:r>
          </w:p>
        </w:tc>
        <w:tc>
          <w:tcPr>
            <w:tcW w:w="2340" w:type="dxa"/>
            <w:shd w:val="clear" w:color="auto" w:fill="FFFF99"/>
          </w:tcPr>
          <w:p w:rsidR="00511C6B" w:rsidRDefault="008F3D79" w:rsidP="004C6873">
            <w:proofErr w:type="spellStart"/>
            <w:r w:rsidRPr="008F3D79">
              <w:t>CrIS</w:t>
            </w:r>
            <w:proofErr w:type="spellEnd"/>
            <w:r w:rsidRPr="008F3D79">
              <w:t xml:space="preserve"> View Angles for each FOV</w:t>
            </w:r>
          </w:p>
        </w:tc>
        <w:tc>
          <w:tcPr>
            <w:tcW w:w="990" w:type="dxa"/>
            <w:shd w:val="clear" w:color="auto" w:fill="FFFF99"/>
          </w:tcPr>
          <w:p w:rsidR="00511C6B" w:rsidRDefault="008F3D79" w:rsidP="004C6873">
            <w:r>
              <w:t>4x30x9</w:t>
            </w:r>
          </w:p>
        </w:tc>
        <w:tc>
          <w:tcPr>
            <w:tcW w:w="1170" w:type="dxa"/>
            <w:shd w:val="clear" w:color="auto" w:fill="FFFF99"/>
          </w:tcPr>
          <w:p w:rsidR="00511C6B" w:rsidRDefault="008F3D79" w:rsidP="004C6873">
            <w:r>
              <w:t>Degrees</w:t>
            </w:r>
          </w:p>
        </w:tc>
        <w:tc>
          <w:tcPr>
            <w:tcW w:w="1800" w:type="dxa"/>
            <w:shd w:val="clear" w:color="auto" w:fill="FFFF99"/>
          </w:tcPr>
          <w:p w:rsidR="00511C6B" w:rsidRDefault="008F3D79" w:rsidP="004C6873">
            <w:r>
              <w:t>-49 to 49</w:t>
            </w:r>
          </w:p>
        </w:tc>
      </w:tr>
      <w:tr w:rsidR="00511C6B" w:rsidTr="00037893">
        <w:tc>
          <w:tcPr>
            <w:tcW w:w="1656" w:type="dxa"/>
            <w:shd w:val="clear" w:color="auto" w:fill="FFFF99"/>
          </w:tcPr>
          <w:p w:rsidR="00511C6B" w:rsidRPr="00511C6B" w:rsidRDefault="008F3D79" w:rsidP="004C6873">
            <w:r w:rsidRPr="008F3D79">
              <w:t>FLUX</w:t>
            </w:r>
          </w:p>
        </w:tc>
        <w:tc>
          <w:tcPr>
            <w:tcW w:w="977" w:type="dxa"/>
            <w:shd w:val="clear" w:color="auto" w:fill="FFFF99"/>
          </w:tcPr>
          <w:p w:rsidR="00511C6B" w:rsidRDefault="008F3D79" w:rsidP="004C6873">
            <w:r>
              <w:t>Float</w:t>
            </w:r>
          </w:p>
        </w:tc>
        <w:tc>
          <w:tcPr>
            <w:tcW w:w="2340" w:type="dxa"/>
            <w:shd w:val="clear" w:color="auto" w:fill="FFFF99"/>
          </w:tcPr>
          <w:p w:rsidR="00511C6B" w:rsidRDefault="008F3D79" w:rsidP="004C6873">
            <w:proofErr w:type="spellStart"/>
            <w:r w:rsidRPr="008F3D79">
              <w:t>CrIS</w:t>
            </w:r>
            <w:proofErr w:type="spellEnd"/>
            <w:r w:rsidRPr="008F3D79">
              <w:t xml:space="preserve"> OLR at top-of-atmosphere</w:t>
            </w:r>
          </w:p>
        </w:tc>
        <w:tc>
          <w:tcPr>
            <w:tcW w:w="990" w:type="dxa"/>
            <w:shd w:val="clear" w:color="auto" w:fill="FFFF99"/>
          </w:tcPr>
          <w:p w:rsidR="00511C6B" w:rsidRDefault="008F3D79" w:rsidP="004C6873">
            <w:r>
              <w:t>4x30x9</w:t>
            </w:r>
          </w:p>
        </w:tc>
        <w:tc>
          <w:tcPr>
            <w:tcW w:w="1170" w:type="dxa"/>
            <w:shd w:val="clear" w:color="auto" w:fill="FFFF99"/>
          </w:tcPr>
          <w:p w:rsidR="00511C6B" w:rsidRDefault="008F3D79" w:rsidP="004C6873">
            <w:r>
              <w:t>Wm-2</w:t>
            </w:r>
          </w:p>
        </w:tc>
        <w:tc>
          <w:tcPr>
            <w:tcW w:w="1800" w:type="dxa"/>
            <w:shd w:val="clear" w:color="auto" w:fill="FFFF99"/>
          </w:tcPr>
          <w:p w:rsidR="00511C6B" w:rsidRDefault="008F3D79" w:rsidP="004C6873">
            <w:r>
              <w:t>0 to 500</w:t>
            </w:r>
          </w:p>
        </w:tc>
      </w:tr>
      <w:tr w:rsidR="00511C6B" w:rsidTr="00037893">
        <w:tc>
          <w:tcPr>
            <w:tcW w:w="1656" w:type="dxa"/>
            <w:shd w:val="clear" w:color="auto" w:fill="FFFF99"/>
          </w:tcPr>
          <w:p w:rsidR="00511C6B" w:rsidRPr="00511C6B" w:rsidRDefault="008F3D79" w:rsidP="004C6873">
            <w:r w:rsidRPr="008F3D79">
              <w:t>QA</w:t>
            </w:r>
          </w:p>
        </w:tc>
        <w:tc>
          <w:tcPr>
            <w:tcW w:w="977" w:type="dxa"/>
            <w:shd w:val="clear" w:color="auto" w:fill="FFFF99"/>
          </w:tcPr>
          <w:p w:rsidR="00511C6B" w:rsidRDefault="008F3D79" w:rsidP="004C6873">
            <w:r>
              <w:t>Short</w:t>
            </w:r>
          </w:p>
        </w:tc>
        <w:tc>
          <w:tcPr>
            <w:tcW w:w="2340" w:type="dxa"/>
            <w:shd w:val="clear" w:color="auto" w:fill="FFFF99"/>
          </w:tcPr>
          <w:p w:rsidR="00511C6B" w:rsidRDefault="008F3D79" w:rsidP="004C6873">
            <w:proofErr w:type="spellStart"/>
            <w:r w:rsidRPr="008F3D79">
              <w:t>CrIS</w:t>
            </w:r>
            <w:proofErr w:type="spellEnd"/>
            <w:r w:rsidRPr="008F3D79">
              <w:t xml:space="preserve"> level1c radiance quality flag</w:t>
            </w:r>
          </w:p>
        </w:tc>
        <w:tc>
          <w:tcPr>
            <w:tcW w:w="990" w:type="dxa"/>
            <w:shd w:val="clear" w:color="auto" w:fill="FFFF99"/>
          </w:tcPr>
          <w:p w:rsidR="00511C6B" w:rsidRDefault="008F3D79" w:rsidP="004C6873">
            <w:r>
              <w:t>4x30x9</w:t>
            </w:r>
          </w:p>
        </w:tc>
        <w:tc>
          <w:tcPr>
            <w:tcW w:w="1170" w:type="dxa"/>
            <w:shd w:val="clear" w:color="auto" w:fill="FFFF99"/>
          </w:tcPr>
          <w:p w:rsidR="00511C6B" w:rsidRDefault="008F3D79" w:rsidP="004C6873">
            <w:r>
              <w:t>None</w:t>
            </w:r>
          </w:p>
        </w:tc>
        <w:tc>
          <w:tcPr>
            <w:tcW w:w="1800" w:type="dxa"/>
            <w:shd w:val="clear" w:color="auto" w:fill="FFFF99"/>
          </w:tcPr>
          <w:p w:rsidR="00511C6B" w:rsidRDefault="008F3D79" w:rsidP="004C6873">
            <w:r>
              <w:t>0 to 1</w:t>
            </w:r>
          </w:p>
        </w:tc>
      </w:tr>
      <w:tr w:rsidR="00511C6B" w:rsidTr="00037893">
        <w:tc>
          <w:tcPr>
            <w:tcW w:w="1656" w:type="dxa"/>
            <w:shd w:val="clear" w:color="auto" w:fill="FFFF99"/>
          </w:tcPr>
          <w:p w:rsidR="00511C6B" w:rsidRPr="00511C6B" w:rsidRDefault="008F3D79" w:rsidP="004C6873">
            <w:r w:rsidRPr="008F3D79">
              <w:t>AD</w:t>
            </w:r>
          </w:p>
        </w:tc>
        <w:tc>
          <w:tcPr>
            <w:tcW w:w="977" w:type="dxa"/>
            <w:shd w:val="clear" w:color="auto" w:fill="FFFF99"/>
          </w:tcPr>
          <w:p w:rsidR="00511C6B" w:rsidRDefault="008F3D79" w:rsidP="004C6873">
            <w:r>
              <w:t>Short</w:t>
            </w:r>
          </w:p>
        </w:tc>
        <w:tc>
          <w:tcPr>
            <w:tcW w:w="2340" w:type="dxa"/>
            <w:shd w:val="clear" w:color="auto" w:fill="FFFF99"/>
          </w:tcPr>
          <w:p w:rsidR="00511C6B" w:rsidRDefault="003C414A" w:rsidP="004C6873">
            <w:proofErr w:type="spellStart"/>
            <w:r w:rsidRPr="003C414A">
              <w:t>CrIS</w:t>
            </w:r>
            <w:proofErr w:type="spellEnd"/>
            <w:r w:rsidRPr="003C414A">
              <w:t xml:space="preserve"> level1c AD flag</w:t>
            </w:r>
          </w:p>
        </w:tc>
        <w:tc>
          <w:tcPr>
            <w:tcW w:w="990" w:type="dxa"/>
            <w:shd w:val="clear" w:color="auto" w:fill="FFFF99"/>
          </w:tcPr>
          <w:p w:rsidR="00511C6B" w:rsidRDefault="003C414A" w:rsidP="004C6873">
            <w:r>
              <w:t>4x30x9</w:t>
            </w:r>
          </w:p>
        </w:tc>
        <w:tc>
          <w:tcPr>
            <w:tcW w:w="1170" w:type="dxa"/>
            <w:shd w:val="clear" w:color="auto" w:fill="FFFF99"/>
          </w:tcPr>
          <w:p w:rsidR="00511C6B" w:rsidRDefault="003C414A" w:rsidP="004C6873">
            <w:r>
              <w:t>None</w:t>
            </w:r>
          </w:p>
        </w:tc>
        <w:tc>
          <w:tcPr>
            <w:tcW w:w="1800" w:type="dxa"/>
            <w:shd w:val="clear" w:color="auto" w:fill="FFFF99"/>
          </w:tcPr>
          <w:p w:rsidR="00511C6B" w:rsidRDefault="003C414A" w:rsidP="004C6873">
            <w:r>
              <w:t>0 to 1</w:t>
            </w:r>
          </w:p>
        </w:tc>
      </w:tr>
    </w:tbl>
    <w:p w:rsidR="00511C6B" w:rsidRDefault="00511C6B" w:rsidP="004C6873"/>
    <w:p w:rsidR="00E26C84" w:rsidRDefault="00E26C84" w:rsidP="004C6873"/>
    <w:p w:rsidR="006D4CFE" w:rsidRPr="00394D9F" w:rsidRDefault="006D4CFE" w:rsidP="004C6873"/>
    <w:p w:rsidR="006D4CFE" w:rsidRDefault="006D4CFE" w:rsidP="004C6873"/>
    <w:p w:rsidR="00767411" w:rsidRDefault="00767411" w:rsidP="004C6873"/>
    <w:p w:rsidR="00C11D2C" w:rsidRDefault="00C11D2C" w:rsidP="004C6873"/>
    <w:p w:rsidR="00A05AED" w:rsidRDefault="00A05AED" w:rsidP="00A05AED">
      <w:pPr>
        <w:pStyle w:val="Caption"/>
      </w:pPr>
      <w:bookmarkStart w:id="34" w:name="_Toc429647037"/>
      <w:r>
        <w:lastRenderedPageBreak/>
        <w:t xml:space="preserve">Table </w:t>
      </w:r>
      <w:fldSimple w:instr=" STYLEREF 1 \s ">
        <w:r w:rsidR="005320A9">
          <w:rPr>
            <w:noProof/>
          </w:rPr>
          <w:t>1</w:t>
        </w:r>
      </w:fldSimple>
      <w:r w:rsidR="00BD383C">
        <w:noBreakHyphen/>
      </w:r>
      <w:fldSimple w:instr=" SEQ Table \* ARABIC \s 1 ">
        <w:r w:rsidR="00037893">
          <w:rPr>
            <w:noProof/>
          </w:rPr>
          <w:t>6</w:t>
        </w:r>
      </w:fldSimple>
      <w:r>
        <w:rPr>
          <w:noProof/>
        </w:rPr>
        <w:t xml:space="preserve"> </w:t>
      </w:r>
      <w:r w:rsidRPr="00051D95">
        <w:rPr>
          <w:noProof/>
        </w:rPr>
        <w:t>NUCAPS EDR 0.5X2 Global Grids File</w:t>
      </w:r>
      <w:bookmarkEnd w:id="34"/>
    </w:p>
    <w:tbl>
      <w:tblPr>
        <w:tblW w:w="4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40"/>
        <w:gridCol w:w="809"/>
        <w:gridCol w:w="2339"/>
        <w:gridCol w:w="990"/>
        <w:gridCol w:w="1170"/>
        <w:gridCol w:w="1800"/>
      </w:tblGrid>
      <w:tr w:rsidR="0064551C" w:rsidRPr="00607101" w:rsidTr="00B57A77">
        <w:tc>
          <w:tcPr>
            <w:tcW w:w="937" w:type="pct"/>
          </w:tcPr>
          <w:p w:rsidR="0064551C" w:rsidRPr="00607101" w:rsidRDefault="0064551C" w:rsidP="004C6873">
            <w:r>
              <w:t>Variable</w:t>
            </w:r>
          </w:p>
        </w:tc>
        <w:tc>
          <w:tcPr>
            <w:tcW w:w="462" w:type="pct"/>
          </w:tcPr>
          <w:p w:rsidR="0064551C" w:rsidRDefault="0064551C" w:rsidP="004C6873">
            <w:r>
              <w:t>Type</w:t>
            </w:r>
          </w:p>
        </w:tc>
        <w:tc>
          <w:tcPr>
            <w:tcW w:w="1337" w:type="pct"/>
          </w:tcPr>
          <w:p w:rsidR="0064551C" w:rsidRPr="00607101" w:rsidRDefault="0064551C" w:rsidP="004C6873">
            <w:r>
              <w:t>Description</w:t>
            </w:r>
          </w:p>
        </w:tc>
        <w:tc>
          <w:tcPr>
            <w:tcW w:w="566" w:type="pct"/>
          </w:tcPr>
          <w:p w:rsidR="0064551C" w:rsidRDefault="0064551C" w:rsidP="004C6873">
            <w:r>
              <w:t>Dim</w:t>
            </w:r>
          </w:p>
        </w:tc>
        <w:tc>
          <w:tcPr>
            <w:tcW w:w="669" w:type="pct"/>
          </w:tcPr>
          <w:p w:rsidR="0064551C" w:rsidRDefault="0064551C" w:rsidP="004C6873">
            <w:r>
              <w:t>Units</w:t>
            </w:r>
          </w:p>
        </w:tc>
        <w:tc>
          <w:tcPr>
            <w:tcW w:w="1029" w:type="pct"/>
          </w:tcPr>
          <w:p w:rsidR="0064551C" w:rsidRPr="00607101" w:rsidRDefault="0064551C" w:rsidP="004C6873">
            <w:r>
              <w:t>Range</w:t>
            </w:r>
          </w:p>
        </w:tc>
      </w:tr>
      <w:tr w:rsidR="004776C8" w:rsidRPr="00607101" w:rsidTr="00B57A77">
        <w:tc>
          <w:tcPr>
            <w:tcW w:w="937" w:type="pct"/>
            <w:shd w:val="clear" w:color="auto" w:fill="FFFF99"/>
          </w:tcPr>
          <w:p w:rsidR="004776C8" w:rsidRPr="00A11A03" w:rsidRDefault="004776C8" w:rsidP="004C6873">
            <w:proofErr w:type="spellStart"/>
            <w:r w:rsidRPr="00FD7219">
              <w:t>YearMonthDay</w:t>
            </w:r>
            <w:proofErr w:type="spellEnd"/>
          </w:p>
        </w:tc>
        <w:tc>
          <w:tcPr>
            <w:tcW w:w="462" w:type="pct"/>
            <w:shd w:val="clear" w:color="auto" w:fill="FFFF99"/>
          </w:tcPr>
          <w:p w:rsidR="004776C8" w:rsidRDefault="004776C8" w:rsidP="004C6873">
            <w:r>
              <w:t>Float</w:t>
            </w:r>
          </w:p>
        </w:tc>
        <w:tc>
          <w:tcPr>
            <w:tcW w:w="1337" w:type="pct"/>
            <w:shd w:val="clear" w:color="auto" w:fill="FFFF99"/>
          </w:tcPr>
          <w:p w:rsidR="004776C8" w:rsidRPr="00A11A03" w:rsidRDefault="004776C8" w:rsidP="004C6873">
            <w:r>
              <w:t>C</w:t>
            </w:r>
            <w:r w:rsidRPr="00101185">
              <w:t>alendar date</w:t>
            </w:r>
          </w:p>
        </w:tc>
        <w:tc>
          <w:tcPr>
            <w:tcW w:w="566" w:type="pct"/>
            <w:shd w:val="clear" w:color="auto" w:fill="FFFF99"/>
          </w:tcPr>
          <w:p w:rsidR="004776C8" w:rsidRDefault="004776C8" w:rsidP="004C6873">
            <w:r>
              <w:t>720X91</w:t>
            </w:r>
          </w:p>
        </w:tc>
        <w:tc>
          <w:tcPr>
            <w:tcW w:w="669" w:type="pct"/>
            <w:shd w:val="clear" w:color="auto" w:fill="FFFF99"/>
          </w:tcPr>
          <w:p w:rsidR="004776C8" w:rsidRDefault="004776C8" w:rsidP="004C6873">
            <w:r>
              <w:t>MMDDYY</w:t>
            </w:r>
          </w:p>
        </w:tc>
        <w:tc>
          <w:tcPr>
            <w:tcW w:w="1029" w:type="pct"/>
            <w:shd w:val="clear" w:color="auto" w:fill="FFFF99"/>
          </w:tcPr>
          <w:p w:rsidR="004776C8" w:rsidRDefault="004776C8" w:rsidP="004C6873">
            <w:r>
              <w:t>010100 to 123199</w:t>
            </w:r>
          </w:p>
        </w:tc>
      </w:tr>
      <w:tr w:rsidR="004776C8" w:rsidRPr="00607101" w:rsidTr="00B57A77">
        <w:tc>
          <w:tcPr>
            <w:tcW w:w="937" w:type="pct"/>
            <w:shd w:val="clear" w:color="auto" w:fill="FFFF99"/>
          </w:tcPr>
          <w:p w:rsidR="004776C8" w:rsidRPr="00A11A03" w:rsidRDefault="004776C8" w:rsidP="004C6873">
            <w:r w:rsidRPr="00FD7219">
              <w:t>Time</w:t>
            </w:r>
          </w:p>
        </w:tc>
        <w:tc>
          <w:tcPr>
            <w:tcW w:w="462" w:type="pct"/>
            <w:shd w:val="clear" w:color="auto" w:fill="FFFF99"/>
          </w:tcPr>
          <w:p w:rsidR="004776C8" w:rsidRDefault="004776C8" w:rsidP="004C6873">
            <w:r>
              <w:t>Float</w:t>
            </w:r>
          </w:p>
        </w:tc>
        <w:tc>
          <w:tcPr>
            <w:tcW w:w="1337" w:type="pct"/>
            <w:shd w:val="clear" w:color="auto" w:fill="FFFF99"/>
          </w:tcPr>
          <w:p w:rsidR="004776C8" w:rsidRPr="00A11A03" w:rsidRDefault="004776C8" w:rsidP="004C6873">
            <w:proofErr w:type="spellStart"/>
            <w:r w:rsidRPr="00E22C4C">
              <w:t>Hours.Fractional_Minutes</w:t>
            </w:r>
            <w:proofErr w:type="spellEnd"/>
          </w:p>
        </w:tc>
        <w:tc>
          <w:tcPr>
            <w:tcW w:w="566" w:type="pct"/>
            <w:shd w:val="clear" w:color="auto" w:fill="FFFF99"/>
          </w:tcPr>
          <w:p w:rsidR="004776C8" w:rsidRDefault="004776C8" w:rsidP="004C6873">
            <w:r>
              <w:t>720X91</w:t>
            </w:r>
          </w:p>
        </w:tc>
        <w:tc>
          <w:tcPr>
            <w:tcW w:w="669" w:type="pct"/>
            <w:shd w:val="clear" w:color="auto" w:fill="FFFF99"/>
          </w:tcPr>
          <w:p w:rsidR="004776C8" w:rsidRDefault="004776C8" w:rsidP="004C6873">
            <w:r>
              <w:t>Hours</w:t>
            </w:r>
          </w:p>
        </w:tc>
        <w:tc>
          <w:tcPr>
            <w:tcW w:w="1029" w:type="pct"/>
            <w:shd w:val="clear" w:color="auto" w:fill="FFFF99"/>
          </w:tcPr>
          <w:p w:rsidR="004776C8" w:rsidRDefault="004776C8" w:rsidP="004C6873">
            <w:r>
              <w:t>0 to 24</w:t>
            </w:r>
          </w:p>
        </w:tc>
      </w:tr>
      <w:tr w:rsidR="004776C8" w:rsidRPr="00607101" w:rsidTr="00B57A77">
        <w:tc>
          <w:tcPr>
            <w:tcW w:w="937" w:type="pct"/>
            <w:shd w:val="clear" w:color="auto" w:fill="FFFF99"/>
          </w:tcPr>
          <w:p w:rsidR="004776C8" w:rsidRPr="00A11A03" w:rsidRDefault="004776C8" w:rsidP="004C6873">
            <w:proofErr w:type="spellStart"/>
            <w:r w:rsidRPr="00FD7219">
              <w:t>Grid_Latitude</w:t>
            </w:r>
            <w:proofErr w:type="spellEnd"/>
          </w:p>
        </w:tc>
        <w:tc>
          <w:tcPr>
            <w:tcW w:w="462" w:type="pct"/>
            <w:shd w:val="clear" w:color="auto" w:fill="FFFF99"/>
          </w:tcPr>
          <w:p w:rsidR="004776C8" w:rsidRDefault="004776C8" w:rsidP="004C6873">
            <w:r>
              <w:t>Float</w:t>
            </w:r>
          </w:p>
        </w:tc>
        <w:tc>
          <w:tcPr>
            <w:tcW w:w="1337" w:type="pct"/>
            <w:shd w:val="clear" w:color="auto" w:fill="FFFF99"/>
          </w:tcPr>
          <w:p w:rsidR="004776C8" w:rsidRPr="00A11A03" w:rsidRDefault="004776C8" w:rsidP="004C6873">
            <w:r w:rsidRPr="000074CB">
              <w:t>Lat</w:t>
            </w:r>
            <w:r>
              <w:t>itude</w:t>
            </w:r>
            <w:r w:rsidRPr="000074CB">
              <w:t xml:space="preserve"> locations of the grid points</w:t>
            </w:r>
          </w:p>
        </w:tc>
        <w:tc>
          <w:tcPr>
            <w:tcW w:w="566" w:type="pct"/>
            <w:shd w:val="clear" w:color="auto" w:fill="FFFF99"/>
          </w:tcPr>
          <w:p w:rsidR="004776C8" w:rsidRDefault="004776C8" w:rsidP="004C6873">
            <w:r>
              <w:t>720X91</w:t>
            </w:r>
          </w:p>
        </w:tc>
        <w:tc>
          <w:tcPr>
            <w:tcW w:w="669" w:type="pct"/>
            <w:shd w:val="clear" w:color="auto" w:fill="FFFF99"/>
          </w:tcPr>
          <w:p w:rsidR="004776C8" w:rsidRPr="00607101" w:rsidRDefault="004776C8" w:rsidP="004C6873">
            <w:r>
              <w:t>Degrees</w:t>
            </w:r>
          </w:p>
        </w:tc>
        <w:tc>
          <w:tcPr>
            <w:tcW w:w="1029" w:type="pct"/>
            <w:shd w:val="clear" w:color="auto" w:fill="FFFF99"/>
          </w:tcPr>
          <w:p w:rsidR="004776C8" w:rsidRPr="00607101" w:rsidRDefault="004776C8" w:rsidP="004C6873">
            <w:r>
              <w:t>-90 to 90</w:t>
            </w:r>
          </w:p>
        </w:tc>
      </w:tr>
      <w:tr w:rsidR="004776C8" w:rsidRPr="00607101" w:rsidTr="00B57A77">
        <w:tc>
          <w:tcPr>
            <w:tcW w:w="937" w:type="pct"/>
            <w:shd w:val="clear" w:color="auto" w:fill="FFFF99"/>
          </w:tcPr>
          <w:p w:rsidR="004776C8" w:rsidRPr="00A11A03" w:rsidRDefault="004776C8" w:rsidP="004C6873">
            <w:proofErr w:type="spellStart"/>
            <w:r w:rsidRPr="00FD7219">
              <w:t>Grid_Longitude</w:t>
            </w:r>
            <w:proofErr w:type="spellEnd"/>
          </w:p>
        </w:tc>
        <w:tc>
          <w:tcPr>
            <w:tcW w:w="462" w:type="pct"/>
            <w:shd w:val="clear" w:color="auto" w:fill="FFFF99"/>
          </w:tcPr>
          <w:p w:rsidR="004776C8" w:rsidRDefault="004776C8" w:rsidP="004C6873">
            <w:r>
              <w:t>Float</w:t>
            </w:r>
          </w:p>
        </w:tc>
        <w:tc>
          <w:tcPr>
            <w:tcW w:w="1337" w:type="pct"/>
            <w:shd w:val="clear" w:color="auto" w:fill="FFFF99"/>
          </w:tcPr>
          <w:p w:rsidR="004776C8" w:rsidRPr="00A11A03" w:rsidRDefault="004776C8" w:rsidP="004C6873">
            <w:r w:rsidRPr="000074CB">
              <w:t>Lon</w:t>
            </w:r>
            <w:r>
              <w:t>gitude</w:t>
            </w:r>
            <w:r w:rsidRPr="000074CB">
              <w:t xml:space="preserve"> locations of the grid points</w:t>
            </w:r>
          </w:p>
        </w:tc>
        <w:tc>
          <w:tcPr>
            <w:tcW w:w="566" w:type="pct"/>
            <w:shd w:val="clear" w:color="auto" w:fill="FFFF99"/>
          </w:tcPr>
          <w:p w:rsidR="004776C8" w:rsidRDefault="004776C8" w:rsidP="004C6873">
            <w:r>
              <w:t>720X91</w:t>
            </w:r>
          </w:p>
        </w:tc>
        <w:tc>
          <w:tcPr>
            <w:tcW w:w="669" w:type="pct"/>
            <w:shd w:val="clear" w:color="auto" w:fill="FFFF99"/>
          </w:tcPr>
          <w:p w:rsidR="004776C8" w:rsidRPr="00607101" w:rsidRDefault="004776C8" w:rsidP="004C6873">
            <w:r>
              <w:t>Degrees</w:t>
            </w:r>
          </w:p>
        </w:tc>
        <w:tc>
          <w:tcPr>
            <w:tcW w:w="1029" w:type="pct"/>
            <w:shd w:val="clear" w:color="auto" w:fill="FFFF99"/>
          </w:tcPr>
          <w:p w:rsidR="004776C8" w:rsidRPr="00607101" w:rsidRDefault="004776C8" w:rsidP="004C6873">
            <w:r>
              <w:t>-180 to 180</w:t>
            </w:r>
          </w:p>
        </w:tc>
      </w:tr>
      <w:tr w:rsidR="004776C8" w:rsidRPr="00607101" w:rsidTr="00B57A77">
        <w:tc>
          <w:tcPr>
            <w:tcW w:w="937" w:type="pct"/>
            <w:shd w:val="clear" w:color="auto" w:fill="FFFF99"/>
          </w:tcPr>
          <w:p w:rsidR="004776C8" w:rsidRPr="00A11A03" w:rsidRDefault="004776C8" w:rsidP="004C6873">
            <w:proofErr w:type="spellStart"/>
            <w:r w:rsidRPr="00FD7219">
              <w:t>Instrument_Latitude</w:t>
            </w:r>
            <w:proofErr w:type="spellEnd"/>
          </w:p>
        </w:tc>
        <w:tc>
          <w:tcPr>
            <w:tcW w:w="462" w:type="pct"/>
            <w:shd w:val="clear" w:color="auto" w:fill="FFFF99"/>
          </w:tcPr>
          <w:p w:rsidR="004776C8" w:rsidRDefault="004776C8" w:rsidP="004C6873">
            <w:r>
              <w:t>Float</w:t>
            </w:r>
          </w:p>
        </w:tc>
        <w:tc>
          <w:tcPr>
            <w:tcW w:w="1337" w:type="pct"/>
            <w:shd w:val="clear" w:color="auto" w:fill="FFFF99"/>
          </w:tcPr>
          <w:p w:rsidR="004776C8" w:rsidRPr="00A11A03" w:rsidRDefault="004776C8" w:rsidP="004C6873">
            <w:r w:rsidRPr="000074CB">
              <w:t>Lat</w:t>
            </w:r>
            <w:r>
              <w:t>itude</w:t>
            </w:r>
            <w:r w:rsidRPr="000074CB">
              <w:t xml:space="preserve"> of the actual observations</w:t>
            </w:r>
          </w:p>
        </w:tc>
        <w:tc>
          <w:tcPr>
            <w:tcW w:w="566" w:type="pct"/>
            <w:shd w:val="clear" w:color="auto" w:fill="FFFF99"/>
          </w:tcPr>
          <w:p w:rsidR="004776C8" w:rsidRDefault="004776C8" w:rsidP="004C6873">
            <w:r>
              <w:t>720X91</w:t>
            </w:r>
          </w:p>
        </w:tc>
        <w:tc>
          <w:tcPr>
            <w:tcW w:w="669" w:type="pct"/>
            <w:shd w:val="clear" w:color="auto" w:fill="FFFF99"/>
          </w:tcPr>
          <w:p w:rsidR="004776C8" w:rsidRPr="00607101" w:rsidRDefault="004776C8" w:rsidP="004C6873">
            <w:r>
              <w:t>Degrees</w:t>
            </w:r>
          </w:p>
        </w:tc>
        <w:tc>
          <w:tcPr>
            <w:tcW w:w="1029" w:type="pct"/>
            <w:shd w:val="clear" w:color="auto" w:fill="FFFF99"/>
          </w:tcPr>
          <w:p w:rsidR="004776C8" w:rsidRPr="00607101" w:rsidRDefault="004776C8" w:rsidP="004C6873">
            <w:r>
              <w:t>-90 to 90</w:t>
            </w:r>
          </w:p>
        </w:tc>
      </w:tr>
      <w:tr w:rsidR="004776C8" w:rsidRPr="00607101" w:rsidTr="00B57A77">
        <w:tc>
          <w:tcPr>
            <w:tcW w:w="937" w:type="pct"/>
            <w:shd w:val="clear" w:color="auto" w:fill="FFFF99"/>
          </w:tcPr>
          <w:p w:rsidR="004776C8" w:rsidRPr="00A11A03" w:rsidRDefault="004776C8" w:rsidP="004C6873">
            <w:proofErr w:type="spellStart"/>
            <w:r w:rsidRPr="00FD7219">
              <w:t>Instrument_Longitude</w:t>
            </w:r>
            <w:proofErr w:type="spellEnd"/>
          </w:p>
        </w:tc>
        <w:tc>
          <w:tcPr>
            <w:tcW w:w="462" w:type="pct"/>
            <w:shd w:val="clear" w:color="auto" w:fill="FFFF99"/>
          </w:tcPr>
          <w:p w:rsidR="004776C8" w:rsidRDefault="004776C8" w:rsidP="004C6873">
            <w:r>
              <w:t>Float</w:t>
            </w:r>
          </w:p>
        </w:tc>
        <w:tc>
          <w:tcPr>
            <w:tcW w:w="1337" w:type="pct"/>
            <w:shd w:val="clear" w:color="auto" w:fill="FFFF99"/>
          </w:tcPr>
          <w:p w:rsidR="004776C8" w:rsidRPr="00A11A03" w:rsidRDefault="004776C8" w:rsidP="004C6873">
            <w:r w:rsidRPr="000074CB">
              <w:t>Lon</w:t>
            </w:r>
            <w:r>
              <w:t>gitude</w:t>
            </w:r>
            <w:r w:rsidRPr="000074CB">
              <w:t xml:space="preserve"> of the actual observations</w:t>
            </w:r>
          </w:p>
        </w:tc>
        <w:tc>
          <w:tcPr>
            <w:tcW w:w="566" w:type="pct"/>
            <w:shd w:val="clear" w:color="auto" w:fill="FFFF99"/>
          </w:tcPr>
          <w:p w:rsidR="004776C8" w:rsidRDefault="004776C8" w:rsidP="004C6873">
            <w:r>
              <w:t>720X91</w:t>
            </w:r>
          </w:p>
        </w:tc>
        <w:tc>
          <w:tcPr>
            <w:tcW w:w="669" w:type="pct"/>
            <w:shd w:val="clear" w:color="auto" w:fill="FFFF99"/>
          </w:tcPr>
          <w:p w:rsidR="004776C8" w:rsidRPr="00607101" w:rsidRDefault="004776C8" w:rsidP="004C6873">
            <w:r>
              <w:t>Degrees</w:t>
            </w:r>
          </w:p>
        </w:tc>
        <w:tc>
          <w:tcPr>
            <w:tcW w:w="1029" w:type="pct"/>
            <w:shd w:val="clear" w:color="auto" w:fill="FFFF99"/>
          </w:tcPr>
          <w:p w:rsidR="004776C8" w:rsidRPr="00607101" w:rsidRDefault="004776C8" w:rsidP="004C6873">
            <w:r>
              <w:t>-180 to 180</w:t>
            </w:r>
          </w:p>
        </w:tc>
      </w:tr>
      <w:tr w:rsidR="004776C8" w:rsidRPr="00607101" w:rsidTr="00B57A77">
        <w:tc>
          <w:tcPr>
            <w:tcW w:w="937" w:type="pct"/>
            <w:shd w:val="clear" w:color="auto" w:fill="FFFF99"/>
          </w:tcPr>
          <w:p w:rsidR="004776C8" w:rsidRPr="00A11A03" w:rsidRDefault="004776C8" w:rsidP="004C6873">
            <w:proofErr w:type="spellStart"/>
            <w:r w:rsidRPr="00FD7219">
              <w:t>View_Angle</w:t>
            </w:r>
            <w:proofErr w:type="spellEnd"/>
          </w:p>
        </w:tc>
        <w:tc>
          <w:tcPr>
            <w:tcW w:w="462" w:type="pct"/>
            <w:shd w:val="clear" w:color="auto" w:fill="FFFF99"/>
          </w:tcPr>
          <w:p w:rsidR="004776C8" w:rsidRDefault="004776C8" w:rsidP="004C6873">
            <w:r>
              <w:t>Float</w:t>
            </w:r>
          </w:p>
        </w:tc>
        <w:tc>
          <w:tcPr>
            <w:tcW w:w="1337" w:type="pct"/>
            <w:shd w:val="clear" w:color="auto" w:fill="FFFF99"/>
          </w:tcPr>
          <w:p w:rsidR="004776C8" w:rsidRPr="00607101" w:rsidRDefault="004776C8" w:rsidP="004C6873">
            <w:r>
              <w:t>Viewing angle of the sensor from the satellite</w:t>
            </w:r>
          </w:p>
        </w:tc>
        <w:tc>
          <w:tcPr>
            <w:tcW w:w="566" w:type="pct"/>
            <w:shd w:val="clear" w:color="auto" w:fill="FFFF99"/>
          </w:tcPr>
          <w:p w:rsidR="004776C8" w:rsidRDefault="004776C8" w:rsidP="004C6873">
            <w:r>
              <w:t>720X91</w:t>
            </w:r>
          </w:p>
        </w:tc>
        <w:tc>
          <w:tcPr>
            <w:tcW w:w="669" w:type="pct"/>
            <w:shd w:val="clear" w:color="auto" w:fill="FFFF99"/>
          </w:tcPr>
          <w:p w:rsidR="004776C8" w:rsidRPr="00607101" w:rsidRDefault="004776C8" w:rsidP="004C6873">
            <w:r>
              <w:t>Degrees</w:t>
            </w:r>
          </w:p>
        </w:tc>
        <w:tc>
          <w:tcPr>
            <w:tcW w:w="1029" w:type="pct"/>
            <w:shd w:val="clear" w:color="auto" w:fill="FFFF99"/>
          </w:tcPr>
          <w:p w:rsidR="004776C8" w:rsidRPr="00607101" w:rsidRDefault="004776C8" w:rsidP="004C6873">
            <w:r>
              <w:t>-</w:t>
            </w:r>
            <w:r w:rsidR="00CE5DD2">
              <w:t>6</w:t>
            </w:r>
            <w:r>
              <w:t xml:space="preserve">0 to </w:t>
            </w:r>
            <w:r w:rsidR="00CE5DD2">
              <w:t>6</w:t>
            </w:r>
            <w:r>
              <w:t>0</w:t>
            </w:r>
          </w:p>
        </w:tc>
      </w:tr>
      <w:tr w:rsidR="004776C8" w:rsidRPr="00607101" w:rsidTr="00B57A77">
        <w:tc>
          <w:tcPr>
            <w:tcW w:w="937" w:type="pct"/>
            <w:shd w:val="clear" w:color="auto" w:fill="FFFF99"/>
          </w:tcPr>
          <w:p w:rsidR="004776C8" w:rsidRPr="00A11A03" w:rsidRDefault="004776C8" w:rsidP="004C6873">
            <w:proofErr w:type="spellStart"/>
            <w:r w:rsidRPr="00FD7219">
              <w:t>Satellite_Height</w:t>
            </w:r>
            <w:proofErr w:type="spellEnd"/>
          </w:p>
        </w:tc>
        <w:tc>
          <w:tcPr>
            <w:tcW w:w="462" w:type="pct"/>
            <w:shd w:val="clear" w:color="auto" w:fill="FFFF99"/>
          </w:tcPr>
          <w:p w:rsidR="004776C8" w:rsidRDefault="004776C8" w:rsidP="004C6873">
            <w:r>
              <w:t>Float</w:t>
            </w:r>
          </w:p>
        </w:tc>
        <w:tc>
          <w:tcPr>
            <w:tcW w:w="1337" w:type="pct"/>
            <w:shd w:val="clear" w:color="auto" w:fill="FFFF99"/>
          </w:tcPr>
          <w:p w:rsidR="004776C8" w:rsidRPr="00A11A03" w:rsidRDefault="004776C8" w:rsidP="004C6873">
            <w:r w:rsidRPr="004007C6">
              <w:t>Satellite height</w:t>
            </w:r>
          </w:p>
        </w:tc>
        <w:tc>
          <w:tcPr>
            <w:tcW w:w="566" w:type="pct"/>
            <w:shd w:val="clear" w:color="auto" w:fill="FFFF99"/>
          </w:tcPr>
          <w:p w:rsidR="004776C8" w:rsidRDefault="004776C8" w:rsidP="004C6873">
            <w:r>
              <w:t>720X91</w:t>
            </w:r>
          </w:p>
        </w:tc>
        <w:tc>
          <w:tcPr>
            <w:tcW w:w="669" w:type="pct"/>
            <w:shd w:val="clear" w:color="auto" w:fill="FFFF99"/>
          </w:tcPr>
          <w:p w:rsidR="004776C8" w:rsidRDefault="004776C8" w:rsidP="004C6873">
            <w:r>
              <w:t>km</w:t>
            </w:r>
          </w:p>
        </w:tc>
        <w:tc>
          <w:tcPr>
            <w:tcW w:w="1029" w:type="pct"/>
            <w:shd w:val="clear" w:color="auto" w:fill="FFFF99"/>
          </w:tcPr>
          <w:p w:rsidR="004776C8" w:rsidRDefault="004776C8" w:rsidP="004C6873">
            <w:r>
              <w:t>800 to 900</w:t>
            </w:r>
          </w:p>
        </w:tc>
      </w:tr>
      <w:tr w:rsidR="002667B9" w:rsidRPr="00607101" w:rsidTr="00B57A77">
        <w:tc>
          <w:tcPr>
            <w:tcW w:w="937" w:type="pct"/>
            <w:shd w:val="clear" w:color="auto" w:fill="FFFF99"/>
          </w:tcPr>
          <w:p w:rsidR="002667B9" w:rsidRPr="00607101" w:rsidRDefault="002667B9" w:rsidP="004C6873">
            <w:r w:rsidRPr="0069457E">
              <w:t>Mean_CO2</w:t>
            </w:r>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t>Column averaged CO2 of the</w:t>
            </w:r>
            <w:r w:rsidRPr="0069457E">
              <w:t xml:space="preserve"> FOR</w:t>
            </w:r>
          </w:p>
        </w:tc>
        <w:tc>
          <w:tcPr>
            <w:tcW w:w="566" w:type="pct"/>
            <w:shd w:val="clear" w:color="auto" w:fill="FFFF99"/>
          </w:tcPr>
          <w:p w:rsidR="002667B9" w:rsidRDefault="002667B9" w:rsidP="004C6873">
            <w:r w:rsidRPr="00046DEA">
              <w:t>720X91</w:t>
            </w:r>
          </w:p>
        </w:tc>
        <w:tc>
          <w:tcPr>
            <w:tcW w:w="669" w:type="pct"/>
            <w:shd w:val="clear" w:color="auto" w:fill="FFFF99"/>
          </w:tcPr>
          <w:p w:rsidR="002667B9" w:rsidRPr="00607101" w:rsidRDefault="002667B9" w:rsidP="004C6873">
            <w:proofErr w:type="spellStart"/>
            <w:r>
              <w:t>ppm</w:t>
            </w:r>
            <w:proofErr w:type="spellEnd"/>
          </w:p>
        </w:tc>
        <w:tc>
          <w:tcPr>
            <w:tcW w:w="1029" w:type="pct"/>
            <w:shd w:val="clear" w:color="auto" w:fill="FFFF99"/>
          </w:tcPr>
          <w:p w:rsidR="002667B9" w:rsidRPr="00607101" w:rsidRDefault="002667B9" w:rsidP="004C6873">
            <w:r>
              <w:t>0 to 1000</w:t>
            </w:r>
          </w:p>
        </w:tc>
      </w:tr>
      <w:tr w:rsidR="002667B9" w:rsidRPr="00607101" w:rsidTr="00B57A77">
        <w:tc>
          <w:tcPr>
            <w:tcW w:w="937" w:type="pct"/>
            <w:shd w:val="clear" w:color="auto" w:fill="FFFF99"/>
          </w:tcPr>
          <w:p w:rsidR="002667B9" w:rsidRPr="00607101" w:rsidRDefault="002667B9" w:rsidP="004C6873">
            <w:proofErr w:type="spellStart"/>
            <w:r w:rsidRPr="00D35B74">
              <w:t>Solar_Zenith</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D35B74">
              <w:t>Solar</w:t>
            </w:r>
            <w:r>
              <w:t xml:space="preserve"> zenith angle</w:t>
            </w:r>
          </w:p>
        </w:tc>
        <w:tc>
          <w:tcPr>
            <w:tcW w:w="566" w:type="pct"/>
            <w:shd w:val="clear" w:color="auto" w:fill="FFFF99"/>
          </w:tcPr>
          <w:p w:rsidR="002667B9" w:rsidRDefault="002667B9" w:rsidP="004C6873">
            <w:r w:rsidRPr="00046DEA">
              <w:t>720X91</w:t>
            </w:r>
          </w:p>
        </w:tc>
        <w:tc>
          <w:tcPr>
            <w:tcW w:w="669" w:type="pct"/>
            <w:shd w:val="clear" w:color="auto" w:fill="FFFF99"/>
          </w:tcPr>
          <w:p w:rsidR="002667B9" w:rsidRPr="00607101" w:rsidRDefault="002667B9" w:rsidP="004C6873">
            <w:r>
              <w:t>Degrees</w:t>
            </w:r>
          </w:p>
        </w:tc>
        <w:tc>
          <w:tcPr>
            <w:tcW w:w="1029" w:type="pct"/>
            <w:shd w:val="clear" w:color="auto" w:fill="FFFF99"/>
          </w:tcPr>
          <w:p w:rsidR="002667B9" w:rsidRPr="00607101" w:rsidRDefault="002667B9" w:rsidP="004C6873">
            <w:r>
              <w:t>0 to 180</w:t>
            </w:r>
          </w:p>
        </w:tc>
      </w:tr>
      <w:tr w:rsidR="002667B9" w:rsidRPr="00607101" w:rsidTr="00B57A77">
        <w:tc>
          <w:tcPr>
            <w:tcW w:w="937" w:type="pct"/>
            <w:shd w:val="clear" w:color="auto" w:fill="FFFF99"/>
          </w:tcPr>
          <w:p w:rsidR="002667B9" w:rsidRPr="00607101" w:rsidRDefault="002667B9" w:rsidP="004C6873">
            <w:r w:rsidRPr="00B912BC">
              <w:t>Topography</w:t>
            </w:r>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t>Surface height</w:t>
            </w:r>
          </w:p>
        </w:tc>
        <w:tc>
          <w:tcPr>
            <w:tcW w:w="566" w:type="pct"/>
            <w:shd w:val="clear" w:color="auto" w:fill="FFFF99"/>
          </w:tcPr>
          <w:p w:rsidR="002667B9" w:rsidRDefault="002667B9" w:rsidP="004C6873">
            <w:r w:rsidRPr="00046DEA">
              <w:t>720X91</w:t>
            </w:r>
          </w:p>
        </w:tc>
        <w:tc>
          <w:tcPr>
            <w:tcW w:w="669" w:type="pct"/>
            <w:shd w:val="clear" w:color="auto" w:fill="FFFF99"/>
          </w:tcPr>
          <w:p w:rsidR="002667B9" w:rsidRPr="00607101" w:rsidRDefault="002667B9" w:rsidP="004C6873">
            <w:r>
              <w:t>Meters</w:t>
            </w:r>
          </w:p>
        </w:tc>
        <w:tc>
          <w:tcPr>
            <w:tcW w:w="1029" w:type="pct"/>
            <w:shd w:val="clear" w:color="auto" w:fill="FFFF99"/>
          </w:tcPr>
          <w:p w:rsidR="002667B9" w:rsidRPr="00607101" w:rsidRDefault="002667B9" w:rsidP="004C6873">
            <w:r>
              <w:t>0 to 10000</w:t>
            </w:r>
          </w:p>
        </w:tc>
      </w:tr>
      <w:tr w:rsidR="002667B9" w:rsidRPr="00607101" w:rsidTr="00B57A77">
        <w:tc>
          <w:tcPr>
            <w:tcW w:w="937" w:type="pct"/>
            <w:shd w:val="clear" w:color="auto" w:fill="FFFF99"/>
          </w:tcPr>
          <w:p w:rsidR="002667B9" w:rsidRPr="00607101" w:rsidRDefault="002667B9" w:rsidP="004C6873">
            <w:proofErr w:type="spellStart"/>
            <w:r w:rsidRPr="00B912BC">
              <w:t>Land_Fraction</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B912BC">
              <w:t>Land fraction</w:t>
            </w:r>
          </w:p>
        </w:tc>
        <w:tc>
          <w:tcPr>
            <w:tcW w:w="566" w:type="pct"/>
            <w:shd w:val="clear" w:color="auto" w:fill="FFFF99"/>
          </w:tcPr>
          <w:p w:rsidR="002667B9" w:rsidRDefault="002667B9" w:rsidP="004C6873">
            <w:r w:rsidRPr="00046DEA">
              <w:t>720X91</w:t>
            </w:r>
          </w:p>
        </w:tc>
        <w:tc>
          <w:tcPr>
            <w:tcW w:w="669" w:type="pct"/>
            <w:shd w:val="clear" w:color="auto" w:fill="FFFF99"/>
          </w:tcPr>
          <w:p w:rsidR="002667B9" w:rsidRPr="00607101" w:rsidRDefault="002667B9" w:rsidP="004C6873">
            <w:r>
              <w:t>None</w:t>
            </w:r>
          </w:p>
        </w:tc>
        <w:tc>
          <w:tcPr>
            <w:tcW w:w="1029" w:type="pct"/>
            <w:shd w:val="clear" w:color="auto" w:fill="FFFF99"/>
          </w:tcPr>
          <w:p w:rsidR="002667B9" w:rsidRPr="00607101" w:rsidRDefault="002667B9" w:rsidP="004C6873">
            <w:r>
              <w:t>0 to 1</w:t>
            </w:r>
          </w:p>
        </w:tc>
      </w:tr>
      <w:tr w:rsidR="002667B9" w:rsidRPr="00607101" w:rsidTr="00B57A77">
        <w:tc>
          <w:tcPr>
            <w:tcW w:w="937" w:type="pct"/>
            <w:shd w:val="clear" w:color="auto" w:fill="FFFF99"/>
          </w:tcPr>
          <w:p w:rsidR="002667B9" w:rsidRPr="00607101" w:rsidRDefault="002667B9" w:rsidP="004C6873">
            <w:proofErr w:type="spellStart"/>
            <w:r w:rsidRPr="00B912BC">
              <w:t>Surface_Pressure</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B912BC">
              <w:t xml:space="preserve">Surface </w:t>
            </w:r>
            <w:r>
              <w:t xml:space="preserve">air </w:t>
            </w:r>
            <w:r w:rsidRPr="00B912BC">
              <w:t>pressure</w:t>
            </w:r>
          </w:p>
        </w:tc>
        <w:tc>
          <w:tcPr>
            <w:tcW w:w="566" w:type="pct"/>
            <w:shd w:val="clear" w:color="auto" w:fill="FFFF99"/>
          </w:tcPr>
          <w:p w:rsidR="002667B9" w:rsidRDefault="002667B9" w:rsidP="004C6873">
            <w:r w:rsidRPr="00046DEA">
              <w:t>720X91</w:t>
            </w:r>
          </w:p>
        </w:tc>
        <w:tc>
          <w:tcPr>
            <w:tcW w:w="669" w:type="pct"/>
            <w:shd w:val="clear" w:color="auto" w:fill="FFFF99"/>
          </w:tcPr>
          <w:p w:rsidR="002667B9" w:rsidRPr="00607101" w:rsidRDefault="002667B9" w:rsidP="004C6873">
            <w:proofErr w:type="spellStart"/>
            <w:r>
              <w:t>mb</w:t>
            </w:r>
            <w:proofErr w:type="spellEnd"/>
          </w:p>
        </w:tc>
        <w:tc>
          <w:tcPr>
            <w:tcW w:w="1029" w:type="pct"/>
            <w:shd w:val="clear" w:color="auto" w:fill="FFFF99"/>
          </w:tcPr>
          <w:p w:rsidR="002667B9" w:rsidRPr="00607101" w:rsidRDefault="002667B9" w:rsidP="004C6873">
            <w:r>
              <w:t>0 to 10000</w:t>
            </w:r>
          </w:p>
        </w:tc>
      </w:tr>
      <w:tr w:rsidR="002667B9" w:rsidRPr="00607101" w:rsidTr="00B57A77">
        <w:tc>
          <w:tcPr>
            <w:tcW w:w="937" w:type="pct"/>
            <w:shd w:val="clear" w:color="auto" w:fill="FFFF99"/>
          </w:tcPr>
          <w:p w:rsidR="002667B9" w:rsidRPr="00607101" w:rsidRDefault="002667B9" w:rsidP="004C6873">
            <w:proofErr w:type="spellStart"/>
            <w:r w:rsidRPr="00B912BC">
              <w:t>Skin_Temperature</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B912BC">
              <w:t>Surface temperature</w:t>
            </w:r>
          </w:p>
        </w:tc>
        <w:tc>
          <w:tcPr>
            <w:tcW w:w="566" w:type="pct"/>
            <w:shd w:val="clear" w:color="auto" w:fill="FFFF99"/>
          </w:tcPr>
          <w:p w:rsidR="002667B9" w:rsidRDefault="002667B9" w:rsidP="004C6873">
            <w:r w:rsidRPr="00046DEA">
              <w:t>720X91</w:t>
            </w:r>
          </w:p>
        </w:tc>
        <w:tc>
          <w:tcPr>
            <w:tcW w:w="669" w:type="pct"/>
            <w:shd w:val="clear" w:color="auto" w:fill="FFFF99"/>
          </w:tcPr>
          <w:p w:rsidR="002667B9" w:rsidRPr="00607101" w:rsidRDefault="002667B9" w:rsidP="004C6873">
            <w:r w:rsidRPr="00A55E5E">
              <w:t>Kelvin</w:t>
            </w:r>
          </w:p>
        </w:tc>
        <w:tc>
          <w:tcPr>
            <w:tcW w:w="1029" w:type="pct"/>
            <w:shd w:val="clear" w:color="auto" w:fill="FFFF99"/>
          </w:tcPr>
          <w:p w:rsidR="002667B9" w:rsidRPr="00607101" w:rsidRDefault="002667B9" w:rsidP="004C6873">
            <w:r>
              <w:t>0 to 1000</w:t>
            </w:r>
          </w:p>
        </w:tc>
      </w:tr>
      <w:tr w:rsidR="002667B9" w:rsidRPr="00607101" w:rsidTr="00B57A77">
        <w:tc>
          <w:tcPr>
            <w:tcW w:w="937" w:type="pct"/>
            <w:shd w:val="clear" w:color="auto" w:fill="FFFF99"/>
          </w:tcPr>
          <w:p w:rsidR="002667B9" w:rsidRPr="00607101" w:rsidRDefault="002667B9" w:rsidP="004C6873">
            <w:proofErr w:type="spellStart"/>
            <w:r w:rsidRPr="00E63DCD">
              <w:t>MW_Surface_Class</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E63DCD">
              <w:t>Microwave surface class</w:t>
            </w:r>
          </w:p>
        </w:tc>
        <w:tc>
          <w:tcPr>
            <w:tcW w:w="566" w:type="pct"/>
            <w:shd w:val="clear" w:color="auto" w:fill="FFFF99"/>
          </w:tcPr>
          <w:p w:rsidR="002667B9" w:rsidRDefault="002667B9" w:rsidP="004C6873">
            <w:r w:rsidRPr="00046DEA">
              <w:t>720X91</w:t>
            </w:r>
          </w:p>
        </w:tc>
        <w:tc>
          <w:tcPr>
            <w:tcW w:w="669" w:type="pct"/>
            <w:shd w:val="clear" w:color="auto" w:fill="FFFF99"/>
          </w:tcPr>
          <w:p w:rsidR="002667B9" w:rsidRPr="00607101" w:rsidRDefault="002667B9" w:rsidP="004C6873">
            <w:r>
              <w:t>None</w:t>
            </w:r>
          </w:p>
        </w:tc>
        <w:tc>
          <w:tcPr>
            <w:tcW w:w="1029" w:type="pct"/>
            <w:shd w:val="clear" w:color="auto" w:fill="FFFF99"/>
          </w:tcPr>
          <w:p w:rsidR="002667B9" w:rsidRPr="00607101" w:rsidRDefault="002667B9" w:rsidP="004C6873">
            <w:r>
              <w:t>0 to 10</w:t>
            </w:r>
          </w:p>
        </w:tc>
      </w:tr>
      <w:tr w:rsidR="002667B9" w:rsidRPr="00607101" w:rsidTr="00B57A77">
        <w:tc>
          <w:tcPr>
            <w:tcW w:w="937" w:type="pct"/>
            <w:shd w:val="clear" w:color="auto" w:fill="FFFF99"/>
          </w:tcPr>
          <w:p w:rsidR="002667B9" w:rsidRPr="00607101" w:rsidRDefault="002667B9" w:rsidP="004C6873">
            <w:proofErr w:type="spellStart"/>
            <w:r w:rsidRPr="004963AB">
              <w:t>MW_Surface_Emis</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4963AB">
              <w:t>Microwave surface emissivity</w:t>
            </w:r>
          </w:p>
        </w:tc>
        <w:tc>
          <w:tcPr>
            <w:tcW w:w="566" w:type="pct"/>
            <w:shd w:val="clear" w:color="auto" w:fill="FFFF99"/>
          </w:tcPr>
          <w:p w:rsidR="002667B9" w:rsidRDefault="002667B9" w:rsidP="004C6873">
            <w:r w:rsidRPr="00A21CBB">
              <w:t>720X91</w:t>
            </w:r>
          </w:p>
        </w:tc>
        <w:tc>
          <w:tcPr>
            <w:tcW w:w="669" w:type="pct"/>
            <w:shd w:val="clear" w:color="auto" w:fill="FFFF99"/>
          </w:tcPr>
          <w:p w:rsidR="002667B9" w:rsidRPr="00607101" w:rsidRDefault="002667B9" w:rsidP="004C6873">
            <w:r>
              <w:t>None</w:t>
            </w:r>
          </w:p>
        </w:tc>
        <w:tc>
          <w:tcPr>
            <w:tcW w:w="1029" w:type="pct"/>
            <w:shd w:val="clear" w:color="auto" w:fill="FFFF99"/>
          </w:tcPr>
          <w:p w:rsidR="002667B9" w:rsidRPr="00607101" w:rsidRDefault="002667B9" w:rsidP="004C6873">
            <w:r>
              <w:t>0 to 1</w:t>
            </w:r>
          </w:p>
        </w:tc>
      </w:tr>
      <w:tr w:rsidR="002667B9" w:rsidRPr="00607101" w:rsidTr="00B57A77">
        <w:tc>
          <w:tcPr>
            <w:tcW w:w="937" w:type="pct"/>
            <w:shd w:val="clear" w:color="auto" w:fill="FFFF99"/>
          </w:tcPr>
          <w:p w:rsidR="002667B9" w:rsidRPr="00607101" w:rsidRDefault="002667B9" w:rsidP="004C6873">
            <w:proofErr w:type="spellStart"/>
            <w:r w:rsidRPr="004963AB">
              <w:t>N_Smw_Per_FOV</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4963AB">
              <w:t>Number of MW spectral points</w:t>
            </w:r>
          </w:p>
        </w:tc>
        <w:tc>
          <w:tcPr>
            <w:tcW w:w="566" w:type="pct"/>
            <w:shd w:val="clear" w:color="auto" w:fill="FFFF99"/>
          </w:tcPr>
          <w:p w:rsidR="002667B9" w:rsidRDefault="002667B9" w:rsidP="004C6873">
            <w:r w:rsidRPr="00A21CBB">
              <w:t>720X91</w:t>
            </w:r>
          </w:p>
        </w:tc>
        <w:tc>
          <w:tcPr>
            <w:tcW w:w="669" w:type="pct"/>
            <w:shd w:val="clear" w:color="auto" w:fill="FFFF99"/>
          </w:tcPr>
          <w:p w:rsidR="002667B9" w:rsidRPr="00607101" w:rsidRDefault="002667B9" w:rsidP="004C6873">
            <w:r>
              <w:t>None</w:t>
            </w:r>
          </w:p>
        </w:tc>
        <w:tc>
          <w:tcPr>
            <w:tcW w:w="1029" w:type="pct"/>
            <w:shd w:val="clear" w:color="auto" w:fill="FFFF99"/>
          </w:tcPr>
          <w:p w:rsidR="002667B9" w:rsidRPr="00607101" w:rsidRDefault="002667B9" w:rsidP="004C6873">
            <w:r>
              <w:t>1 to 16</w:t>
            </w:r>
          </w:p>
        </w:tc>
      </w:tr>
      <w:tr w:rsidR="002667B9" w:rsidRPr="00607101" w:rsidTr="00B57A77">
        <w:tc>
          <w:tcPr>
            <w:tcW w:w="937" w:type="pct"/>
            <w:shd w:val="clear" w:color="auto" w:fill="FFFF99"/>
          </w:tcPr>
          <w:p w:rsidR="002667B9" w:rsidRPr="00607101" w:rsidRDefault="002667B9" w:rsidP="004C6873">
            <w:proofErr w:type="spellStart"/>
            <w:r w:rsidRPr="004963AB">
              <w:t>nemis_Per_FOV</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4963AB">
              <w:t xml:space="preserve">Number of surface </w:t>
            </w:r>
            <w:proofErr w:type="spellStart"/>
            <w:r w:rsidRPr="004963AB">
              <w:t>emis</w:t>
            </w:r>
            <w:proofErr w:type="spellEnd"/>
            <w:r w:rsidRPr="004963AB">
              <w:t xml:space="preserve"> hinge points</w:t>
            </w:r>
          </w:p>
        </w:tc>
        <w:tc>
          <w:tcPr>
            <w:tcW w:w="566" w:type="pct"/>
            <w:shd w:val="clear" w:color="auto" w:fill="FFFF99"/>
          </w:tcPr>
          <w:p w:rsidR="002667B9" w:rsidRDefault="002667B9" w:rsidP="004C6873">
            <w:r w:rsidRPr="00A21CBB">
              <w:t>720X91</w:t>
            </w:r>
          </w:p>
        </w:tc>
        <w:tc>
          <w:tcPr>
            <w:tcW w:w="669" w:type="pct"/>
            <w:shd w:val="clear" w:color="auto" w:fill="FFFF99"/>
          </w:tcPr>
          <w:p w:rsidR="002667B9" w:rsidRPr="00607101" w:rsidRDefault="002667B9" w:rsidP="004C6873">
            <w:r>
              <w:t>None</w:t>
            </w:r>
          </w:p>
        </w:tc>
        <w:tc>
          <w:tcPr>
            <w:tcW w:w="1029" w:type="pct"/>
            <w:shd w:val="clear" w:color="auto" w:fill="FFFF99"/>
          </w:tcPr>
          <w:p w:rsidR="002667B9" w:rsidRPr="00607101" w:rsidRDefault="002667B9" w:rsidP="004C6873">
            <w:r>
              <w:t>1 to 100</w:t>
            </w:r>
          </w:p>
        </w:tc>
      </w:tr>
      <w:tr w:rsidR="002667B9" w:rsidRPr="00607101" w:rsidTr="00B57A77">
        <w:tc>
          <w:tcPr>
            <w:tcW w:w="937" w:type="pct"/>
            <w:shd w:val="clear" w:color="auto" w:fill="FFFF99"/>
          </w:tcPr>
          <w:p w:rsidR="002667B9" w:rsidRPr="00607101" w:rsidRDefault="002667B9" w:rsidP="004C6873">
            <w:proofErr w:type="spellStart"/>
            <w:r w:rsidRPr="004963AB">
              <w:t>n</w:t>
            </w:r>
            <w:r>
              <w:t>c</w:t>
            </w:r>
            <w:r w:rsidRPr="004963AB">
              <w:t>emis_Per_</w:t>
            </w:r>
            <w:r w:rsidRPr="004963AB">
              <w:lastRenderedPageBreak/>
              <w:t>FOV</w:t>
            </w:r>
            <w:proofErr w:type="spellEnd"/>
          </w:p>
        </w:tc>
        <w:tc>
          <w:tcPr>
            <w:tcW w:w="462" w:type="pct"/>
            <w:shd w:val="clear" w:color="auto" w:fill="FFFF99"/>
          </w:tcPr>
          <w:p w:rsidR="002667B9" w:rsidRDefault="002667B9" w:rsidP="004C6873">
            <w:r w:rsidRPr="00DE2FFC">
              <w:lastRenderedPageBreak/>
              <w:t>Float</w:t>
            </w:r>
          </w:p>
        </w:tc>
        <w:tc>
          <w:tcPr>
            <w:tcW w:w="1337" w:type="pct"/>
            <w:shd w:val="clear" w:color="auto" w:fill="FFFF99"/>
          </w:tcPr>
          <w:p w:rsidR="002667B9" w:rsidRPr="00607101" w:rsidRDefault="002667B9" w:rsidP="004C6873">
            <w:r>
              <w:t>Number of cloud</w:t>
            </w:r>
            <w:r w:rsidRPr="004963AB">
              <w:t xml:space="preserve"> </w:t>
            </w:r>
            <w:proofErr w:type="spellStart"/>
            <w:r w:rsidRPr="004963AB">
              <w:lastRenderedPageBreak/>
              <w:t>emis</w:t>
            </w:r>
            <w:proofErr w:type="spellEnd"/>
            <w:r w:rsidRPr="004963AB">
              <w:t xml:space="preserve"> hinge points</w:t>
            </w:r>
          </w:p>
        </w:tc>
        <w:tc>
          <w:tcPr>
            <w:tcW w:w="566" w:type="pct"/>
            <w:shd w:val="clear" w:color="auto" w:fill="FFFF99"/>
          </w:tcPr>
          <w:p w:rsidR="002667B9" w:rsidRDefault="002667B9" w:rsidP="004C6873">
            <w:r w:rsidRPr="00A21CBB">
              <w:lastRenderedPageBreak/>
              <w:t>720X9</w:t>
            </w:r>
            <w:r w:rsidRPr="00A21CBB">
              <w:lastRenderedPageBreak/>
              <w:t>1</w:t>
            </w:r>
          </w:p>
        </w:tc>
        <w:tc>
          <w:tcPr>
            <w:tcW w:w="669" w:type="pct"/>
            <w:shd w:val="clear" w:color="auto" w:fill="FFFF99"/>
          </w:tcPr>
          <w:p w:rsidR="002667B9" w:rsidRPr="00607101" w:rsidRDefault="002667B9" w:rsidP="004C6873">
            <w:r>
              <w:lastRenderedPageBreak/>
              <w:t>None</w:t>
            </w:r>
          </w:p>
        </w:tc>
        <w:tc>
          <w:tcPr>
            <w:tcW w:w="1029" w:type="pct"/>
            <w:shd w:val="clear" w:color="auto" w:fill="FFFF99"/>
          </w:tcPr>
          <w:p w:rsidR="002667B9" w:rsidRPr="00607101" w:rsidRDefault="002667B9" w:rsidP="004C6873">
            <w:r>
              <w:t>1 to 100</w:t>
            </w:r>
          </w:p>
        </w:tc>
      </w:tr>
      <w:tr w:rsidR="002667B9" w:rsidRPr="00607101" w:rsidTr="00B57A77">
        <w:tc>
          <w:tcPr>
            <w:tcW w:w="937" w:type="pct"/>
            <w:shd w:val="clear" w:color="auto" w:fill="FFFF99"/>
          </w:tcPr>
          <w:p w:rsidR="002667B9" w:rsidRPr="00607101" w:rsidRDefault="002667B9" w:rsidP="004C6873">
            <w:proofErr w:type="spellStart"/>
            <w:r w:rsidRPr="00E65257">
              <w:lastRenderedPageBreak/>
              <w:t>ncld_Per_FOV</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E65257">
              <w:t>Number of cloud layers</w:t>
            </w:r>
          </w:p>
        </w:tc>
        <w:tc>
          <w:tcPr>
            <w:tcW w:w="566" w:type="pct"/>
            <w:shd w:val="clear" w:color="auto" w:fill="FFFF99"/>
          </w:tcPr>
          <w:p w:rsidR="002667B9" w:rsidRDefault="002667B9" w:rsidP="004C6873">
            <w:r w:rsidRPr="00A21CBB">
              <w:t>720X91</w:t>
            </w:r>
          </w:p>
        </w:tc>
        <w:tc>
          <w:tcPr>
            <w:tcW w:w="669" w:type="pct"/>
            <w:shd w:val="clear" w:color="auto" w:fill="FFFF99"/>
          </w:tcPr>
          <w:p w:rsidR="002667B9" w:rsidRPr="00607101" w:rsidRDefault="002667B9" w:rsidP="004C6873">
            <w:r>
              <w:t>None</w:t>
            </w:r>
          </w:p>
        </w:tc>
        <w:tc>
          <w:tcPr>
            <w:tcW w:w="1029" w:type="pct"/>
            <w:shd w:val="clear" w:color="auto" w:fill="FFFF99"/>
          </w:tcPr>
          <w:p w:rsidR="002667B9" w:rsidRPr="00607101" w:rsidRDefault="002667B9" w:rsidP="004C6873">
            <w:r>
              <w:t>1 to 8</w:t>
            </w:r>
          </w:p>
        </w:tc>
      </w:tr>
      <w:tr w:rsidR="002667B9" w:rsidRPr="00607101" w:rsidTr="00B57A77">
        <w:tc>
          <w:tcPr>
            <w:tcW w:w="937" w:type="pct"/>
            <w:shd w:val="clear" w:color="auto" w:fill="FFFF99"/>
          </w:tcPr>
          <w:p w:rsidR="002667B9" w:rsidRPr="00607101" w:rsidRDefault="002667B9" w:rsidP="004C6873">
            <w:proofErr w:type="spellStart"/>
            <w:r w:rsidRPr="00E65257">
              <w:t>Quality_Flag</w:t>
            </w:r>
            <w:proofErr w:type="spellEnd"/>
          </w:p>
        </w:tc>
        <w:tc>
          <w:tcPr>
            <w:tcW w:w="462" w:type="pct"/>
            <w:shd w:val="clear" w:color="auto" w:fill="FFFF99"/>
          </w:tcPr>
          <w:p w:rsidR="002667B9" w:rsidRDefault="002667B9" w:rsidP="004C6873">
            <w:r w:rsidRPr="00DE2FFC">
              <w:t>Float</w:t>
            </w:r>
          </w:p>
        </w:tc>
        <w:tc>
          <w:tcPr>
            <w:tcW w:w="1337" w:type="pct"/>
            <w:shd w:val="clear" w:color="auto" w:fill="FFFF99"/>
          </w:tcPr>
          <w:p w:rsidR="002667B9" w:rsidRPr="00607101" w:rsidRDefault="002667B9" w:rsidP="004C6873">
            <w:r w:rsidRPr="00E65257">
              <w:t>Quality flags for retrieval</w:t>
            </w:r>
          </w:p>
        </w:tc>
        <w:tc>
          <w:tcPr>
            <w:tcW w:w="566" w:type="pct"/>
            <w:shd w:val="clear" w:color="auto" w:fill="FFFF99"/>
          </w:tcPr>
          <w:p w:rsidR="002667B9" w:rsidRDefault="002667B9" w:rsidP="004C6873">
            <w:r w:rsidRPr="00A21CBB">
              <w:t>720X91</w:t>
            </w:r>
          </w:p>
        </w:tc>
        <w:tc>
          <w:tcPr>
            <w:tcW w:w="669" w:type="pct"/>
            <w:shd w:val="clear" w:color="auto" w:fill="FFFF99"/>
          </w:tcPr>
          <w:p w:rsidR="002667B9" w:rsidRPr="00607101" w:rsidRDefault="002667B9" w:rsidP="004C6873">
            <w:r>
              <w:t>None</w:t>
            </w:r>
          </w:p>
        </w:tc>
        <w:tc>
          <w:tcPr>
            <w:tcW w:w="1029" w:type="pct"/>
            <w:shd w:val="clear" w:color="auto" w:fill="FFFF99"/>
          </w:tcPr>
          <w:p w:rsidR="002667B9" w:rsidRPr="00607101" w:rsidRDefault="002667B9" w:rsidP="004C6873">
            <w:r>
              <w:t>0 to 31</w:t>
            </w:r>
          </w:p>
        </w:tc>
      </w:tr>
      <w:tr w:rsidR="00424582" w:rsidRPr="00607101" w:rsidTr="00B57A77">
        <w:tc>
          <w:tcPr>
            <w:tcW w:w="937" w:type="pct"/>
            <w:shd w:val="clear" w:color="auto" w:fill="FFFF99"/>
          </w:tcPr>
          <w:p w:rsidR="00424582" w:rsidRPr="00607101" w:rsidRDefault="00424582" w:rsidP="004C6873">
            <w:proofErr w:type="spellStart"/>
            <w:r w:rsidRPr="007B16B7">
              <w:t>Cloud_Top_Pressure</w:t>
            </w:r>
            <w:proofErr w:type="spellEnd"/>
          </w:p>
        </w:tc>
        <w:tc>
          <w:tcPr>
            <w:tcW w:w="462" w:type="pct"/>
            <w:shd w:val="clear" w:color="auto" w:fill="FFFF99"/>
          </w:tcPr>
          <w:p w:rsidR="00424582" w:rsidRDefault="00424582" w:rsidP="004C6873">
            <w:r w:rsidRPr="00DE2FFC">
              <w:t>Float</w:t>
            </w:r>
          </w:p>
        </w:tc>
        <w:tc>
          <w:tcPr>
            <w:tcW w:w="1337" w:type="pct"/>
            <w:shd w:val="clear" w:color="auto" w:fill="FFFF99"/>
          </w:tcPr>
          <w:p w:rsidR="00424582" w:rsidRPr="00607101" w:rsidRDefault="00424582" w:rsidP="004C6873">
            <w:r w:rsidRPr="007B16B7">
              <w:t xml:space="preserve">Cloud top </w:t>
            </w:r>
            <w:r>
              <w:t xml:space="preserve">air </w:t>
            </w:r>
            <w:r w:rsidRPr="007B16B7">
              <w:t>pressure</w:t>
            </w:r>
          </w:p>
        </w:tc>
        <w:tc>
          <w:tcPr>
            <w:tcW w:w="566" w:type="pct"/>
            <w:shd w:val="clear" w:color="auto" w:fill="FFFF99"/>
          </w:tcPr>
          <w:p w:rsidR="00424582" w:rsidRDefault="005E70FD" w:rsidP="004C6873">
            <w:r>
              <w:t>720X91X8</w:t>
            </w:r>
          </w:p>
        </w:tc>
        <w:tc>
          <w:tcPr>
            <w:tcW w:w="669" w:type="pct"/>
            <w:shd w:val="clear" w:color="auto" w:fill="FFFF99"/>
          </w:tcPr>
          <w:p w:rsidR="00424582" w:rsidRPr="00607101" w:rsidRDefault="00424582" w:rsidP="004C6873">
            <w:proofErr w:type="spellStart"/>
            <w:r>
              <w:t>mb</w:t>
            </w:r>
            <w:proofErr w:type="spellEnd"/>
          </w:p>
        </w:tc>
        <w:tc>
          <w:tcPr>
            <w:tcW w:w="1029" w:type="pct"/>
            <w:shd w:val="clear" w:color="auto" w:fill="FFFF99"/>
          </w:tcPr>
          <w:p w:rsidR="00424582" w:rsidRPr="00607101" w:rsidRDefault="00424582" w:rsidP="004C6873">
            <w:r>
              <w:t>0 to 10000</w:t>
            </w:r>
          </w:p>
        </w:tc>
      </w:tr>
      <w:tr w:rsidR="00424582" w:rsidRPr="00607101" w:rsidTr="00B57A77">
        <w:tc>
          <w:tcPr>
            <w:tcW w:w="937" w:type="pct"/>
            <w:shd w:val="clear" w:color="auto" w:fill="FFFF99"/>
          </w:tcPr>
          <w:p w:rsidR="00424582" w:rsidRPr="00607101" w:rsidRDefault="00424582" w:rsidP="004C6873">
            <w:proofErr w:type="spellStart"/>
            <w:r w:rsidRPr="007B16B7">
              <w:t>Cloud_Top_Fraction</w:t>
            </w:r>
            <w:proofErr w:type="spellEnd"/>
          </w:p>
        </w:tc>
        <w:tc>
          <w:tcPr>
            <w:tcW w:w="462" w:type="pct"/>
            <w:shd w:val="clear" w:color="auto" w:fill="FFFF99"/>
          </w:tcPr>
          <w:p w:rsidR="00424582" w:rsidRDefault="00424582" w:rsidP="004C6873">
            <w:r w:rsidRPr="00DE2FFC">
              <w:t>Float</w:t>
            </w:r>
          </w:p>
        </w:tc>
        <w:tc>
          <w:tcPr>
            <w:tcW w:w="1337" w:type="pct"/>
            <w:shd w:val="clear" w:color="auto" w:fill="FFFF99"/>
          </w:tcPr>
          <w:p w:rsidR="00424582" w:rsidRPr="00607101" w:rsidRDefault="00424582" w:rsidP="004C6873">
            <w:r w:rsidRPr="007B16B7">
              <w:t>Cloud top fractional coverage</w:t>
            </w:r>
          </w:p>
        </w:tc>
        <w:tc>
          <w:tcPr>
            <w:tcW w:w="566" w:type="pct"/>
            <w:shd w:val="clear" w:color="auto" w:fill="FFFF99"/>
          </w:tcPr>
          <w:p w:rsidR="00424582" w:rsidRDefault="005E70FD" w:rsidP="004C6873">
            <w:r>
              <w:t>720X91X8</w:t>
            </w:r>
          </w:p>
        </w:tc>
        <w:tc>
          <w:tcPr>
            <w:tcW w:w="669" w:type="pct"/>
            <w:shd w:val="clear" w:color="auto" w:fill="FFFF99"/>
          </w:tcPr>
          <w:p w:rsidR="00424582" w:rsidRPr="00607101" w:rsidRDefault="00424582" w:rsidP="004C6873">
            <w:r>
              <w:t>None</w:t>
            </w:r>
          </w:p>
        </w:tc>
        <w:tc>
          <w:tcPr>
            <w:tcW w:w="1029" w:type="pct"/>
            <w:shd w:val="clear" w:color="auto" w:fill="FFFF99"/>
          </w:tcPr>
          <w:p w:rsidR="00424582" w:rsidRPr="00607101" w:rsidRDefault="00424582" w:rsidP="004C6873">
            <w:r>
              <w:t>0 to 1</w:t>
            </w:r>
          </w:p>
        </w:tc>
      </w:tr>
      <w:tr w:rsidR="00424582" w:rsidRPr="00607101" w:rsidTr="00B57A77">
        <w:tc>
          <w:tcPr>
            <w:tcW w:w="937" w:type="pct"/>
            <w:shd w:val="clear" w:color="auto" w:fill="FFFF99"/>
          </w:tcPr>
          <w:p w:rsidR="00424582" w:rsidRPr="00607101" w:rsidRDefault="00424582" w:rsidP="004C6873">
            <w:r w:rsidRPr="00A306CF">
              <w:t>Pressure</w:t>
            </w:r>
          </w:p>
        </w:tc>
        <w:tc>
          <w:tcPr>
            <w:tcW w:w="462" w:type="pct"/>
            <w:shd w:val="clear" w:color="auto" w:fill="FFFF99"/>
          </w:tcPr>
          <w:p w:rsidR="00424582" w:rsidRDefault="00424582" w:rsidP="004C6873">
            <w:r w:rsidRPr="00DE2FFC">
              <w:t>Float</w:t>
            </w:r>
          </w:p>
        </w:tc>
        <w:tc>
          <w:tcPr>
            <w:tcW w:w="1337" w:type="pct"/>
            <w:shd w:val="clear" w:color="auto" w:fill="FFFF99"/>
          </w:tcPr>
          <w:p w:rsidR="00424582" w:rsidRPr="00607101" w:rsidRDefault="00424582" w:rsidP="004C6873">
            <w:r>
              <w:t>Air pressure</w:t>
            </w:r>
          </w:p>
        </w:tc>
        <w:tc>
          <w:tcPr>
            <w:tcW w:w="566" w:type="pct"/>
            <w:shd w:val="clear" w:color="auto" w:fill="FFFF99"/>
          </w:tcPr>
          <w:p w:rsidR="00424582" w:rsidRDefault="00B672A6" w:rsidP="004C6873">
            <w:r>
              <w:t>720X91X</w:t>
            </w:r>
            <w:r w:rsidR="00424582">
              <w:t>100</w:t>
            </w:r>
          </w:p>
        </w:tc>
        <w:tc>
          <w:tcPr>
            <w:tcW w:w="669" w:type="pct"/>
            <w:shd w:val="clear" w:color="auto" w:fill="FFFF99"/>
          </w:tcPr>
          <w:p w:rsidR="00424582" w:rsidRPr="00607101" w:rsidRDefault="00424582" w:rsidP="004C6873">
            <w:proofErr w:type="spellStart"/>
            <w:r>
              <w:t>mb</w:t>
            </w:r>
            <w:proofErr w:type="spellEnd"/>
          </w:p>
        </w:tc>
        <w:tc>
          <w:tcPr>
            <w:tcW w:w="1029" w:type="pct"/>
            <w:shd w:val="clear" w:color="auto" w:fill="FFFF99"/>
          </w:tcPr>
          <w:p w:rsidR="00424582" w:rsidRPr="00607101" w:rsidRDefault="00424582" w:rsidP="004C6873">
            <w:r>
              <w:t>0 to 2000</w:t>
            </w:r>
          </w:p>
        </w:tc>
      </w:tr>
      <w:tr w:rsidR="00EB26DA" w:rsidRPr="00607101" w:rsidTr="00B57A77">
        <w:tc>
          <w:tcPr>
            <w:tcW w:w="937" w:type="pct"/>
            <w:shd w:val="clear" w:color="auto" w:fill="FFFF99"/>
          </w:tcPr>
          <w:p w:rsidR="00EB26DA" w:rsidRPr="00607101" w:rsidRDefault="00EB26DA" w:rsidP="004C6873">
            <w:proofErr w:type="spellStart"/>
            <w:r w:rsidRPr="005A7777">
              <w:t>Effective_Pressure</w:t>
            </w:r>
            <w:proofErr w:type="spellEnd"/>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t xml:space="preserve">Effective </w:t>
            </w:r>
            <w:proofErr w:type="spellStart"/>
            <w:r>
              <w:t>aire</w:t>
            </w:r>
            <w:proofErr w:type="spellEnd"/>
            <w:r>
              <w:t xml:space="preserve"> pressure</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proofErr w:type="spellStart"/>
            <w:r>
              <w:t>mb</w:t>
            </w:r>
            <w:proofErr w:type="spellEnd"/>
          </w:p>
        </w:tc>
        <w:tc>
          <w:tcPr>
            <w:tcW w:w="1029" w:type="pct"/>
            <w:shd w:val="clear" w:color="auto" w:fill="FFFF99"/>
          </w:tcPr>
          <w:p w:rsidR="00EB26DA" w:rsidRPr="00607101" w:rsidRDefault="00EB26DA" w:rsidP="004C6873">
            <w:r>
              <w:t>0 to 2000</w:t>
            </w:r>
          </w:p>
        </w:tc>
      </w:tr>
      <w:tr w:rsidR="00EB26DA" w:rsidRPr="00607101" w:rsidTr="00B57A77">
        <w:tc>
          <w:tcPr>
            <w:tcW w:w="937" w:type="pct"/>
            <w:shd w:val="clear" w:color="auto" w:fill="FFFF99"/>
          </w:tcPr>
          <w:p w:rsidR="00EB26DA" w:rsidRPr="00607101" w:rsidRDefault="00EB26DA" w:rsidP="004C6873">
            <w:r w:rsidRPr="00F3481D">
              <w:t>Temperature</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t>Air temperature</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rsidRPr="00F3481D">
              <w:t>Kelvin</w:t>
            </w:r>
          </w:p>
        </w:tc>
        <w:tc>
          <w:tcPr>
            <w:tcW w:w="1029" w:type="pct"/>
            <w:shd w:val="clear" w:color="auto" w:fill="FFFF99"/>
          </w:tcPr>
          <w:p w:rsidR="00EB26DA" w:rsidRPr="00607101" w:rsidRDefault="00EB26DA" w:rsidP="004C6873">
            <w:r>
              <w:t>0 to 1000</w:t>
            </w:r>
          </w:p>
        </w:tc>
      </w:tr>
      <w:tr w:rsidR="00EB26DA" w:rsidRPr="00607101" w:rsidTr="00B57A77">
        <w:tc>
          <w:tcPr>
            <w:tcW w:w="937" w:type="pct"/>
            <w:shd w:val="clear" w:color="auto" w:fill="FFFF99"/>
          </w:tcPr>
          <w:p w:rsidR="00EB26DA" w:rsidRPr="00607101" w:rsidRDefault="00EB26DA" w:rsidP="004C6873">
            <w:r w:rsidRPr="00C865A7">
              <w:t>H2O</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t>W</w:t>
            </w:r>
            <w:r w:rsidRPr="00C922F9">
              <w:t>ater vapor layer column density</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rsidRPr="00C922F9">
              <w:t>molecules/cm2</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752EA3">
              <w:t>H2O_MR</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t>W</w:t>
            </w:r>
            <w:r w:rsidRPr="00752EA3">
              <w:t>ater vapor mixing ratio</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t>g/g</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586F8C">
              <w:t>O3</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t>O</w:t>
            </w:r>
            <w:r w:rsidRPr="00586F8C">
              <w:t>zone layer column density</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rsidRPr="00586F8C">
              <w:t>molecules/cm2</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450111">
              <w:t>O3_MR</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450111">
              <w:t>Ozone mixing ratio</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t>ppb</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450111">
              <w:t>Liquid_H2O</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450111">
              <w:t>Liquid water layer column density</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rsidRPr="00586F8C">
              <w:t>molecules/cm2</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450111">
              <w:t>Liquid_H2O_MR</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450111">
              <w:t>Liquid water mixing ratio</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t>g/g</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proofErr w:type="spellStart"/>
            <w:r w:rsidRPr="00450111">
              <w:t>Ice_Liquid_Flag</w:t>
            </w:r>
            <w:proofErr w:type="spellEnd"/>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450111">
              <w:t>Ice liquid flag</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t>None</w:t>
            </w:r>
          </w:p>
        </w:tc>
        <w:tc>
          <w:tcPr>
            <w:tcW w:w="1029" w:type="pct"/>
            <w:shd w:val="clear" w:color="auto" w:fill="FFFF99"/>
          </w:tcPr>
          <w:p w:rsidR="00EB26DA" w:rsidRPr="00607101" w:rsidRDefault="00EB26DA" w:rsidP="004C6873">
            <w:r>
              <w:t>0 to 1</w:t>
            </w:r>
          </w:p>
        </w:tc>
      </w:tr>
      <w:tr w:rsidR="00EB26DA" w:rsidRPr="00607101" w:rsidTr="00B57A77">
        <w:tc>
          <w:tcPr>
            <w:tcW w:w="937" w:type="pct"/>
            <w:shd w:val="clear" w:color="auto" w:fill="FFFF99"/>
          </w:tcPr>
          <w:p w:rsidR="00EB26DA" w:rsidRPr="00607101" w:rsidRDefault="00EB26DA" w:rsidP="004C6873">
            <w:r w:rsidRPr="00162937">
              <w:t>CO</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162937">
              <w:t>Carbon monoxide layer column density</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rsidRPr="00586F8C">
              <w:t>molecules/cm2</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162937">
              <w:t>CO_MR</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162937">
              <w:t>Carbon monoxide mixing ratio</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t>ppb</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4720DB">
              <w:t>CH4</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4720DB">
              <w:t>Methane layer column density</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rsidRPr="00586F8C">
              <w:t>molecules/cm2</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4720DB">
              <w:t>CH4_MR</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4720DB">
              <w:t>Methane mixing ratio</w:t>
            </w:r>
          </w:p>
        </w:tc>
        <w:tc>
          <w:tcPr>
            <w:tcW w:w="566" w:type="pct"/>
            <w:shd w:val="clear" w:color="auto" w:fill="FFFF99"/>
          </w:tcPr>
          <w:p w:rsidR="00EB26DA" w:rsidRDefault="00EB26DA" w:rsidP="004C6873">
            <w:r w:rsidRPr="00062E59">
              <w:t>720X91X100</w:t>
            </w:r>
          </w:p>
        </w:tc>
        <w:tc>
          <w:tcPr>
            <w:tcW w:w="669" w:type="pct"/>
            <w:shd w:val="clear" w:color="auto" w:fill="FFFF99"/>
          </w:tcPr>
          <w:p w:rsidR="00EB26DA" w:rsidRPr="00607101" w:rsidRDefault="00EB26DA" w:rsidP="004C6873">
            <w:r>
              <w:t>ppb</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BE2CC3">
              <w:t>CO2</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BE2CC3">
              <w:t>Carbon dioxide dry mixing ratio</w:t>
            </w:r>
          </w:p>
        </w:tc>
        <w:tc>
          <w:tcPr>
            <w:tcW w:w="566" w:type="pct"/>
            <w:shd w:val="clear" w:color="auto" w:fill="FFFF99"/>
          </w:tcPr>
          <w:p w:rsidR="00EB26DA" w:rsidRDefault="00EB26DA" w:rsidP="004C6873">
            <w:r w:rsidRPr="00DA057A">
              <w:t>720X91X100</w:t>
            </w:r>
          </w:p>
        </w:tc>
        <w:tc>
          <w:tcPr>
            <w:tcW w:w="669" w:type="pct"/>
            <w:shd w:val="clear" w:color="auto" w:fill="FFFF99"/>
          </w:tcPr>
          <w:p w:rsidR="00EB26DA" w:rsidRPr="00607101" w:rsidRDefault="00EB26DA" w:rsidP="004C6873">
            <w:proofErr w:type="spellStart"/>
            <w:r>
              <w:t>ppm</w:t>
            </w:r>
            <w:proofErr w:type="spellEnd"/>
          </w:p>
        </w:tc>
        <w:tc>
          <w:tcPr>
            <w:tcW w:w="1029" w:type="pct"/>
            <w:shd w:val="clear" w:color="auto" w:fill="FFFF99"/>
          </w:tcPr>
          <w:p w:rsidR="00EB26DA" w:rsidRPr="00607101" w:rsidRDefault="00EB26DA" w:rsidP="004C6873">
            <w:r>
              <w:t>0 to 1000</w:t>
            </w:r>
          </w:p>
        </w:tc>
      </w:tr>
      <w:tr w:rsidR="00EB26DA" w:rsidRPr="00607101" w:rsidTr="00B57A77">
        <w:tc>
          <w:tcPr>
            <w:tcW w:w="937" w:type="pct"/>
            <w:shd w:val="clear" w:color="auto" w:fill="FFFF99"/>
          </w:tcPr>
          <w:p w:rsidR="00EB26DA" w:rsidRPr="00607101" w:rsidRDefault="00EB26DA" w:rsidP="004C6873">
            <w:r w:rsidRPr="007731F7">
              <w:t>N2O</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7731F7">
              <w:t xml:space="preserve">Nitrous Oxide layer </w:t>
            </w:r>
            <w:r w:rsidRPr="007731F7">
              <w:lastRenderedPageBreak/>
              <w:t>column density</w:t>
            </w:r>
          </w:p>
        </w:tc>
        <w:tc>
          <w:tcPr>
            <w:tcW w:w="566" w:type="pct"/>
            <w:shd w:val="clear" w:color="auto" w:fill="FFFF99"/>
          </w:tcPr>
          <w:p w:rsidR="00EB26DA" w:rsidRDefault="00EB26DA" w:rsidP="004C6873">
            <w:r w:rsidRPr="00DA057A">
              <w:lastRenderedPageBreak/>
              <w:t>720X9</w:t>
            </w:r>
            <w:r w:rsidRPr="00DA057A">
              <w:lastRenderedPageBreak/>
              <w:t>1X100</w:t>
            </w:r>
          </w:p>
        </w:tc>
        <w:tc>
          <w:tcPr>
            <w:tcW w:w="669" w:type="pct"/>
            <w:shd w:val="clear" w:color="auto" w:fill="FFFF99"/>
          </w:tcPr>
          <w:p w:rsidR="00EB26DA" w:rsidRPr="00607101" w:rsidRDefault="00EB26DA" w:rsidP="004C6873">
            <w:r w:rsidRPr="007731F7">
              <w:lastRenderedPageBreak/>
              <w:t>molecul</w:t>
            </w:r>
            <w:r w:rsidRPr="007731F7">
              <w:lastRenderedPageBreak/>
              <w:t>es/cm2</w:t>
            </w:r>
          </w:p>
        </w:tc>
        <w:tc>
          <w:tcPr>
            <w:tcW w:w="1029" w:type="pct"/>
            <w:shd w:val="clear" w:color="auto" w:fill="FFFF99"/>
          </w:tcPr>
          <w:p w:rsidR="00EB26DA" w:rsidRPr="00607101" w:rsidRDefault="00EB26DA" w:rsidP="004C6873">
            <w:r>
              <w:lastRenderedPageBreak/>
              <w:t xml:space="preserve">0 to </w:t>
            </w:r>
            <w:r w:rsidRPr="00C922F9">
              <w:lastRenderedPageBreak/>
              <w:t>100000000</w:t>
            </w:r>
          </w:p>
        </w:tc>
      </w:tr>
      <w:tr w:rsidR="00EB26DA" w:rsidRPr="00607101" w:rsidTr="00B57A77">
        <w:tc>
          <w:tcPr>
            <w:tcW w:w="937" w:type="pct"/>
            <w:shd w:val="clear" w:color="auto" w:fill="FFFF99"/>
          </w:tcPr>
          <w:p w:rsidR="00EB26DA" w:rsidRPr="00607101" w:rsidRDefault="00EB26DA" w:rsidP="004C6873">
            <w:r w:rsidRPr="007731F7">
              <w:lastRenderedPageBreak/>
              <w:t>N2O_MR</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7731F7">
              <w:t>Nitrous Oxide mixing ratio</w:t>
            </w:r>
          </w:p>
        </w:tc>
        <w:tc>
          <w:tcPr>
            <w:tcW w:w="566" w:type="pct"/>
            <w:shd w:val="clear" w:color="auto" w:fill="FFFF99"/>
          </w:tcPr>
          <w:p w:rsidR="00EB26DA" w:rsidRDefault="00EB26DA" w:rsidP="004C6873">
            <w:r w:rsidRPr="00DA057A">
              <w:t>720X91X100</w:t>
            </w:r>
          </w:p>
        </w:tc>
        <w:tc>
          <w:tcPr>
            <w:tcW w:w="669" w:type="pct"/>
            <w:shd w:val="clear" w:color="auto" w:fill="FFFF99"/>
          </w:tcPr>
          <w:p w:rsidR="00EB26DA" w:rsidRPr="00607101" w:rsidRDefault="00EB26DA" w:rsidP="004C6873">
            <w:r>
              <w:t>ppb</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7731F7">
              <w:t>SO2</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7731F7">
              <w:t>Sulfur Dioxide layer column density</w:t>
            </w:r>
          </w:p>
        </w:tc>
        <w:tc>
          <w:tcPr>
            <w:tcW w:w="566" w:type="pct"/>
            <w:shd w:val="clear" w:color="auto" w:fill="FFFF99"/>
          </w:tcPr>
          <w:p w:rsidR="00EB26DA" w:rsidRDefault="00EB26DA" w:rsidP="004C6873">
            <w:r w:rsidRPr="00DA057A">
              <w:t>720X91X100</w:t>
            </w:r>
          </w:p>
        </w:tc>
        <w:tc>
          <w:tcPr>
            <w:tcW w:w="669" w:type="pct"/>
            <w:shd w:val="clear" w:color="auto" w:fill="FFFF99"/>
          </w:tcPr>
          <w:p w:rsidR="00EB26DA" w:rsidRPr="00607101" w:rsidRDefault="00EB26DA" w:rsidP="004C6873">
            <w:r w:rsidRPr="007731F7">
              <w:t>molecules/cm2</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7731F7">
              <w:t>SO2_MR</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7731F7">
              <w:t>Sulfur Dioxide mixing ratio</w:t>
            </w:r>
          </w:p>
        </w:tc>
        <w:tc>
          <w:tcPr>
            <w:tcW w:w="566" w:type="pct"/>
            <w:shd w:val="clear" w:color="auto" w:fill="FFFF99"/>
          </w:tcPr>
          <w:p w:rsidR="00EB26DA" w:rsidRDefault="00EB26DA" w:rsidP="004C6873">
            <w:r w:rsidRPr="00DA057A">
              <w:t>720X91X100</w:t>
            </w:r>
          </w:p>
        </w:tc>
        <w:tc>
          <w:tcPr>
            <w:tcW w:w="669" w:type="pct"/>
            <w:shd w:val="clear" w:color="auto" w:fill="FFFF99"/>
          </w:tcPr>
          <w:p w:rsidR="00EB26DA" w:rsidRPr="00607101" w:rsidRDefault="00EB26DA" w:rsidP="004C6873">
            <w:r>
              <w:t>ppb</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BE2CC3">
              <w:t>HNO3</w:t>
            </w:r>
          </w:p>
        </w:tc>
        <w:tc>
          <w:tcPr>
            <w:tcW w:w="462" w:type="pct"/>
            <w:shd w:val="clear" w:color="auto" w:fill="FFFF99"/>
          </w:tcPr>
          <w:p w:rsidR="00EB26DA" w:rsidRPr="00607101" w:rsidRDefault="00EB26DA" w:rsidP="004C6873">
            <w:r>
              <w:t>Float</w:t>
            </w:r>
          </w:p>
        </w:tc>
        <w:tc>
          <w:tcPr>
            <w:tcW w:w="1337" w:type="pct"/>
            <w:shd w:val="clear" w:color="auto" w:fill="FFFF99"/>
          </w:tcPr>
          <w:p w:rsidR="00EB26DA" w:rsidRPr="00607101" w:rsidRDefault="00EB26DA" w:rsidP="004C6873">
            <w:r w:rsidRPr="00BE2CC3">
              <w:t>Nitric Acid layer column density</w:t>
            </w:r>
          </w:p>
        </w:tc>
        <w:tc>
          <w:tcPr>
            <w:tcW w:w="566" w:type="pct"/>
            <w:shd w:val="clear" w:color="auto" w:fill="FFFF99"/>
          </w:tcPr>
          <w:p w:rsidR="00EB26DA" w:rsidRDefault="00EB26DA" w:rsidP="004C6873">
            <w:r w:rsidRPr="00DA057A">
              <w:t>720X91X100</w:t>
            </w:r>
          </w:p>
        </w:tc>
        <w:tc>
          <w:tcPr>
            <w:tcW w:w="669" w:type="pct"/>
            <w:shd w:val="clear" w:color="auto" w:fill="FFFF99"/>
          </w:tcPr>
          <w:p w:rsidR="00EB26DA" w:rsidRPr="00607101" w:rsidRDefault="00EB26DA" w:rsidP="004C6873">
            <w:r w:rsidRPr="00586F8C">
              <w:t>molecules/cm2</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rsidRPr="00BE2CC3">
              <w:t>HNO3_MR</w:t>
            </w:r>
          </w:p>
        </w:tc>
        <w:tc>
          <w:tcPr>
            <w:tcW w:w="462" w:type="pct"/>
            <w:shd w:val="clear" w:color="auto" w:fill="FFFF99"/>
          </w:tcPr>
          <w:p w:rsidR="00EB26DA" w:rsidRPr="00607101" w:rsidRDefault="00EB26DA" w:rsidP="004C6873">
            <w:r>
              <w:t>Float</w:t>
            </w:r>
          </w:p>
        </w:tc>
        <w:tc>
          <w:tcPr>
            <w:tcW w:w="1337" w:type="pct"/>
            <w:shd w:val="clear" w:color="auto" w:fill="FFFF99"/>
          </w:tcPr>
          <w:p w:rsidR="00EB26DA" w:rsidRPr="00607101" w:rsidRDefault="00EB26DA" w:rsidP="004C6873">
            <w:r w:rsidRPr="00BE2CC3">
              <w:t>Nitric Acid mixing ratio</w:t>
            </w:r>
          </w:p>
        </w:tc>
        <w:tc>
          <w:tcPr>
            <w:tcW w:w="566" w:type="pct"/>
            <w:shd w:val="clear" w:color="auto" w:fill="FFFF99"/>
          </w:tcPr>
          <w:p w:rsidR="00EB26DA" w:rsidRDefault="00EB26DA" w:rsidP="004C6873">
            <w:r w:rsidRPr="00DA057A">
              <w:t>720X91X100</w:t>
            </w:r>
          </w:p>
        </w:tc>
        <w:tc>
          <w:tcPr>
            <w:tcW w:w="669" w:type="pct"/>
            <w:shd w:val="clear" w:color="auto" w:fill="FFFF99"/>
          </w:tcPr>
          <w:p w:rsidR="00EB26DA" w:rsidRPr="00607101" w:rsidRDefault="00EB26DA" w:rsidP="004C6873">
            <w:r>
              <w:t>ppb</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proofErr w:type="spellStart"/>
            <w:r w:rsidRPr="003D798C">
              <w:t>MW_Frequency</w:t>
            </w:r>
            <w:proofErr w:type="spellEnd"/>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7958E4">
              <w:t>Microwave frequency</w:t>
            </w:r>
          </w:p>
        </w:tc>
        <w:tc>
          <w:tcPr>
            <w:tcW w:w="566" w:type="pct"/>
            <w:shd w:val="clear" w:color="auto" w:fill="FFFF99"/>
          </w:tcPr>
          <w:p w:rsidR="00EB26DA" w:rsidRDefault="00EB26DA" w:rsidP="004C6873">
            <w:r w:rsidRPr="003B7662">
              <w:t>720X91X1</w:t>
            </w:r>
            <w:r>
              <w:t>6</w:t>
            </w:r>
          </w:p>
        </w:tc>
        <w:tc>
          <w:tcPr>
            <w:tcW w:w="669" w:type="pct"/>
            <w:shd w:val="clear" w:color="auto" w:fill="FFFF99"/>
          </w:tcPr>
          <w:p w:rsidR="00EB26DA" w:rsidRPr="00607101" w:rsidRDefault="00EB26DA" w:rsidP="004C6873">
            <w:r w:rsidRPr="007958E4">
              <w:t>cm-1</w:t>
            </w:r>
          </w:p>
        </w:tc>
        <w:tc>
          <w:tcPr>
            <w:tcW w:w="1029" w:type="pct"/>
            <w:shd w:val="clear" w:color="auto" w:fill="FFFF99"/>
          </w:tcPr>
          <w:p w:rsidR="00EB26DA" w:rsidRPr="00607101" w:rsidRDefault="00EB26DA" w:rsidP="004C6873">
            <w:r>
              <w:t>0 to 10000</w:t>
            </w:r>
          </w:p>
        </w:tc>
      </w:tr>
      <w:tr w:rsidR="00EB26DA" w:rsidRPr="00607101" w:rsidTr="00B57A77">
        <w:tc>
          <w:tcPr>
            <w:tcW w:w="937" w:type="pct"/>
            <w:shd w:val="clear" w:color="auto" w:fill="FFFF99"/>
          </w:tcPr>
          <w:p w:rsidR="00EB26DA" w:rsidRPr="00607101" w:rsidRDefault="00EB26DA" w:rsidP="004C6873">
            <w:proofErr w:type="spellStart"/>
            <w:r w:rsidRPr="003D798C">
              <w:t>MW_Emis</w:t>
            </w:r>
            <w:proofErr w:type="spellEnd"/>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7958E4">
              <w:t>Microwave emissivity</w:t>
            </w:r>
          </w:p>
        </w:tc>
        <w:tc>
          <w:tcPr>
            <w:tcW w:w="566" w:type="pct"/>
            <w:shd w:val="clear" w:color="auto" w:fill="FFFF99"/>
          </w:tcPr>
          <w:p w:rsidR="00EB26DA" w:rsidRDefault="00EB26DA" w:rsidP="004C6873">
            <w:r w:rsidRPr="003B7662">
              <w:t>720X91X1</w:t>
            </w:r>
            <w:r>
              <w:t>6</w:t>
            </w:r>
          </w:p>
        </w:tc>
        <w:tc>
          <w:tcPr>
            <w:tcW w:w="669" w:type="pct"/>
            <w:shd w:val="clear" w:color="auto" w:fill="FFFF99"/>
          </w:tcPr>
          <w:p w:rsidR="00EB26DA" w:rsidRPr="00607101" w:rsidRDefault="00EB26DA" w:rsidP="004C6873">
            <w:r>
              <w:t>None</w:t>
            </w:r>
          </w:p>
        </w:tc>
        <w:tc>
          <w:tcPr>
            <w:tcW w:w="1029" w:type="pct"/>
            <w:shd w:val="clear" w:color="auto" w:fill="FFFF99"/>
          </w:tcPr>
          <w:p w:rsidR="00EB26DA" w:rsidRPr="00607101" w:rsidRDefault="00EB26DA" w:rsidP="004C6873">
            <w:r>
              <w:t>0 to 1</w:t>
            </w:r>
          </w:p>
        </w:tc>
      </w:tr>
      <w:tr w:rsidR="00EB26DA" w:rsidRPr="00607101" w:rsidTr="00B57A77">
        <w:tc>
          <w:tcPr>
            <w:tcW w:w="937" w:type="pct"/>
            <w:shd w:val="clear" w:color="auto" w:fill="FFFF99"/>
          </w:tcPr>
          <w:p w:rsidR="00EB26DA" w:rsidRPr="00607101" w:rsidRDefault="00EB26DA" w:rsidP="004C6873">
            <w:proofErr w:type="spellStart"/>
            <w:r w:rsidRPr="003D798C">
              <w:t>IR_Emis_Freq</w:t>
            </w:r>
            <w:proofErr w:type="spellEnd"/>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7958E4">
              <w:t>IR emissivity hinge point frequencies</w:t>
            </w:r>
          </w:p>
        </w:tc>
        <w:tc>
          <w:tcPr>
            <w:tcW w:w="566" w:type="pct"/>
            <w:shd w:val="clear" w:color="auto" w:fill="FFFF99"/>
          </w:tcPr>
          <w:p w:rsidR="00EB26DA" w:rsidRDefault="00EB26DA" w:rsidP="004C6873">
            <w:r w:rsidRPr="00D5134C">
              <w:t>720X91X100</w:t>
            </w:r>
          </w:p>
        </w:tc>
        <w:tc>
          <w:tcPr>
            <w:tcW w:w="669" w:type="pct"/>
            <w:shd w:val="clear" w:color="auto" w:fill="FFFF99"/>
          </w:tcPr>
          <w:p w:rsidR="00EB26DA" w:rsidRPr="00607101" w:rsidRDefault="00EB26DA" w:rsidP="004C6873">
            <w:r w:rsidRPr="007958E4">
              <w:t>cm-1</w:t>
            </w:r>
          </w:p>
        </w:tc>
        <w:tc>
          <w:tcPr>
            <w:tcW w:w="1029" w:type="pct"/>
            <w:shd w:val="clear" w:color="auto" w:fill="FFFF99"/>
          </w:tcPr>
          <w:p w:rsidR="00EB26DA" w:rsidRPr="00607101" w:rsidRDefault="00EB26DA" w:rsidP="004C6873">
            <w:r>
              <w:t>0 to 10000</w:t>
            </w:r>
          </w:p>
        </w:tc>
      </w:tr>
      <w:tr w:rsidR="00EB26DA" w:rsidRPr="00607101" w:rsidTr="00B57A77">
        <w:tc>
          <w:tcPr>
            <w:tcW w:w="937" w:type="pct"/>
            <w:shd w:val="clear" w:color="auto" w:fill="FFFF99"/>
          </w:tcPr>
          <w:p w:rsidR="00EB26DA" w:rsidRPr="00607101" w:rsidRDefault="00EB26DA" w:rsidP="004C6873">
            <w:proofErr w:type="spellStart"/>
            <w:r w:rsidRPr="006A6A79">
              <w:t>IR_Surface_Emis</w:t>
            </w:r>
            <w:proofErr w:type="spellEnd"/>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6A6A79">
              <w:t>IR surface emissivity</w:t>
            </w:r>
          </w:p>
        </w:tc>
        <w:tc>
          <w:tcPr>
            <w:tcW w:w="566" w:type="pct"/>
            <w:shd w:val="clear" w:color="auto" w:fill="FFFF99"/>
          </w:tcPr>
          <w:p w:rsidR="00EB26DA" w:rsidRDefault="00EB26DA" w:rsidP="004C6873">
            <w:r w:rsidRPr="00D5134C">
              <w:t>720X91X100</w:t>
            </w:r>
          </w:p>
        </w:tc>
        <w:tc>
          <w:tcPr>
            <w:tcW w:w="669" w:type="pct"/>
            <w:shd w:val="clear" w:color="auto" w:fill="FFFF99"/>
          </w:tcPr>
          <w:p w:rsidR="00EB26DA" w:rsidRPr="00607101" w:rsidRDefault="00EB26DA" w:rsidP="004C6873">
            <w:r>
              <w:t>None</w:t>
            </w:r>
          </w:p>
        </w:tc>
        <w:tc>
          <w:tcPr>
            <w:tcW w:w="1029" w:type="pct"/>
            <w:shd w:val="clear" w:color="auto" w:fill="FFFF99"/>
          </w:tcPr>
          <w:p w:rsidR="00EB26DA" w:rsidRPr="00607101" w:rsidRDefault="00EB26DA" w:rsidP="004C6873">
            <w:r>
              <w:t>0 to 1</w:t>
            </w:r>
          </w:p>
        </w:tc>
      </w:tr>
      <w:tr w:rsidR="00EB26DA" w:rsidRPr="00607101" w:rsidTr="00B57A77">
        <w:tc>
          <w:tcPr>
            <w:tcW w:w="937" w:type="pct"/>
            <w:shd w:val="clear" w:color="auto" w:fill="FFFF99"/>
          </w:tcPr>
          <w:p w:rsidR="00EB26DA" w:rsidRPr="00607101" w:rsidRDefault="00EB26DA" w:rsidP="004C6873">
            <w:proofErr w:type="spellStart"/>
            <w:r w:rsidRPr="006A6A79">
              <w:t>IR_Surface_Refl</w:t>
            </w:r>
            <w:proofErr w:type="spellEnd"/>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6A6A79">
              <w:t>IR surface reflectance</w:t>
            </w:r>
          </w:p>
        </w:tc>
        <w:tc>
          <w:tcPr>
            <w:tcW w:w="566" w:type="pct"/>
            <w:shd w:val="clear" w:color="auto" w:fill="FFFF99"/>
          </w:tcPr>
          <w:p w:rsidR="00EB26DA" w:rsidRDefault="00EB26DA" w:rsidP="004C6873">
            <w:r w:rsidRPr="00D5134C">
              <w:t>720X91X100</w:t>
            </w:r>
          </w:p>
        </w:tc>
        <w:tc>
          <w:tcPr>
            <w:tcW w:w="669" w:type="pct"/>
            <w:shd w:val="clear" w:color="auto" w:fill="FFFF99"/>
          </w:tcPr>
          <w:p w:rsidR="00EB26DA" w:rsidRPr="00607101" w:rsidRDefault="00EB26DA" w:rsidP="004C6873">
            <w:r w:rsidRPr="006A6A79">
              <w:t>percent</w:t>
            </w:r>
          </w:p>
        </w:tc>
        <w:tc>
          <w:tcPr>
            <w:tcW w:w="1029" w:type="pct"/>
            <w:shd w:val="clear" w:color="auto" w:fill="FFFF99"/>
          </w:tcPr>
          <w:p w:rsidR="00EB26DA" w:rsidRPr="00607101" w:rsidRDefault="00EB26DA" w:rsidP="004C6873">
            <w:r>
              <w:t>0 to 100</w:t>
            </w:r>
          </w:p>
        </w:tc>
      </w:tr>
      <w:tr w:rsidR="00EB26DA" w:rsidRPr="00607101" w:rsidTr="00B57A77">
        <w:tc>
          <w:tcPr>
            <w:tcW w:w="937" w:type="pct"/>
            <w:shd w:val="clear" w:color="auto" w:fill="FFFF99"/>
          </w:tcPr>
          <w:p w:rsidR="00EB26DA" w:rsidRPr="00A11A03" w:rsidRDefault="00EB26DA" w:rsidP="004C6873">
            <w:proofErr w:type="spellStart"/>
            <w:r w:rsidRPr="00FD7219">
              <w:t>CrIS_FORs</w:t>
            </w:r>
            <w:proofErr w:type="spellEnd"/>
          </w:p>
        </w:tc>
        <w:tc>
          <w:tcPr>
            <w:tcW w:w="462" w:type="pct"/>
            <w:shd w:val="clear" w:color="auto" w:fill="FFFF99"/>
          </w:tcPr>
          <w:p w:rsidR="00EB26DA" w:rsidRDefault="00EB26DA" w:rsidP="004C6873">
            <w:r>
              <w:t>Float</w:t>
            </w:r>
          </w:p>
        </w:tc>
        <w:tc>
          <w:tcPr>
            <w:tcW w:w="1337" w:type="pct"/>
            <w:shd w:val="clear" w:color="auto" w:fill="FFFF99"/>
          </w:tcPr>
          <w:p w:rsidR="00EB26DA" w:rsidRPr="00A11A03" w:rsidRDefault="00EB26DA" w:rsidP="004C6873">
            <w:proofErr w:type="spellStart"/>
            <w:r>
              <w:t>CrIS</w:t>
            </w:r>
            <w:proofErr w:type="spellEnd"/>
            <w:r>
              <w:t xml:space="preserve"> Fields of Regard</w:t>
            </w:r>
          </w:p>
        </w:tc>
        <w:tc>
          <w:tcPr>
            <w:tcW w:w="566" w:type="pct"/>
            <w:shd w:val="clear" w:color="auto" w:fill="FFFF99"/>
          </w:tcPr>
          <w:p w:rsidR="00EB26DA" w:rsidRDefault="00EB26DA" w:rsidP="004C6873">
            <w:r w:rsidRPr="00D5134C">
              <w:t>720X91</w:t>
            </w:r>
          </w:p>
        </w:tc>
        <w:tc>
          <w:tcPr>
            <w:tcW w:w="669" w:type="pct"/>
            <w:shd w:val="clear" w:color="auto" w:fill="FFFF99"/>
          </w:tcPr>
          <w:p w:rsidR="00EB26DA" w:rsidRDefault="00EB26DA" w:rsidP="004C6873">
            <w:r>
              <w:t>None</w:t>
            </w:r>
          </w:p>
        </w:tc>
        <w:tc>
          <w:tcPr>
            <w:tcW w:w="1029" w:type="pct"/>
            <w:shd w:val="clear" w:color="auto" w:fill="FFFF99"/>
          </w:tcPr>
          <w:p w:rsidR="00EB26DA" w:rsidRDefault="00EB26DA" w:rsidP="004C6873">
            <w:r>
              <w:t>1 to 120</w:t>
            </w:r>
          </w:p>
        </w:tc>
      </w:tr>
      <w:tr w:rsidR="00EB26DA" w:rsidRPr="00607101" w:rsidTr="00B57A77">
        <w:tc>
          <w:tcPr>
            <w:tcW w:w="937" w:type="pct"/>
            <w:shd w:val="clear" w:color="auto" w:fill="FFFF99"/>
          </w:tcPr>
          <w:p w:rsidR="00EB26DA" w:rsidRPr="00607101" w:rsidRDefault="00EB26DA" w:rsidP="004C6873">
            <w:proofErr w:type="spellStart"/>
            <w:r w:rsidRPr="00DA4013">
              <w:t>FG_Temperature</w:t>
            </w:r>
            <w:proofErr w:type="spellEnd"/>
          </w:p>
        </w:tc>
        <w:tc>
          <w:tcPr>
            <w:tcW w:w="462" w:type="pct"/>
            <w:shd w:val="clear" w:color="auto" w:fill="FFFF99"/>
          </w:tcPr>
          <w:p w:rsidR="00EB26DA" w:rsidRPr="00607101" w:rsidRDefault="00EB26DA" w:rsidP="004C6873">
            <w:r>
              <w:t>Float</w:t>
            </w:r>
          </w:p>
        </w:tc>
        <w:tc>
          <w:tcPr>
            <w:tcW w:w="1337" w:type="pct"/>
            <w:shd w:val="clear" w:color="auto" w:fill="FFFF99"/>
          </w:tcPr>
          <w:p w:rsidR="00EB26DA" w:rsidRPr="00607101" w:rsidRDefault="00EB26DA" w:rsidP="004C6873">
            <w:r>
              <w:t>Air t</w:t>
            </w:r>
            <w:r w:rsidRPr="00DA4013">
              <w:t>emperature from the first guess</w:t>
            </w:r>
          </w:p>
        </w:tc>
        <w:tc>
          <w:tcPr>
            <w:tcW w:w="566" w:type="pct"/>
            <w:shd w:val="clear" w:color="auto" w:fill="FFFF99"/>
          </w:tcPr>
          <w:p w:rsidR="00EB26DA" w:rsidRDefault="00EB26DA" w:rsidP="004C6873">
            <w:r w:rsidRPr="00D5134C">
              <w:t>720X91X100</w:t>
            </w:r>
          </w:p>
        </w:tc>
        <w:tc>
          <w:tcPr>
            <w:tcW w:w="669" w:type="pct"/>
            <w:shd w:val="clear" w:color="auto" w:fill="FFFF99"/>
          </w:tcPr>
          <w:p w:rsidR="00EB26DA" w:rsidRPr="00607101" w:rsidRDefault="00EB26DA" w:rsidP="004C6873">
            <w:r>
              <w:t>Kelvin</w:t>
            </w:r>
          </w:p>
        </w:tc>
        <w:tc>
          <w:tcPr>
            <w:tcW w:w="1029" w:type="pct"/>
            <w:shd w:val="clear" w:color="auto" w:fill="FFFF99"/>
          </w:tcPr>
          <w:p w:rsidR="00EB26DA" w:rsidRPr="00607101" w:rsidRDefault="00EB26DA" w:rsidP="004C6873">
            <w:r>
              <w:t>0 to 1000</w:t>
            </w:r>
          </w:p>
        </w:tc>
      </w:tr>
      <w:tr w:rsidR="00EB26DA" w:rsidRPr="00607101" w:rsidTr="00B57A77">
        <w:tc>
          <w:tcPr>
            <w:tcW w:w="937" w:type="pct"/>
            <w:shd w:val="clear" w:color="auto" w:fill="FFFF99"/>
          </w:tcPr>
          <w:p w:rsidR="00EB26DA" w:rsidRPr="00607101" w:rsidRDefault="00EB26DA" w:rsidP="004C6873">
            <w:r w:rsidRPr="00586F8C">
              <w:t>FG_H2O_MR</w:t>
            </w:r>
          </w:p>
        </w:tc>
        <w:tc>
          <w:tcPr>
            <w:tcW w:w="462" w:type="pct"/>
            <w:shd w:val="clear" w:color="auto" w:fill="FFFF99"/>
          </w:tcPr>
          <w:p w:rsidR="00EB26DA" w:rsidRPr="00607101" w:rsidRDefault="00EB26DA" w:rsidP="004C6873">
            <w:r>
              <w:t>Float</w:t>
            </w:r>
          </w:p>
        </w:tc>
        <w:tc>
          <w:tcPr>
            <w:tcW w:w="1337" w:type="pct"/>
            <w:shd w:val="clear" w:color="auto" w:fill="FFFF99"/>
          </w:tcPr>
          <w:p w:rsidR="00EB26DA" w:rsidRPr="00607101" w:rsidRDefault="00EB26DA" w:rsidP="004C6873">
            <w:r>
              <w:t>W</w:t>
            </w:r>
            <w:r w:rsidR="00F1127B">
              <w:t>ater vapor mixing ratio from</w:t>
            </w:r>
            <w:r w:rsidRPr="00586F8C">
              <w:t xml:space="preserve"> </w:t>
            </w:r>
            <w:r w:rsidR="008A0A13">
              <w:t xml:space="preserve">the </w:t>
            </w:r>
            <w:r w:rsidRPr="00586F8C">
              <w:t>first guess</w:t>
            </w:r>
          </w:p>
        </w:tc>
        <w:tc>
          <w:tcPr>
            <w:tcW w:w="566" w:type="pct"/>
            <w:shd w:val="clear" w:color="auto" w:fill="FFFF99"/>
          </w:tcPr>
          <w:p w:rsidR="00EB26DA" w:rsidRDefault="00EB26DA" w:rsidP="004C6873">
            <w:r w:rsidRPr="00D5134C">
              <w:t>720X91X100</w:t>
            </w:r>
          </w:p>
        </w:tc>
        <w:tc>
          <w:tcPr>
            <w:tcW w:w="669" w:type="pct"/>
            <w:shd w:val="clear" w:color="auto" w:fill="FFFF99"/>
          </w:tcPr>
          <w:p w:rsidR="00EB26DA" w:rsidRPr="00607101" w:rsidRDefault="00EB26DA" w:rsidP="004C6873">
            <w:r>
              <w:t>g/g</w:t>
            </w:r>
          </w:p>
        </w:tc>
        <w:tc>
          <w:tcPr>
            <w:tcW w:w="1029" w:type="pct"/>
            <w:shd w:val="clear" w:color="auto" w:fill="FFFF99"/>
          </w:tcPr>
          <w:p w:rsidR="00EB26DA" w:rsidRPr="00607101" w:rsidRDefault="00EB26DA" w:rsidP="004C6873">
            <w:r>
              <w:t xml:space="preserve">0 to </w:t>
            </w:r>
            <w:r w:rsidRPr="00C922F9">
              <w:t>100000000</w:t>
            </w:r>
          </w:p>
        </w:tc>
      </w:tr>
      <w:tr w:rsidR="00EB26DA" w:rsidRPr="00607101" w:rsidTr="00B57A77">
        <w:tc>
          <w:tcPr>
            <w:tcW w:w="937" w:type="pct"/>
            <w:shd w:val="clear" w:color="auto" w:fill="FFFF99"/>
          </w:tcPr>
          <w:p w:rsidR="00EB26DA" w:rsidRPr="00607101" w:rsidRDefault="00EB26DA" w:rsidP="004C6873">
            <w:r>
              <w:t>FG_</w:t>
            </w:r>
            <w:r w:rsidRPr="00450111">
              <w:t>O3_MR</w:t>
            </w:r>
          </w:p>
        </w:tc>
        <w:tc>
          <w:tcPr>
            <w:tcW w:w="462" w:type="pct"/>
            <w:shd w:val="clear" w:color="auto" w:fill="FFFF99"/>
          </w:tcPr>
          <w:p w:rsidR="00EB26DA" w:rsidRDefault="00EB26DA" w:rsidP="004C6873">
            <w:r w:rsidRPr="00DE2FFC">
              <w:t>Float</w:t>
            </w:r>
          </w:p>
        </w:tc>
        <w:tc>
          <w:tcPr>
            <w:tcW w:w="1337" w:type="pct"/>
            <w:shd w:val="clear" w:color="auto" w:fill="FFFF99"/>
          </w:tcPr>
          <w:p w:rsidR="00EB26DA" w:rsidRPr="00607101" w:rsidRDefault="00EB26DA" w:rsidP="004C6873">
            <w:r w:rsidRPr="00450111">
              <w:t>Ozone mixing ratio</w:t>
            </w:r>
            <w:r>
              <w:t xml:space="preserve"> </w:t>
            </w:r>
            <w:r w:rsidRPr="00450111">
              <w:t>from</w:t>
            </w:r>
            <w:r w:rsidR="008A0A13">
              <w:t xml:space="preserve"> the</w:t>
            </w:r>
            <w:r w:rsidRPr="00450111">
              <w:t xml:space="preserve"> first guess</w:t>
            </w:r>
          </w:p>
        </w:tc>
        <w:tc>
          <w:tcPr>
            <w:tcW w:w="566" w:type="pct"/>
            <w:shd w:val="clear" w:color="auto" w:fill="FFFF99"/>
          </w:tcPr>
          <w:p w:rsidR="00EB26DA" w:rsidRDefault="00EB26DA" w:rsidP="004C6873">
            <w:r w:rsidRPr="00D5134C">
              <w:t>720X91X100</w:t>
            </w:r>
          </w:p>
        </w:tc>
        <w:tc>
          <w:tcPr>
            <w:tcW w:w="669" w:type="pct"/>
            <w:shd w:val="clear" w:color="auto" w:fill="FFFF99"/>
          </w:tcPr>
          <w:p w:rsidR="00EB26DA" w:rsidRPr="00607101" w:rsidRDefault="00EB26DA" w:rsidP="004C6873">
            <w:r>
              <w:t>ppb</w:t>
            </w:r>
          </w:p>
        </w:tc>
        <w:tc>
          <w:tcPr>
            <w:tcW w:w="1029" w:type="pct"/>
            <w:shd w:val="clear" w:color="auto" w:fill="FFFF99"/>
          </w:tcPr>
          <w:p w:rsidR="00EB26DA" w:rsidRPr="00607101" w:rsidRDefault="00EB26DA" w:rsidP="004C6873">
            <w:r>
              <w:t xml:space="preserve">0 to </w:t>
            </w:r>
            <w:r w:rsidRPr="00C922F9">
              <w:t>100000000</w:t>
            </w:r>
          </w:p>
        </w:tc>
      </w:tr>
    </w:tbl>
    <w:p w:rsidR="00B57A77" w:rsidRDefault="00B57A77" w:rsidP="004C6873"/>
    <w:p w:rsidR="0064551C" w:rsidRDefault="0064551C" w:rsidP="004C6873"/>
    <w:p w:rsidR="00BD383C" w:rsidRDefault="00BD383C" w:rsidP="00BD383C">
      <w:pPr>
        <w:pStyle w:val="Caption"/>
      </w:pPr>
      <w:bookmarkStart w:id="35" w:name="_Toc429647038"/>
      <w:r>
        <w:t xml:space="preserve">Table </w:t>
      </w:r>
      <w:r w:rsidR="006A6FC4">
        <w:fldChar w:fldCharType="begin"/>
      </w:r>
      <w:r>
        <w:instrText xml:space="preserve"> STYLEREF 1 \s </w:instrText>
      </w:r>
      <w:r w:rsidR="006A6FC4">
        <w:fldChar w:fldCharType="separate"/>
      </w:r>
      <w:r w:rsidR="005320A9">
        <w:rPr>
          <w:noProof/>
        </w:rPr>
        <w:t>1</w:t>
      </w:r>
      <w:r w:rsidR="006A6FC4">
        <w:fldChar w:fldCharType="end"/>
      </w:r>
      <w:r>
        <w:noBreakHyphen/>
      </w:r>
      <w:r w:rsidR="006A6FC4">
        <w:fldChar w:fldCharType="begin"/>
      </w:r>
      <w:r>
        <w:instrText xml:space="preserve"> SEQ Table \* ARABIC \s 1 </w:instrText>
      </w:r>
      <w:r w:rsidR="006A6FC4">
        <w:fldChar w:fldCharType="separate"/>
      </w:r>
      <w:r w:rsidR="00037893">
        <w:rPr>
          <w:noProof/>
        </w:rPr>
        <w:t>7</w:t>
      </w:r>
      <w:r w:rsidR="006A6FC4">
        <w:fldChar w:fldCharType="end"/>
      </w:r>
      <w:r>
        <w:rPr>
          <w:noProof/>
        </w:rPr>
        <w:t xml:space="preserve"> </w:t>
      </w:r>
      <w:r w:rsidRPr="00206021">
        <w:rPr>
          <w:noProof/>
        </w:rPr>
        <w:t xml:space="preserve">NUCAPS </w:t>
      </w:r>
      <w:r>
        <w:rPr>
          <w:noProof/>
        </w:rPr>
        <w:t>OLR</w:t>
      </w:r>
      <w:r w:rsidRPr="00206021">
        <w:rPr>
          <w:noProof/>
        </w:rPr>
        <w:t xml:space="preserve"> 0.5X2 Global Grids File</w:t>
      </w:r>
      <w:bookmarkEnd w:id="35"/>
    </w:p>
    <w:tbl>
      <w:tblPr>
        <w:tblStyle w:val="TableGrid"/>
        <w:tblW w:w="0" w:type="auto"/>
        <w:tblLayout w:type="fixed"/>
        <w:tblLook w:val="04A0"/>
      </w:tblPr>
      <w:tblGrid>
        <w:gridCol w:w="1638"/>
        <w:gridCol w:w="810"/>
        <w:gridCol w:w="2340"/>
        <w:gridCol w:w="990"/>
        <w:gridCol w:w="1170"/>
        <w:gridCol w:w="1800"/>
      </w:tblGrid>
      <w:tr w:rsidR="00BD383C" w:rsidTr="00037893">
        <w:tc>
          <w:tcPr>
            <w:tcW w:w="1638" w:type="dxa"/>
            <w:tcBorders>
              <w:bottom w:val="single" w:sz="4" w:space="0" w:color="auto"/>
            </w:tcBorders>
          </w:tcPr>
          <w:p w:rsidR="00BD383C" w:rsidRDefault="00BD383C" w:rsidP="004C6873">
            <w:r>
              <w:t>Variable</w:t>
            </w:r>
          </w:p>
        </w:tc>
        <w:tc>
          <w:tcPr>
            <w:tcW w:w="810" w:type="dxa"/>
            <w:tcBorders>
              <w:bottom w:val="single" w:sz="4" w:space="0" w:color="auto"/>
            </w:tcBorders>
          </w:tcPr>
          <w:p w:rsidR="00BD383C" w:rsidRDefault="00BD383C" w:rsidP="004C6873">
            <w:r>
              <w:t>Type</w:t>
            </w:r>
          </w:p>
        </w:tc>
        <w:tc>
          <w:tcPr>
            <w:tcW w:w="2340" w:type="dxa"/>
            <w:tcBorders>
              <w:bottom w:val="single" w:sz="4" w:space="0" w:color="auto"/>
            </w:tcBorders>
          </w:tcPr>
          <w:p w:rsidR="00BD383C" w:rsidRDefault="00BD383C" w:rsidP="004C6873">
            <w:r>
              <w:t>Description</w:t>
            </w:r>
          </w:p>
        </w:tc>
        <w:tc>
          <w:tcPr>
            <w:tcW w:w="990" w:type="dxa"/>
            <w:tcBorders>
              <w:bottom w:val="single" w:sz="4" w:space="0" w:color="auto"/>
            </w:tcBorders>
          </w:tcPr>
          <w:p w:rsidR="00BD383C" w:rsidRDefault="00BD383C" w:rsidP="004C6873">
            <w:r>
              <w:t>Dim</w:t>
            </w:r>
          </w:p>
        </w:tc>
        <w:tc>
          <w:tcPr>
            <w:tcW w:w="1170" w:type="dxa"/>
            <w:tcBorders>
              <w:bottom w:val="single" w:sz="4" w:space="0" w:color="auto"/>
            </w:tcBorders>
          </w:tcPr>
          <w:p w:rsidR="00BD383C" w:rsidRDefault="00BD383C" w:rsidP="004C6873">
            <w:r>
              <w:t>Units</w:t>
            </w:r>
          </w:p>
        </w:tc>
        <w:tc>
          <w:tcPr>
            <w:tcW w:w="1800" w:type="dxa"/>
            <w:tcBorders>
              <w:bottom w:val="single" w:sz="4" w:space="0" w:color="auto"/>
            </w:tcBorders>
          </w:tcPr>
          <w:p w:rsidR="00BD383C" w:rsidRDefault="00BD383C" w:rsidP="004C6873">
            <w:r>
              <w:t>Range</w:t>
            </w:r>
          </w:p>
        </w:tc>
      </w:tr>
      <w:tr w:rsidR="0058072C" w:rsidTr="00037893">
        <w:tc>
          <w:tcPr>
            <w:tcW w:w="1638" w:type="dxa"/>
            <w:shd w:val="clear" w:color="auto" w:fill="FFFF99"/>
          </w:tcPr>
          <w:p w:rsidR="0058072C" w:rsidRPr="00BD383C" w:rsidRDefault="0058072C" w:rsidP="004C6873">
            <w:proofErr w:type="spellStart"/>
            <w:r w:rsidRPr="00BD383C">
              <w:t>YearMonthDay</w:t>
            </w:r>
            <w:proofErr w:type="spellEnd"/>
          </w:p>
        </w:tc>
        <w:tc>
          <w:tcPr>
            <w:tcW w:w="810" w:type="dxa"/>
            <w:shd w:val="clear" w:color="auto" w:fill="FFFF99"/>
          </w:tcPr>
          <w:p w:rsidR="0058072C" w:rsidRDefault="0058072C" w:rsidP="004C6873">
            <w:r w:rsidRPr="00BD5FB9">
              <w:t>Real</w:t>
            </w:r>
          </w:p>
        </w:tc>
        <w:tc>
          <w:tcPr>
            <w:tcW w:w="2340" w:type="dxa"/>
            <w:shd w:val="clear" w:color="auto" w:fill="FFFF99"/>
          </w:tcPr>
          <w:p w:rsidR="0058072C" w:rsidRPr="00BD383C" w:rsidRDefault="0058072C" w:rsidP="004C6873">
            <w:r w:rsidRPr="002A7B2A">
              <w:t>Year/Month/Day string given as YYYYMMDD.</w:t>
            </w:r>
          </w:p>
        </w:tc>
        <w:tc>
          <w:tcPr>
            <w:tcW w:w="990" w:type="dxa"/>
            <w:shd w:val="clear" w:color="auto" w:fill="FFFF99"/>
          </w:tcPr>
          <w:p w:rsidR="0058072C" w:rsidRDefault="0058072C" w:rsidP="004C6873">
            <w:r>
              <w:t>720X91</w:t>
            </w:r>
          </w:p>
        </w:tc>
        <w:tc>
          <w:tcPr>
            <w:tcW w:w="1170" w:type="dxa"/>
            <w:shd w:val="clear" w:color="auto" w:fill="FFFF99"/>
          </w:tcPr>
          <w:p w:rsidR="0058072C" w:rsidRDefault="0058072C" w:rsidP="004C6873">
            <w:r>
              <w:t>MMDDYY</w:t>
            </w:r>
          </w:p>
        </w:tc>
        <w:tc>
          <w:tcPr>
            <w:tcW w:w="1800" w:type="dxa"/>
            <w:shd w:val="clear" w:color="auto" w:fill="FFFF99"/>
          </w:tcPr>
          <w:p w:rsidR="0058072C" w:rsidRDefault="0058072C" w:rsidP="004C6873">
            <w:r>
              <w:t>010100 to 123199</w:t>
            </w:r>
          </w:p>
        </w:tc>
      </w:tr>
      <w:tr w:rsidR="0058072C" w:rsidTr="00037893">
        <w:tc>
          <w:tcPr>
            <w:tcW w:w="1638" w:type="dxa"/>
            <w:shd w:val="clear" w:color="auto" w:fill="FFFF99"/>
          </w:tcPr>
          <w:p w:rsidR="0058072C" w:rsidRPr="00BD383C" w:rsidRDefault="0058072C" w:rsidP="004C6873">
            <w:r w:rsidRPr="00BD383C">
              <w:t>Time</w:t>
            </w:r>
          </w:p>
        </w:tc>
        <w:tc>
          <w:tcPr>
            <w:tcW w:w="810" w:type="dxa"/>
            <w:shd w:val="clear" w:color="auto" w:fill="FFFF99"/>
          </w:tcPr>
          <w:p w:rsidR="0058072C" w:rsidRDefault="0058072C" w:rsidP="004C6873">
            <w:r w:rsidRPr="00BD5FB9">
              <w:t>Real</w:t>
            </w:r>
          </w:p>
        </w:tc>
        <w:tc>
          <w:tcPr>
            <w:tcW w:w="2340" w:type="dxa"/>
            <w:shd w:val="clear" w:color="auto" w:fill="FFFF99"/>
          </w:tcPr>
          <w:p w:rsidR="0058072C" w:rsidRDefault="0058072C" w:rsidP="004C6873">
            <w:proofErr w:type="spellStart"/>
            <w:r w:rsidRPr="002A7B2A">
              <w:t>Hours.Fractional_Minutes</w:t>
            </w:r>
            <w:proofErr w:type="spellEnd"/>
          </w:p>
        </w:tc>
        <w:tc>
          <w:tcPr>
            <w:tcW w:w="990" w:type="dxa"/>
            <w:shd w:val="clear" w:color="auto" w:fill="FFFF99"/>
          </w:tcPr>
          <w:p w:rsidR="0058072C" w:rsidRDefault="0058072C" w:rsidP="004C6873">
            <w:r>
              <w:t>720X91</w:t>
            </w:r>
          </w:p>
        </w:tc>
        <w:tc>
          <w:tcPr>
            <w:tcW w:w="1170" w:type="dxa"/>
            <w:shd w:val="clear" w:color="auto" w:fill="FFFF99"/>
          </w:tcPr>
          <w:p w:rsidR="0058072C" w:rsidRDefault="0058072C" w:rsidP="004C6873">
            <w:r>
              <w:t>Hours</w:t>
            </w:r>
          </w:p>
        </w:tc>
        <w:tc>
          <w:tcPr>
            <w:tcW w:w="1800" w:type="dxa"/>
            <w:shd w:val="clear" w:color="auto" w:fill="FFFF99"/>
          </w:tcPr>
          <w:p w:rsidR="0058072C" w:rsidRDefault="0058072C" w:rsidP="004C6873">
            <w:r>
              <w:t>0 to 24</w:t>
            </w:r>
          </w:p>
        </w:tc>
      </w:tr>
      <w:tr w:rsidR="0058072C" w:rsidTr="00037893">
        <w:tc>
          <w:tcPr>
            <w:tcW w:w="1638" w:type="dxa"/>
            <w:shd w:val="clear" w:color="auto" w:fill="FFFF99"/>
          </w:tcPr>
          <w:p w:rsidR="0058072C" w:rsidRPr="00BD383C" w:rsidRDefault="0058072C" w:rsidP="004C6873">
            <w:proofErr w:type="spellStart"/>
            <w:r w:rsidRPr="00BD383C">
              <w:lastRenderedPageBreak/>
              <w:t>Grid_Latitude</w:t>
            </w:r>
            <w:proofErr w:type="spellEnd"/>
          </w:p>
        </w:tc>
        <w:tc>
          <w:tcPr>
            <w:tcW w:w="810" w:type="dxa"/>
            <w:shd w:val="clear" w:color="auto" w:fill="FFFF99"/>
          </w:tcPr>
          <w:p w:rsidR="0058072C" w:rsidRDefault="0058072C" w:rsidP="004C6873">
            <w:r w:rsidRPr="00BD5FB9">
              <w:t>Real</w:t>
            </w:r>
          </w:p>
        </w:tc>
        <w:tc>
          <w:tcPr>
            <w:tcW w:w="2340" w:type="dxa"/>
            <w:shd w:val="clear" w:color="auto" w:fill="FFFF99"/>
          </w:tcPr>
          <w:p w:rsidR="0058072C" w:rsidRDefault="0058072C" w:rsidP="004C6873">
            <w:r w:rsidRPr="002A7B2A">
              <w:t>Lat locations of the grid points (± 90 degrees)</w:t>
            </w:r>
          </w:p>
        </w:tc>
        <w:tc>
          <w:tcPr>
            <w:tcW w:w="990" w:type="dxa"/>
            <w:shd w:val="clear" w:color="auto" w:fill="FFFF99"/>
          </w:tcPr>
          <w:p w:rsidR="0058072C" w:rsidRDefault="0058072C" w:rsidP="004C6873">
            <w:r>
              <w:t>720X91</w:t>
            </w:r>
          </w:p>
        </w:tc>
        <w:tc>
          <w:tcPr>
            <w:tcW w:w="1170" w:type="dxa"/>
            <w:shd w:val="clear" w:color="auto" w:fill="FFFF99"/>
          </w:tcPr>
          <w:p w:rsidR="0058072C" w:rsidRDefault="0058072C" w:rsidP="004C6873">
            <w:r>
              <w:t>Degrees</w:t>
            </w:r>
          </w:p>
        </w:tc>
        <w:tc>
          <w:tcPr>
            <w:tcW w:w="1800" w:type="dxa"/>
            <w:shd w:val="clear" w:color="auto" w:fill="FFFF99"/>
          </w:tcPr>
          <w:p w:rsidR="0058072C" w:rsidRDefault="0058072C" w:rsidP="004C6873">
            <w:r>
              <w:t>-90 to 90</w:t>
            </w:r>
          </w:p>
        </w:tc>
      </w:tr>
      <w:tr w:rsidR="0058072C" w:rsidTr="00037893">
        <w:tc>
          <w:tcPr>
            <w:tcW w:w="1638" w:type="dxa"/>
            <w:shd w:val="clear" w:color="auto" w:fill="FFFF99"/>
          </w:tcPr>
          <w:p w:rsidR="0058072C" w:rsidRPr="00BD383C" w:rsidRDefault="0058072C" w:rsidP="004C6873">
            <w:proofErr w:type="spellStart"/>
            <w:r w:rsidRPr="00BD383C">
              <w:t>Grid_Longitude</w:t>
            </w:r>
            <w:proofErr w:type="spellEnd"/>
          </w:p>
        </w:tc>
        <w:tc>
          <w:tcPr>
            <w:tcW w:w="810" w:type="dxa"/>
            <w:shd w:val="clear" w:color="auto" w:fill="FFFF99"/>
          </w:tcPr>
          <w:p w:rsidR="0058072C" w:rsidRDefault="0058072C" w:rsidP="004C6873">
            <w:r w:rsidRPr="00BD5FB9">
              <w:t>Real</w:t>
            </w:r>
          </w:p>
        </w:tc>
        <w:tc>
          <w:tcPr>
            <w:tcW w:w="2340" w:type="dxa"/>
            <w:shd w:val="clear" w:color="auto" w:fill="FFFF99"/>
          </w:tcPr>
          <w:p w:rsidR="0058072C" w:rsidRDefault="0058072C" w:rsidP="004C6873">
            <w:r w:rsidRPr="002A7B2A">
              <w:t>Lon locations of the grid points (± 90 degrees)</w:t>
            </w:r>
          </w:p>
        </w:tc>
        <w:tc>
          <w:tcPr>
            <w:tcW w:w="990" w:type="dxa"/>
            <w:shd w:val="clear" w:color="auto" w:fill="FFFF99"/>
          </w:tcPr>
          <w:p w:rsidR="0058072C" w:rsidRDefault="0058072C" w:rsidP="004C6873">
            <w:r>
              <w:t>720X91</w:t>
            </w:r>
          </w:p>
        </w:tc>
        <w:tc>
          <w:tcPr>
            <w:tcW w:w="1170" w:type="dxa"/>
            <w:shd w:val="clear" w:color="auto" w:fill="FFFF99"/>
          </w:tcPr>
          <w:p w:rsidR="0058072C" w:rsidRDefault="0058072C" w:rsidP="004C6873">
            <w:r>
              <w:t>Degrees</w:t>
            </w:r>
          </w:p>
        </w:tc>
        <w:tc>
          <w:tcPr>
            <w:tcW w:w="1800" w:type="dxa"/>
            <w:shd w:val="clear" w:color="auto" w:fill="FFFF99"/>
          </w:tcPr>
          <w:p w:rsidR="0058072C" w:rsidRDefault="0058072C" w:rsidP="004C6873">
            <w:r>
              <w:t>-180 to 180</w:t>
            </w:r>
          </w:p>
        </w:tc>
      </w:tr>
      <w:tr w:rsidR="0058072C" w:rsidTr="00037893">
        <w:tc>
          <w:tcPr>
            <w:tcW w:w="1638" w:type="dxa"/>
            <w:shd w:val="clear" w:color="auto" w:fill="FFFF99"/>
          </w:tcPr>
          <w:p w:rsidR="0058072C" w:rsidRPr="00BD383C" w:rsidRDefault="0058072C" w:rsidP="004C6873">
            <w:proofErr w:type="spellStart"/>
            <w:r w:rsidRPr="00BD383C">
              <w:t>Instrument_Latitude</w:t>
            </w:r>
            <w:proofErr w:type="spellEnd"/>
          </w:p>
        </w:tc>
        <w:tc>
          <w:tcPr>
            <w:tcW w:w="810" w:type="dxa"/>
            <w:shd w:val="clear" w:color="auto" w:fill="FFFF99"/>
          </w:tcPr>
          <w:p w:rsidR="0058072C" w:rsidRDefault="0058072C" w:rsidP="004C6873">
            <w:r w:rsidRPr="00BD5FB9">
              <w:t>Real</w:t>
            </w:r>
          </w:p>
        </w:tc>
        <w:tc>
          <w:tcPr>
            <w:tcW w:w="2340" w:type="dxa"/>
            <w:shd w:val="clear" w:color="auto" w:fill="FFFF99"/>
          </w:tcPr>
          <w:p w:rsidR="0058072C" w:rsidRDefault="0058072C" w:rsidP="004C6873">
            <w:r w:rsidRPr="002A7B2A">
              <w:t>Lat locations of the actual observations (± 90 degrees)</w:t>
            </w:r>
          </w:p>
        </w:tc>
        <w:tc>
          <w:tcPr>
            <w:tcW w:w="990" w:type="dxa"/>
            <w:shd w:val="clear" w:color="auto" w:fill="FFFF99"/>
          </w:tcPr>
          <w:p w:rsidR="0058072C" w:rsidRDefault="0058072C" w:rsidP="004C6873">
            <w:r>
              <w:t>720X91</w:t>
            </w:r>
          </w:p>
        </w:tc>
        <w:tc>
          <w:tcPr>
            <w:tcW w:w="1170" w:type="dxa"/>
            <w:shd w:val="clear" w:color="auto" w:fill="FFFF99"/>
          </w:tcPr>
          <w:p w:rsidR="0058072C" w:rsidRDefault="0058072C" w:rsidP="004C6873">
            <w:r>
              <w:t>Degrees</w:t>
            </w:r>
          </w:p>
        </w:tc>
        <w:tc>
          <w:tcPr>
            <w:tcW w:w="1800" w:type="dxa"/>
            <w:shd w:val="clear" w:color="auto" w:fill="FFFF99"/>
          </w:tcPr>
          <w:p w:rsidR="0058072C" w:rsidRDefault="0058072C" w:rsidP="004C6873">
            <w:r>
              <w:t>-90 to 90</w:t>
            </w:r>
          </w:p>
        </w:tc>
      </w:tr>
      <w:tr w:rsidR="0058072C" w:rsidTr="00037893">
        <w:tc>
          <w:tcPr>
            <w:tcW w:w="1638" w:type="dxa"/>
            <w:shd w:val="clear" w:color="auto" w:fill="FFFF99"/>
          </w:tcPr>
          <w:p w:rsidR="0058072C" w:rsidRPr="00BD383C" w:rsidRDefault="0058072C" w:rsidP="004C6873">
            <w:proofErr w:type="spellStart"/>
            <w:r w:rsidRPr="00BD383C">
              <w:t>Instrument_Longitude</w:t>
            </w:r>
            <w:proofErr w:type="spellEnd"/>
          </w:p>
        </w:tc>
        <w:tc>
          <w:tcPr>
            <w:tcW w:w="810" w:type="dxa"/>
            <w:shd w:val="clear" w:color="auto" w:fill="FFFF99"/>
          </w:tcPr>
          <w:p w:rsidR="0058072C" w:rsidRDefault="0058072C" w:rsidP="004C6873">
            <w:r w:rsidRPr="00BD5FB9">
              <w:t>Real</w:t>
            </w:r>
          </w:p>
        </w:tc>
        <w:tc>
          <w:tcPr>
            <w:tcW w:w="2340" w:type="dxa"/>
            <w:shd w:val="clear" w:color="auto" w:fill="FFFF99"/>
          </w:tcPr>
          <w:p w:rsidR="0058072C" w:rsidRDefault="0058072C" w:rsidP="004C6873">
            <w:r w:rsidRPr="002A7B2A">
              <w:t>Lon locations of the actual observations (± 90 degrees)</w:t>
            </w:r>
          </w:p>
        </w:tc>
        <w:tc>
          <w:tcPr>
            <w:tcW w:w="990" w:type="dxa"/>
            <w:shd w:val="clear" w:color="auto" w:fill="FFFF99"/>
          </w:tcPr>
          <w:p w:rsidR="0058072C" w:rsidRDefault="0058072C" w:rsidP="004C6873">
            <w:r>
              <w:t>720X91</w:t>
            </w:r>
          </w:p>
        </w:tc>
        <w:tc>
          <w:tcPr>
            <w:tcW w:w="1170" w:type="dxa"/>
            <w:shd w:val="clear" w:color="auto" w:fill="FFFF99"/>
          </w:tcPr>
          <w:p w:rsidR="0058072C" w:rsidRDefault="0058072C" w:rsidP="004C6873">
            <w:r>
              <w:t>Degrees</w:t>
            </w:r>
          </w:p>
        </w:tc>
        <w:tc>
          <w:tcPr>
            <w:tcW w:w="1800" w:type="dxa"/>
            <w:shd w:val="clear" w:color="auto" w:fill="FFFF99"/>
          </w:tcPr>
          <w:p w:rsidR="0058072C" w:rsidRDefault="0058072C" w:rsidP="004C6873">
            <w:r>
              <w:t>-180 to 180</w:t>
            </w:r>
          </w:p>
        </w:tc>
      </w:tr>
      <w:tr w:rsidR="0058072C" w:rsidTr="00037893">
        <w:tc>
          <w:tcPr>
            <w:tcW w:w="1638" w:type="dxa"/>
            <w:shd w:val="clear" w:color="auto" w:fill="FFFF99"/>
          </w:tcPr>
          <w:p w:rsidR="0058072C" w:rsidRPr="00BD383C" w:rsidRDefault="0058072C" w:rsidP="004C6873">
            <w:proofErr w:type="spellStart"/>
            <w:r w:rsidRPr="00BD383C">
              <w:t>View_Angle</w:t>
            </w:r>
            <w:proofErr w:type="spellEnd"/>
          </w:p>
        </w:tc>
        <w:tc>
          <w:tcPr>
            <w:tcW w:w="810" w:type="dxa"/>
            <w:shd w:val="clear" w:color="auto" w:fill="FFFF99"/>
          </w:tcPr>
          <w:p w:rsidR="0058072C" w:rsidRDefault="0058072C" w:rsidP="004C6873">
            <w:r w:rsidRPr="00BD5FB9">
              <w:t>Real</w:t>
            </w:r>
          </w:p>
        </w:tc>
        <w:tc>
          <w:tcPr>
            <w:tcW w:w="2340" w:type="dxa"/>
            <w:shd w:val="clear" w:color="auto" w:fill="FFFF99"/>
          </w:tcPr>
          <w:p w:rsidR="0058072C" w:rsidRDefault="0058072C" w:rsidP="004C6873">
            <w:r w:rsidRPr="002A7B2A">
              <w:t xml:space="preserve">The view angle of the current </w:t>
            </w:r>
            <w:proofErr w:type="spellStart"/>
            <w:r>
              <w:t>CrIS</w:t>
            </w:r>
            <w:proofErr w:type="spellEnd"/>
            <w:r w:rsidRPr="002A7B2A">
              <w:t xml:space="preserve"> FOV (± 90 degrees) </w:t>
            </w:r>
          </w:p>
        </w:tc>
        <w:tc>
          <w:tcPr>
            <w:tcW w:w="990" w:type="dxa"/>
            <w:shd w:val="clear" w:color="auto" w:fill="FFFF99"/>
          </w:tcPr>
          <w:p w:rsidR="0058072C" w:rsidRDefault="0058072C" w:rsidP="004C6873">
            <w:r>
              <w:t>720X91</w:t>
            </w:r>
          </w:p>
        </w:tc>
        <w:tc>
          <w:tcPr>
            <w:tcW w:w="1170" w:type="dxa"/>
            <w:shd w:val="clear" w:color="auto" w:fill="FFFF99"/>
          </w:tcPr>
          <w:p w:rsidR="0058072C" w:rsidRDefault="0058072C" w:rsidP="004C6873">
            <w:r>
              <w:t>Degrees</w:t>
            </w:r>
          </w:p>
        </w:tc>
        <w:tc>
          <w:tcPr>
            <w:tcW w:w="1800" w:type="dxa"/>
            <w:shd w:val="clear" w:color="auto" w:fill="FFFF99"/>
          </w:tcPr>
          <w:p w:rsidR="0058072C" w:rsidRDefault="0058072C" w:rsidP="004C6873">
            <w:r>
              <w:t>-60 to 60</w:t>
            </w:r>
          </w:p>
        </w:tc>
      </w:tr>
      <w:tr w:rsidR="0058072C" w:rsidTr="00037893">
        <w:tc>
          <w:tcPr>
            <w:tcW w:w="1638" w:type="dxa"/>
            <w:shd w:val="clear" w:color="auto" w:fill="FFFF99"/>
          </w:tcPr>
          <w:p w:rsidR="0058072C" w:rsidRPr="00BD383C" w:rsidRDefault="0058072C" w:rsidP="004C6873">
            <w:proofErr w:type="spellStart"/>
            <w:r w:rsidRPr="00BD383C">
              <w:t>Satellite_Zenith</w:t>
            </w:r>
            <w:proofErr w:type="spellEnd"/>
          </w:p>
        </w:tc>
        <w:tc>
          <w:tcPr>
            <w:tcW w:w="810" w:type="dxa"/>
            <w:shd w:val="clear" w:color="auto" w:fill="FFFF99"/>
          </w:tcPr>
          <w:p w:rsidR="0058072C" w:rsidRDefault="0058072C" w:rsidP="004C6873">
            <w:r w:rsidRPr="00BD5FB9">
              <w:t>Real</w:t>
            </w:r>
          </w:p>
        </w:tc>
        <w:tc>
          <w:tcPr>
            <w:tcW w:w="2340" w:type="dxa"/>
            <w:shd w:val="clear" w:color="auto" w:fill="FFFF99"/>
          </w:tcPr>
          <w:p w:rsidR="0058072C" w:rsidRDefault="0058072C" w:rsidP="004C6873">
            <w:r w:rsidRPr="00DF27AB">
              <w:t xml:space="preserve">The satellite zenith of each matched </w:t>
            </w:r>
            <w:proofErr w:type="spellStart"/>
            <w:r>
              <w:t>CrIS</w:t>
            </w:r>
            <w:proofErr w:type="spellEnd"/>
            <w:r w:rsidRPr="00DF27AB">
              <w:t xml:space="preserve"> FOV (0 - 90 degrees).</w:t>
            </w:r>
          </w:p>
        </w:tc>
        <w:tc>
          <w:tcPr>
            <w:tcW w:w="990" w:type="dxa"/>
            <w:shd w:val="clear" w:color="auto" w:fill="FFFF99"/>
          </w:tcPr>
          <w:p w:rsidR="0058072C" w:rsidRDefault="0058072C" w:rsidP="004C6873">
            <w:r>
              <w:t>720X91</w:t>
            </w:r>
          </w:p>
        </w:tc>
        <w:tc>
          <w:tcPr>
            <w:tcW w:w="1170" w:type="dxa"/>
            <w:shd w:val="clear" w:color="auto" w:fill="FFFF99"/>
          </w:tcPr>
          <w:p w:rsidR="0058072C" w:rsidRDefault="0058072C" w:rsidP="004C6873">
            <w:r>
              <w:t>Degrees</w:t>
            </w:r>
          </w:p>
        </w:tc>
        <w:tc>
          <w:tcPr>
            <w:tcW w:w="1800" w:type="dxa"/>
            <w:shd w:val="clear" w:color="auto" w:fill="FFFF99"/>
          </w:tcPr>
          <w:p w:rsidR="0058072C" w:rsidRDefault="0058072C" w:rsidP="004C6873">
            <w:r>
              <w:t>0 to 70</w:t>
            </w:r>
          </w:p>
        </w:tc>
      </w:tr>
      <w:tr w:rsidR="0058072C" w:rsidTr="00037893">
        <w:tc>
          <w:tcPr>
            <w:tcW w:w="1638" w:type="dxa"/>
            <w:shd w:val="clear" w:color="auto" w:fill="FFFF99"/>
          </w:tcPr>
          <w:p w:rsidR="0058072C" w:rsidRPr="00BD383C" w:rsidRDefault="0058072C" w:rsidP="004C6873">
            <w:proofErr w:type="spellStart"/>
            <w:r w:rsidRPr="00BD383C">
              <w:t>Satellite_Height</w:t>
            </w:r>
            <w:proofErr w:type="spellEnd"/>
          </w:p>
        </w:tc>
        <w:tc>
          <w:tcPr>
            <w:tcW w:w="810" w:type="dxa"/>
            <w:shd w:val="clear" w:color="auto" w:fill="FFFF99"/>
          </w:tcPr>
          <w:p w:rsidR="0058072C" w:rsidRDefault="0058072C" w:rsidP="004C6873">
            <w:r w:rsidRPr="00BD5FB9">
              <w:t>Real</w:t>
            </w:r>
          </w:p>
        </w:tc>
        <w:tc>
          <w:tcPr>
            <w:tcW w:w="2340" w:type="dxa"/>
            <w:shd w:val="clear" w:color="auto" w:fill="FFFF99"/>
          </w:tcPr>
          <w:p w:rsidR="0058072C" w:rsidRDefault="0058072C" w:rsidP="004C6873">
            <w:r w:rsidRPr="00DF27AB">
              <w:t xml:space="preserve">The satellite height of each matched </w:t>
            </w:r>
            <w:proofErr w:type="spellStart"/>
            <w:r>
              <w:t>CrIS</w:t>
            </w:r>
            <w:proofErr w:type="spellEnd"/>
            <w:r w:rsidRPr="00DF27AB">
              <w:t xml:space="preserve"> FOV (km).</w:t>
            </w:r>
          </w:p>
        </w:tc>
        <w:tc>
          <w:tcPr>
            <w:tcW w:w="990" w:type="dxa"/>
            <w:shd w:val="clear" w:color="auto" w:fill="FFFF99"/>
          </w:tcPr>
          <w:p w:rsidR="0058072C" w:rsidRDefault="0058072C" w:rsidP="004C6873">
            <w:r>
              <w:t>720X91</w:t>
            </w:r>
          </w:p>
        </w:tc>
        <w:tc>
          <w:tcPr>
            <w:tcW w:w="1170" w:type="dxa"/>
            <w:shd w:val="clear" w:color="auto" w:fill="FFFF99"/>
          </w:tcPr>
          <w:p w:rsidR="0058072C" w:rsidRDefault="0058072C" w:rsidP="004C6873">
            <w:r>
              <w:t>km</w:t>
            </w:r>
          </w:p>
        </w:tc>
        <w:tc>
          <w:tcPr>
            <w:tcW w:w="1800" w:type="dxa"/>
            <w:shd w:val="clear" w:color="auto" w:fill="FFFF99"/>
          </w:tcPr>
          <w:p w:rsidR="0058072C" w:rsidRDefault="0058072C" w:rsidP="004C6873">
            <w:r>
              <w:t>800 to 900</w:t>
            </w:r>
          </w:p>
        </w:tc>
      </w:tr>
      <w:tr w:rsidR="00D00BBB" w:rsidTr="00037893">
        <w:tc>
          <w:tcPr>
            <w:tcW w:w="1638" w:type="dxa"/>
            <w:shd w:val="clear" w:color="auto" w:fill="FFFF99"/>
          </w:tcPr>
          <w:p w:rsidR="00D00BBB" w:rsidRPr="00BD383C" w:rsidRDefault="00D00BBB" w:rsidP="004C6873">
            <w:r w:rsidRPr="00BD383C">
              <w:t>Flux</w:t>
            </w:r>
          </w:p>
        </w:tc>
        <w:tc>
          <w:tcPr>
            <w:tcW w:w="810" w:type="dxa"/>
            <w:shd w:val="clear" w:color="auto" w:fill="FFFF99"/>
          </w:tcPr>
          <w:p w:rsidR="00D00BBB" w:rsidRDefault="00D00BBB" w:rsidP="004C6873">
            <w:r w:rsidRPr="00BD5FB9">
              <w:t>Real</w:t>
            </w:r>
          </w:p>
        </w:tc>
        <w:tc>
          <w:tcPr>
            <w:tcW w:w="2340" w:type="dxa"/>
            <w:shd w:val="clear" w:color="auto" w:fill="FFFF99"/>
          </w:tcPr>
          <w:p w:rsidR="00D00BBB" w:rsidRDefault="00D00BBB" w:rsidP="004C6873">
            <w:r w:rsidRPr="00BD5FB9">
              <w:t xml:space="preserve">Outgoing </w:t>
            </w:r>
            <w:proofErr w:type="spellStart"/>
            <w:r w:rsidRPr="00BD5FB9">
              <w:t>Longwave</w:t>
            </w:r>
            <w:proofErr w:type="spellEnd"/>
            <w:r w:rsidRPr="00BD5FB9">
              <w:t xml:space="preserve"> Radiation Flux</w:t>
            </w:r>
          </w:p>
        </w:tc>
        <w:tc>
          <w:tcPr>
            <w:tcW w:w="990" w:type="dxa"/>
            <w:shd w:val="clear" w:color="auto" w:fill="FFFF99"/>
          </w:tcPr>
          <w:p w:rsidR="00D00BBB" w:rsidRDefault="00D00BBB" w:rsidP="004C6873">
            <w:r>
              <w:t>720X91</w:t>
            </w:r>
          </w:p>
        </w:tc>
        <w:tc>
          <w:tcPr>
            <w:tcW w:w="1170" w:type="dxa"/>
            <w:shd w:val="clear" w:color="auto" w:fill="FFFF99"/>
          </w:tcPr>
          <w:p w:rsidR="00D00BBB" w:rsidRDefault="00D00BBB" w:rsidP="004C6873">
            <w:r>
              <w:t>Wm</w:t>
            </w:r>
            <w:r w:rsidRPr="00D00BBB">
              <w:rPr>
                <w:sz w:val="22"/>
                <w:vertAlign w:val="superscript"/>
              </w:rPr>
              <w:t>-2</w:t>
            </w:r>
          </w:p>
        </w:tc>
        <w:tc>
          <w:tcPr>
            <w:tcW w:w="1800" w:type="dxa"/>
            <w:shd w:val="clear" w:color="auto" w:fill="FFFF99"/>
          </w:tcPr>
          <w:p w:rsidR="00D00BBB" w:rsidRDefault="00D00BBB" w:rsidP="00D00BBB">
            <w:r>
              <w:t>0 to 500</w:t>
            </w:r>
          </w:p>
        </w:tc>
      </w:tr>
      <w:tr w:rsidR="00D00BBB" w:rsidTr="00037893">
        <w:tc>
          <w:tcPr>
            <w:tcW w:w="1638" w:type="dxa"/>
            <w:shd w:val="clear" w:color="auto" w:fill="FFFF99"/>
          </w:tcPr>
          <w:p w:rsidR="00D00BBB" w:rsidRPr="00BD383C" w:rsidRDefault="00D00BBB" w:rsidP="004C6873">
            <w:proofErr w:type="spellStart"/>
            <w:r w:rsidRPr="00BD383C">
              <w:t>Quality_Flag</w:t>
            </w:r>
            <w:proofErr w:type="spellEnd"/>
          </w:p>
        </w:tc>
        <w:tc>
          <w:tcPr>
            <w:tcW w:w="810" w:type="dxa"/>
            <w:shd w:val="clear" w:color="auto" w:fill="FFFF99"/>
          </w:tcPr>
          <w:p w:rsidR="00D00BBB" w:rsidRDefault="00D00BBB" w:rsidP="004C6873">
            <w:r w:rsidRPr="00BD5FB9">
              <w:t>Real</w:t>
            </w:r>
          </w:p>
        </w:tc>
        <w:tc>
          <w:tcPr>
            <w:tcW w:w="2340" w:type="dxa"/>
            <w:shd w:val="clear" w:color="auto" w:fill="FFFF99"/>
          </w:tcPr>
          <w:p w:rsidR="00D00BBB" w:rsidRDefault="00D00BBB" w:rsidP="004C6873">
            <w:r w:rsidRPr="00BD5FB9">
              <w:t>OLR quality flag</w:t>
            </w:r>
          </w:p>
        </w:tc>
        <w:tc>
          <w:tcPr>
            <w:tcW w:w="990" w:type="dxa"/>
            <w:shd w:val="clear" w:color="auto" w:fill="FFFF99"/>
          </w:tcPr>
          <w:p w:rsidR="00D00BBB" w:rsidRDefault="00D00BBB" w:rsidP="004C6873">
            <w:r>
              <w:t>720X91</w:t>
            </w:r>
          </w:p>
        </w:tc>
        <w:tc>
          <w:tcPr>
            <w:tcW w:w="1170" w:type="dxa"/>
            <w:shd w:val="clear" w:color="auto" w:fill="FFFF99"/>
          </w:tcPr>
          <w:p w:rsidR="00D00BBB" w:rsidRDefault="00D00BBB" w:rsidP="004C6873">
            <w:r w:rsidRPr="00480902">
              <w:t>None</w:t>
            </w:r>
          </w:p>
        </w:tc>
        <w:tc>
          <w:tcPr>
            <w:tcW w:w="1800" w:type="dxa"/>
            <w:shd w:val="clear" w:color="auto" w:fill="FFFF99"/>
          </w:tcPr>
          <w:p w:rsidR="00D00BBB" w:rsidRDefault="00D00BBB" w:rsidP="00D00BBB">
            <w:r>
              <w:t>0 to 1</w:t>
            </w:r>
          </w:p>
        </w:tc>
      </w:tr>
    </w:tbl>
    <w:p w:rsidR="003C414A" w:rsidRDefault="003C414A" w:rsidP="004C6873"/>
    <w:p w:rsidR="0064551C" w:rsidRDefault="0064551C" w:rsidP="004C6873"/>
    <w:p w:rsidR="00F33763" w:rsidRDefault="00F33763" w:rsidP="004C6873"/>
    <w:p w:rsidR="00F33763" w:rsidRDefault="00F33763" w:rsidP="004C6873"/>
    <w:p w:rsidR="00F33763" w:rsidRDefault="00F33763" w:rsidP="004C6873"/>
    <w:p w:rsidR="006A0531" w:rsidRPr="00394D9F" w:rsidRDefault="006A0531" w:rsidP="004C6873">
      <w:r>
        <w:br w:type="page"/>
      </w:r>
    </w:p>
    <w:p w:rsidR="003271F1" w:rsidRPr="006B299B" w:rsidRDefault="00FF6497" w:rsidP="004C6873">
      <w:pPr>
        <w:pStyle w:val="Heading1"/>
      </w:pPr>
      <w:bookmarkStart w:id="36" w:name="Requirements"/>
      <w:bookmarkStart w:id="37" w:name="Documents"/>
      <w:bookmarkStart w:id="38" w:name="_Toc267393137"/>
      <w:bookmarkStart w:id="39" w:name="_Toc429647006"/>
      <w:bookmarkEnd w:id="36"/>
      <w:bookmarkEnd w:id="37"/>
      <w:r>
        <w:lastRenderedPageBreak/>
        <w:t>ALGORITHM</w:t>
      </w:r>
      <w:bookmarkEnd w:id="38"/>
      <w:bookmarkEnd w:id="39"/>
    </w:p>
    <w:p w:rsidR="0055260E" w:rsidRPr="00A20F91" w:rsidRDefault="002D0948" w:rsidP="004C6873">
      <w:pPr>
        <w:pStyle w:val="Heading2"/>
      </w:pPr>
      <w:bookmarkStart w:id="40" w:name="Definitions"/>
      <w:bookmarkStart w:id="41" w:name="_Toc267393138"/>
      <w:bookmarkStart w:id="42" w:name="_Toc429647007"/>
      <w:bookmarkStart w:id="43" w:name="_Toc355675090"/>
      <w:bookmarkStart w:id="44" w:name="_Toc413235792"/>
      <w:bookmarkStart w:id="45" w:name="_Toc353846072"/>
      <w:bookmarkStart w:id="46" w:name="_Toc413235622"/>
      <w:bookmarkEnd w:id="40"/>
      <w:r w:rsidRPr="004746ED">
        <w:t>Algorithm</w:t>
      </w:r>
      <w:r>
        <w:t xml:space="preserve"> Overview</w:t>
      </w:r>
      <w:bookmarkEnd w:id="41"/>
      <w:bookmarkEnd w:id="42"/>
    </w:p>
    <w:p w:rsidR="00227CCD" w:rsidRPr="00227CCD" w:rsidRDefault="000F02E6" w:rsidP="004C6873">
      <w:pPr>
        <w:pStyle w:val="NormalIndent"/>
      </w:pPr>
      <w:r w:rsidRPr="000F02E6">
        <w:t xml:space="preserve">The NUCAPS profile products and cloud-cleared radiances are generated using a retrieval algorithm whereas the thinned radiances and global products do not require a science algorithm and can be conceived of as a reorganization of the data.  </w:t>
      </w:r>
      <w:r w:rsidR="00BD383C">
        <w:t xml:space="preserve">The Outgoing </w:t>
      </w:r>
      <w:proofErr w:type="spellStart"/>
      <w:r w:rsidR="00BD383C">
        <w:t>Longwave</w:t>
      </w:r>
      <w:proofErr w:type="spellEnd"/>
      <w:r w:rsidR="00BD383C">
        <w:t xml:space="preserve"> Radiances are generated using a separate code.</w:t>
      </w:r>
      <w:r w:rsidR="000B7AF7">
        <w:t xml:space="preserve"> </w:t>
      </w:r>
      <w:r w:rsidRPr="000F02E6">
        <w:t xml:space="preserve">The </w:t>
      </w:r>
      <w:r w:rsidRPr="000F02E6">
        <w:rPr>
          <w:bCs/>
        </w:rPr>
        <w:t xml:space="preserve">retrieval algorithm runs inside a system of supporting software.  This system was developed during the Aqua mission to use data from the AIRS/AMSU/MODIS instruments, but was designed to be flexible to use IASI/AMSU-A/MHS/AVHRR and </w:t>
      </w:r>
      <w:proofErr w:type="spellStart"/>
      <w:r w:rsidRPr="000F02E6">
        <w:rPr>
          <w:bCs/>
        </w:rPr>
        <w:t>CrIS</w:t>
      </w:r>
      <w:proofErr w:type="spellEnd"/>
      <w:r w:rsidRPr="000F02E6">
        <w:rPr>
          <w:bCs/>
        </w:rPr>
        <w:t>/ATMS/VIIRS. Therefore, even though it is referred to in this document as the NUCAPS algorithm, it is in fact identical to that used for AIRS and IASI.  The NUCAPS retrieval algorithm has a flexible modular design that allows the types of instruments, the amount of diagnostics, and the activation of various retrieval process steps to be turned on or off via a set of input name-lists.  This flexibility allows the system to be used for research or in a faster and more efficient operational manner.  For information about the NUCAPS algorithm, see the NUCAP Algorithm Theoretical Basis Document (</w:t>
      </w:r>
      <w:r>
        <w:rPr>
          <w:bCs/>
        </w:rPr>
        <w:t>NESDIS/STAR, 2009</w:t>
      </w:r>
      <w:r w:rsidRPr="000F02E6">
        <w:rPr>
          <w:bCs/>
        </w:rPr>
        <w:t>).</w:t>
      </w:r>
      <w:r w:rsidRPr="000F02E6">
        <w:t xml:space="preserve">  The output files are described earlier in section </w:t>
      </w:r>
      <w:r w:rsidR="006A6FC4">
        <w:fldChar w:fldCharType="begin"/>
      </w:r>
      <w:r w:rsidR="00BD383C">
        <w:instrText xml:space="preserve"> REF _Ref421198565 \r \h </w:instrText>
      </w:r>
      <w:r w:rsidR="006A6FC4">
        <w:fldChar w:fldCharType="separate"/>
      </w:r>
      <w:r w:rsidR="005320A9">
        <w:t>1.3</w:t>
      </w:r>
      <w:r w:rsidR="006A6FC4">
        <w:fldChar w:fldCharType="end"/>
      </w:r>
      <w:r w:rsidRPr="000F02E6">
        <w:t>.  This section describes the input files.</w:t>
      </w:r>
    </w:p>
    <w:p w:rsidR="002D0948" w:rsidRPr="00396581" w:rsidRDefault="002D0948" w:rsidP="004C6873">
      <w:pPr>
        <w:pStyle w:val="NormalIndent"/>
      </w:pPr>
    </w:p>
    <w:p w:rsidR="0055260E" w:rsidRPr="00396581" w:rsidRDefault="002D0948" w:rsidP="004C6873">
      <w:pPr>
        <w:pStyle w:val="Heading2"/>
      </w:pPr>
      <w:bookmarkStart w:id="47" w:name="_Toc267393139"/>
      <w:bookmarkStart w:id="48" w:name="_Toc429647008"/>
      <w:r>
        <w:t>Input Satellite Data</w:t>
      </w:r>
      <w:bookmarkEnd w:id="47"/>
      <w:bookmarkEnd w:id="48"/>
    </w:p>
    <w:p w:rsidR="00282E1C" w:rsidRPr="00396581" w:rsidRDefault="00282E1C" w:rsidP="004C6873">
      <w:pPr>
        <w:pStyle w:val="Heading3"/>
      </w:pPr>
      <w:bookmarkStart w:id="49" w:name="_Toc267393140"/>
      <w:bookmarkStart w:id="50" w:name="_Toc429647009"/>
      <w:r w:rsidRPr="004746ED">
        <w:t>Satellite</w:t>
      </w:r>
      <w:r>
        <w:t xml:space="preserve"> Instruments</w:t>
      </w:r>
      <w:bookmarkEnd w:id="49"/>
      <w:bookmarkEnd w:id="50"/>
    </w:p>
    <w:p w:rsidR="007A30C2" w:rsidRDefault="007A30C2" w:rsidP="004C6873">
      <w:pPr>
        <w:pStyle w:val="NormalIndent"/>
      </w:pPr>
      <w:r>
        <w:t>NUCAPS is a product system operated within the NDE DHS by OSPO.  NUCAPS uses data from the Cross-track Infrared Sounder (</w:t>
      </w:r>
      <w:proofErr w:type="spellStart"/>
      <w:r>
        <w:t>CrIS</w:t>
      </w:r>
      <w:proofErr w:type="spellEnd"/>
      <w:r>
        <w:t>) and the Advanced Technology Microwave Sounder (ATMS) instruments on the NPOESS Preparatory Project (NPP) platform.</w:t>
      </w:r>
      <w:r w:rsidR="00670E41">
        <w:t xml:space="preserve"> </w:t>
      </w:r>
      <w:r>
        <w:t xml:space="preserve"> </w:t>
      </w:r>
      <w:r w:rsidRPr="007A30C2">
        <w:t xml:space="preserve">NPP </w:t>
      </w:r>
      <w:r w:rsidR="00A85E0E">
        <w:t>launched</w:t>
      </w:r>
      <w:r w:rsidR="00670E41">
        <w:t xml:space="preserve"> on October 2</w:t>
      </w:r>
      <w:r w:rsidR="00A85E0E">
        <w:t>8</w:t>
      </w:r>
      <w:r w:rsidR="00670E41">
        <w:t xml:space="preserve">, 2011.  It </w:t>
      </w:r>
      <w:r w:rsidR="00A85E0E">
        <w:t>is</w:t>
      </w:r>
      <w:r w:rsidRPr="007A30C2">
        <w:t xml:space="preserve"> in a sun synchronous circular orbit with a 10:30am descending-node orbit at an altitude of 824 km.</w:t>
      </w:r>
    </w:p>
    <w:p w:rsidR="007A30C2" w:rsidRDefault="007A30C2" w:rsidP="004C6873">
      <w:pPr>
        <w:pStyle w:val="NormalIndent"/>
      </w:pPr>
    </w:p>
    <w:p w:rsidR="007A30C2" w:rsidRDefault="007A30C2" w:rsidP="004C6873">
      <w:pPr>
        <w:pStyle w:val="NormalIndent"/>
      </w:pPr>
      <w:proofErr w:type="spellStart"/>
      <w:r>
        <w:t>CrIS</w:t>
      </w:r>
      <w:proofErr w:type="spellEnd"/>
      <w:r>
        <w:t xml:space="preserve"> is a </w:t>
      </w:r>
      <w:r w:rsidR="002C62E7">
        <w:t>Mich</w:t>
      </w:r>
      <w:r>
        <w:t>elson Interferometer with 1305 channels measuring in the Infrared (IR) portion of the spectrum.  It has the following spectral characteristics:</w:t>
      </w:r>
    </w:p>
    <w:p w:rsidR="007A30C2" w:rsidRDefault="007A30C2" w:rsidP="004C6873">
      <w:pPr>
        <w:pStyle w:val="NormalIndent"/>
      </w:pPr>
    </w:p>
    <w:p w:rsidR="007A30C2" w:rsidRPr="007A30C2" w:rsidRDefault="007A30C2" w:rsidP="004C6873">
      <w:pPr>
        <w:pStyle w:val="NormalIndent"/>
      </w:pPr>
      <w:r w:rsidRPr="007A30C2">
        <w:t>Spectral bands</w:t>
      </w:r>
      <w:r>
        <w:t>:</w:t>
      </w:r>
    </w:p>
    <w:p w:rsidR="007A30C2" w:rsidRPr="007A30C2" w:rsidRDefault="007A30C2" w:rsidP="004C6873">
      <w:pPr>
        <w:pStyle w:val="NormalIndent"/>
      </w:pPr>
      <w:r w:rsidRPr="007A30C2">
        <w:t>LWIR Band 650-1095 cm</w:t>
      </w:r>
      <w:r w:rsidRPr="007A30C2">
        <w:rPr>
          <w:vertAlign w:val="superscript"/>
        </w:rPr>
        <w:t>-1</w:t>
      </w:r>
    </w:p>
    <w:p w:rsidR="007A30C2" w:rsidRPr="007A30C2" w:rsidRDefault="007A30C2" w:rsidP="004C6873">
      <w:pPr>
        <w:pStyle w:val="NormalIndent"/>
      </w:pPr>
      <w:r w:rsidRPr="007A30C2">
        <w:t>MWIR Band 1210-1750 cm</w:t>
      </w:r>
      <w:r w:rsidRPr="007A30C2">
        <w:rPr>
          <w:vertAlign w:val="superscript"/>
        </w:rPr>
        <w:t>-1</w:t>
      </w:r>
    </w:p>
    <w:p w:rsidR="007A30C2" w:rsidRPr="007A30C2" w:rsidRDefault="007A30C2" w:rsidP="004C6873">
      <w:pPr>
        <w:pStyle w:val="NormalIndent"/>
      </w:pPr>
      <w:r w:rsidRPr="007A30C2">
        <w:t>SWIR Band 2155-2550 cm</w:t>
      </w:r>
      <w:r w:rsidRPr="007A30C2">
        <w:rPr>
          <w:vertAlign w:val="superscript"/>
        </w:rPr>
        <w:t>-1</w:t>
      </w:r>
    </w:p>
    <w:p w:rsidR="007A30C2" w:rsidRPr="007A30C2" w:rsidRDefault="007A30C2" w:rsidP="004C6873">
      <w:pPr>
        <w:pStyle w:val="NormalIndent"/>
      </w:pPr>
    </w:p>
    <w:p w:rsidR="007A30C2" w:rsidRPr="007A30C2" w:rsidRDefault="007A30C2" w:rsidP="004C6873">
      <w:pPr>
        <w:pStyle w:val="NormalIndent"/>
      </w:pPr>
      <w:r w:rsidRPr="007A30C2">
        <w:t>Spectral Resolution</w:t>
      </w:r>
      <w:r>
        <w:t>:</w:t>
      </w:r>
    </w:p>
    <w:p w:rsidR="007A30C2" w:rsidRPr="007A30C2" w:rsidRDefault="007A30C2" w:rsidP="004C6873">
      <w:pPr>
        <w:pStyle w:val="NormalIndent"/>
      </w:pPr>
      <w:r w:rsidRPr="007A30C2">
        <w:lastRenderedPageBreak/>
        <w:t>LWIR Band &lt;0.625cm</w:t>
      </w:r>
      <w:r w:rsidRPr="007A30C2">
        <w:rPr>
          <w:vertAlign w:val="superscript"/>
        </w:rPr>
        <w:t>-1</w:t>
      </w:r>
    </w:p>
    <w:p w:rsidR="007A30C2" w:rsidRPr="007A30C2" w:rsidRDefault="007A30C2" w:rsidP="004C6873">
      <w:pPr>
        <w:pStyle w:val="NormalIndent"/>
      </w:pPr>
      <w:r w:rsidRPr="007A30C2">
        <w:t>MWIR Band &lt;1.25cm</w:t>
      </w:r>
      <w:r w:rsidRPr="007A30C2">
        <w:rPr>
          <w:vertAlign w:val="superscript"/>
        </w:rPr>
        <w:t>-1</w:t>
      </w:r>
    </w:p>
    <w:p w:rsidR="007A30C2" w:rsidRDefault="007A30C2" w:rsidP="004C6873">
      <w:pPr>
        <w:pStyle w:val="NormalIndent"/>
      </w:pPr>
      <w:r w:rsidRPr="007A30C2">
        <w:t>SWIR Band &lt;2.50cm</w:t>
      </w:r>
      <w:r w:rsidRPr="007A30C2">
        <w:rPr>
          <w:vertAlign w:val="superscript"/>
        </w:rPr>
        <w:t>-1</w:t>
      </w:r>
    </w:p>
    <w:p w:rsidR="007A30C2" w:rsidRDefault="007A30C2" w:rsidP="004C6873">
      <w:pPr>
        <w:pStyle w:val="NormalIndent"/>
      </w:pPr>
    </w:p>
    <w:p w:rsidR="00040FD7" w:rsidRDefault="00670E41" w:rsidP="004C6873">
      <w:pPr>
        <w:pStyle w:val="NormalIndent"/>
      </w:pPr>
      <w:r>
        <w:t xml:space="preserve">The </w:t>
      </w:r>
      <w:proofErr w:type="spellStart"/>
      <w:r>
        <w:t>CrIS</w:t>
      </w:r>
      <w:proofErr w:type="spellEnd"/>
      <w:r>
        <w:t xml:space="preserve"> instrument </w:t>
      </w:r>
      <w:r w:rsidR="00040FD7">
        <w:t>starts a new Earth s</w:t>
      </w:r>
      <w:r>
        <w:t>can every 8 seconds.  Each scans contains 30 Fields of Regard (FOR) viewed on the Earth’s surface</w:t>
      </w:r>
      <w:r w:rsidR="00040FD7">
        <w:t xml:space="preserve"> with a scan width of ±50˚</w:t>
      </w:r>
      <w:r>
        <w:t xml:space="preserve">.  Each FOR contains a simultaneously measured 3X3 set of Fields of View (FOVs).  The </w:t>
      </w:r>
      <w:proofErr w:type="spellStart"/>
      <w:r>
        <w:t>CrIS</w:t>
      </w:r>
      <w:proofErr w:type="spellEnd"/>
      <w:r>
        <w:t xml:space="preserve"> FOV</w:t>
      </w:r>
      <w:r w:rsidR="00040FD7">
        <w:t>s</w:t>
      </w:r>
      <w:r>
        <w:t xml:space="preserve"> are circular and have a diameter of </w:t>
      </w:r>
      <w:r w:rsidRPr="00670E41">
        <w:t>14 km at nadir</w:t>
      </w:r>
      <w:r>
        <w:t>.</w:t>
      </w:r>
      <w:r w:rsidR="00040FD7">
        <w:t xml:space="preserve">  </w:t>
      </w:r>
    </w:p>
    <w:p w:rsidR="00040FD7" w:rsidRDefault="00040FD7" w:rsidP="004C6873">
      <w:pPr>
        <w:pStyle w:val="NormalIndent"/>
      </w:pPr>
    </w:p>
    <w:p w:rsidR="00040FD7" w:rsidRDefault="00040FD7" w:rsidP="004C6873">
      <w:pPr>
        <w:pStyle w:val="NormalIndent"/>
      </w:pPr>
      <w:r>
        <w:t xml:space="preserve">ATMS is a </w:t>
      </w:r>
      <w:r w:rsidR="005154E2">
        <w:t xml:space="preserve">cross-track scanning </w:t>
      </w:r>
      <w:r>
        <w:t xml:space="preserve">22-channel passive microwave radiometer.  The </w:t>
      </w:r>
      <w:r w:rsidRPr="00040FD7">
        <w:t xml:space="preserve">channels </w:t>
      </w:r>
      <w:r>
        <w:t xml:space="preserve">are </w:t>
      </w:r>
      <w:r w:rsidRPr="00040FD7">
        <w:t xml:space="preserve">bands from 23 </w:t>
      </w:r>
      <w:r>
        <w:t>GHz through 183 GHz</w:t>
      </w:r>
      <w:r w:rsidR="00250CC0">
        <w:t xml:space="preserve"> making its measurement capabilities similar to that of the Advanced Microwave Sound Unit (AMSU) and the Microwave Humidity Sounder (MHS)</w:t>
      </w:r>
      <w:r>
        <w:t>.</w:t>
      </w:r>
      <w:r w:rsidR="005154E2">
        <w:t xml:space="preserve">  ATMS makes three scans </w:t>
      </w:r>
      <w:r w:rsidR="003F09A6">
        <w:t xml:space="preserve">(a scan set) </w:t>
      </w:r>
      <w:r w:rsidR="005154E2">
        <w:t xml:space="preserve">every eight seconds.  Each scan contains a single row of 96 FOVs.  The FOV coverage sizes vary </w:t>
      </w:r>
      <w:r w:rsidR="003F09A6">
        <w:t>for</w:t>
      </w:r>
      <w:r w:rsidR="005154E2">
        <w:t xml:space="preserve"> each </w:t>
      </w:r>
      <w:r w:rsidR="003F09A6">
        <w:t xml:space="preserve">ATMS </w:t>
      </w:r>
      <w:r w:rsidR="005154E2">
        <w:t xml:space="preserve">channel.  ATMS scan sets are synchronized with those of the </w:t>
      </w:r>
      <w:proofErr w:type="spellStart"/>
      <w:r w:rsidR="005154E2">
        <w:t>CrIS</w:t>
      </w:r>
      <w:proofErr w:type="spellEnd"/>
      <w:r w:rsidR="005154E2">
        <w:t xml:space="preserve"> instrument.</w:t>
      </w:r>
      <w:r w:rsidR="00250CC0">
        <w:t xml:space="preserve">  With each scan, the ATMS FOV coverage extends over each end of the </w:t>
      </w:r>
      <w:r w:rsidR="00594898">
        <w:t xml:space="preserve">associated </w:t>
      </w:r>
      <w:proofErr w:type="spellStart"/>
      <w:r w:rsidR="00250CC0">
        <w:t>CrIS</w:t>
      </w:r>
      <w:proofErr w:type="spellEnd"/>
      <w:r w:rsidR="00250CC0">
        <w:t xml:space="preserve"> scans.  This is done to allow for footprint </w:t>
      </w:r>
      <w:proofErr w:type="spellStart"/>
      <w:r w:rsidR="00250CC0">
        <w:t>resampling</w:t>
      </w:r>
      <w:proofErr w:type="spellEnd"/>
      <w:r w:rsidR="00250CC0">
        <w:t xml:space="preserve"> of the </w:t>
      </w:r>
      <w:r w:rsidR="00594898">
        <w:t xml:space="preserve">smaller </w:t>
      </w:r>
      <w:r w:rsidR="00250CC0">
        <w:t xml:space="preserve">ATMS FOVs into </w:t>
      </w:r>
      <w:r w:rsidR="00594898">
        <w:t>larger</w:t>
      </w:r>
      <w:r w:rsidR="00250CC0">
        <w:t xml:space="preserve"> AMSU-A like footprint</w:t>
      </w:r>
      <w:r w:rsidR="00594898">
        <w:t>s</w:t>
      </w:r>
      <w:r w:rsidR="00250CC0">
        <w:t xml:space="preserve"> (~40km at nadir).  The </w:t>
      </w:r>
      <w:proofErr w:type="spellStart"/>
      <w:r w:rsidR="00250CC0">
        <w:t>resampled</w:t>
      </w:r>
      <w:proofErr w:type="spellEnd"/>
      <w:r w:rsidR="00250CC0">
        <w:t xml:space="preserve"> ATMS </w:t>
      </w:r>
      <w:r w:rsidR="00594898">
        <w:t>radiances</w:t>
      </w:r>
      <w:r w:rsidR="00250CC0">
        <w:t xml:space="preserve"> </w:t>
      </w:r>
      <w:r w:rsidR="00594898">
        <w:t>can be used as</w:t>
      </w:r>
      <w:r w:rsidR="00250CC0">
        <w:t xml:space="preserve"> input into existing retrieval algorithms like that in NUCAPS.</w:t>
      </w:r>
    </w:p>
    <w:p w:rsidR="005154E2" w:rsidRDefault="005154E2" w:rsidP="004C6873">
      <w:pPr>
        <w:pStyle w:val="NormalIndent"/>
      </w:pPr>
    </w:p>
    <w:p w:rsidR="00670E41" w:rsidRDefault="00040FD7" w:rsidP="004C6873">
      <w:pPr>
        <w:pStyle w:val="NormalIndent"/>
      </w:pPr>
      <w:r>
        <w:t xml:space="preserve">Both </w:t>
      </w:r>
      <w:r w:rsidR="00594898">
        <w:t xml:space="preserve">the </w:t>
      </w:r>
      <w:proofErr w:type="spellStart"/>
      <w:r w:rsidR="00594898">
        <w:t>CrIS</w:t>
      </w:r>
      <w:proofErr w:type="spellEnd"/>
      <w:r w:rsidR="00594898">
        <w:t xml:space="preserve"> and ATMS </w:t>
      </w:r>
      <w:r>
        <w:t xml:space="preserve">instruments are </w:t>
      </w:r>
      <w:r w:rsidR="00D34479">
        <w:t>schedule</w:t>
      </w:r>
      <w:r>
        <w:t>d to fly on the JPSS J1 and J3 platforms as well.  Additional details about the</w:t>
      </w:r>
      <w:r w:rsidR="00594898">
        <w:t>se</w:t>
      </w:r>
      <w:r>
        <w:t xml:space="preserve"> instruments can be found at:</w:t>
      </w:r>
    </w:p>
    <w:p w:rsidR="00040FD7" w:rsidRDefault="00040FD7" w:rsidP="004C6873">
      <w:pPr>
        <w:pStyle w:val="NormalIndent"/>
      </w:pPr>
    </w:p>
    <w:p w:rsidR="00670E41" w:rsidRDefault="006A6FC4" w:rsidP="004C6873">
      <w:pPr>
        <w:pStyle w:val="NormalIndent"/>
      </w:pPr>
      <w:hyperlink r:id="rId36" w:history="1">
        <w:r w:rsidR="00040FD7" w:rsidRPr="002D6F72">
          <w:rPr>
            <w:rStyle w:val="Hyperlink"/>
          </w:rPr>
          <w:t>http://jointmission.gsfc.nasa.gov/cris.html</w:t>
        </w:r>
      </w:hyperlink>
    </w:p>
    <w:p w:rsidR="00040FD7" w:rsidRDefault="00040FD7" w:rsidP="004C6873">
      <w:pPr>
        <w:pStyle w:val="NormalIndent"/>
      </w:pPr>
    </w:p>
    <w:p w:rsidR="00282E1C" w:rsidRPr="00396581" w:rsidRDefault="00282E1C" w:rsidP="004C6873">
      <w:pPr>
        <w:pStyle w:val="Heading3"/>
      </w:pPr>
      <w:bookmarkStart w:id="51" w:name="_Toc267393141"/>
      <w:bookmarkStart w:id="52" w:name="_Toc429647010"/>
      <w:r>
        <w:t>Pre-Processing Steps</w:t>
      </w:r>
      <w:bookmarkEnd w:id="51"/>
      <w:bookmarkEnd w:id="52"/>
    </w:p>
    <w:p w:rsidR="008115DE" w:rsidRDefault="008115DE" w:rsidP="004C6873">
      <w:pPr>
        <w:pStyle w:val="NormalIndent"/>
      </w:pPr>
      <w:r>
        <w:t xml:space="preserve">The </w:t>
      </w:r>
      <w:r w:rsidR="00C51962">
        <w:t>Raw Data Records (RDR)</w:t>
      </w:r>
      <w:r>
        <w:t xml:space="preserve"> </w:t>
      </w:r>
      <w:proofErr w:type="spellStart"/>
      <w:r>
        <w:t>CrIS</w:t>
      </w:r>
      <w:proofErr w:type="spellEnd"/>
      <w:r>
        <w:t xml:space="preserve"> and ATMS instrument packet data are transmitted from the satellite to the ground stations and </w:t>
      </w:r>
      <w:r w:rsidR="00D03EBE">
        <w:t xml:space="preserve">are </w:t>
      </w:r>
      <w:r>
        <w:t xml:space="preserve">then sent to the Internal Data Processing Segment (IDPS) at the NOAA Satellite Operations Facility (NSOF).  The IDPS applies the instrument calibration and </w:t>
      </w:r>
      <w:proofErr w:type="spellStart"/>
      <w:r>
        <w:t>geolocation</w:t>
      </w:r>
      <w:proofErr w:type="spellEnd"/>
      <w:r>
        <w:t xml:space="preserve"> to generate the Science Data Record</w:t>
      </w:r>
      <w:r w:rsidR="00C51962">
        <w:t>s</w:t>
      </w:r>
      <w:r>
        <w:t xml:space="preserve"> (SDR) and Temperature Data Record (TDR) </w:t>
      </w:r>
      <w:r w:rsidR="00D03EBE">
        <w:t>files</w:t>
      </w:r>
      <w:r>
        <w:t xml:space="preserve"> required by NUCAPS.  The SDR and TDR</w:t>
      </w:r>
      <w:r w:rsidR="00D03EBE">
        <w:t xml:space="preserve"> are distributed from the IDPS and made</w:t>
      </w:r>
      <w:r>
        <w:t xml:space="preserve"> available to NDE as 32 second granule files in HDF5 format.</w:t>
      </w:r>
      <w:r w:rsidR="00D03EBE">
        <w:t xml:space="preserve">  When NDE has the inputs required to process a </w:t>
      </w:r>
      <w:proofErr w:type="spellStart"/>
      <w:r w:rsidR="00D03EBE">
        <w:t>CrIS</w:t>
      </w:r>
      <w:proofErr w:type="spellEnd"/>
      <w:r w:rsidR="00D03EBE">
        <w:t xml:space="preserve"> and ATMS granule set (based on the NUCAPS production rules), it executes the job to produce the output file described in this document.</w:t>
      </w:r>
    </w:p>
    <w:p w:rsidR="000A759E" w:rsidRDefault="000A759E" w:rsidP="004C6873">
      <w:pPr>
        <w:pStyle w:val="NormalIndent"/>
      </w:pPr>
    </w:p>
    <w:p w:rsidR="00C51962" w:rsidRDefault="000A759E" w:rsidP="004C6873">
      <w:pPr>
        <w:pStyle w:val="NormalIndent"/>
      </w:pPr>
      <w:r>
        <w:t xml:space="preserve">Format information on the </w:t>
      </w:r>
      <w:proofErr w:type="spellStart"/>
      <w:r>
        <w:t>CrIS</w:t>
      </w:r>
      <w:proofErr w:type="spellEnd"/>
      <w:r>
        <w:t xml:space="preserve"> and ATMS SDR and TDR files is described in the </w:t>
      </w:r>
      <w:r w:rsidR="00C51962">
        <w:t>N</w:t>
      </w:r>
      <w:r w:rsidRPr="000A759E">
        <w:rPr>
          <w:u w:val="single"/>
        </w:rPr>
        <w:t>POESS Common Data Format Control Book – External</w:t>
      </w:r>
      <w:r>
        <w:rPr>
          <w:u w:val="single"/>
        </w:rPr>
        <w:t>,</w:t>
      </w:r>
      <w:r w:rsidRPr="000A759E">
        <w:rPr>
          <w:u w:val="single"/>
        </w:rPr>
        <w:t xml:space="preserve"> Volume III – SDR/TDR </w:t>
      </w:r>
      <w:r w:rsidRPr="000A759E">
        <w:rPr>
          <w:u w:val="single"/>
        </w:rPr>
        <w:lastRenderedPageBreak/>
        <w:t>Formats</w:t>
      </w:r>
      <w:r>
        <w:t xml:space="preserve">.  The most </w:t>
      </w:r>
      <w:r w:rsidR="00C51962">
        <w:t>recent versions of all the CDFCB</w:t>
      </w:r>
      <w:r>
        <w:t xml:space="preserve"> documents can be obtained from the JPSS </w:t>
      </w:r>
      <w:r w:rsidR="00C51962">
        <w:t>P</w:t>
      </w:r>
      <w:r>
        <w:t>ro</w:t>
      </w:r>
      <w:r w:rsidR="00C51962">
        <w:t>gram</w:t>
      </w:r>
      <w:r>
        <w:t xml:space="preserve"> Office</w:t>
      </w:r>
      <w:r w:rsidR="00C51962">
        <w:t xml:space="preserve"> or from the NASA NPP site:</w:t>
      </w:r>
    </w:p>
    <w:p w:rsidR="009366B5" w:rsidRDefault="009366B5" w:rsidP="004C6873">
      <w:pPr>
        <w:pStyle w:val="NormalIndent"/>
        <w:rPr>
          <w:rStyle w:val="Hyperlink"/>
        </w:rPr>
      </w:pPr>
    </w:p>
    <w:p w:rsidR="009366B5" w:rsidRPr="009366B5" w:rsidRDefault="009A76F3" w:rsidP="004C6873">
      <w:pPr>
        <w:pStyle w:val="NormalIndent"/>
        <w:rPr>
          <w:rStyle w:val="Hyperlink"/>
          <w:color w:val="00B0F0"/>
        </w:rPr>
      </w:pPr>
      <w:r w:rsidRPr="009366B5">
        <w:rPr>
          <w:rStyle w:val="Hyperlink"/>
          <w:color w:val="00B0F0"/>
        </w:rPr>
        <w:t xml:space="preserve">http://npp.gsfc.nasa.gov/documents.html </w:t>
      </w:r>
    </w:p>
    <w:p w:rsidR="009366B5" w:rsidRDefault="009366B5" w:rsidP="004C6873">
      <w:pPr>
        <w:pStyle w:val="NormalIndent"/>
        <w:rPr>
          <w:rStyle w:val="Hyperlink"/>
        </w:rPr>
      </w:pPr>
    </w:p>
    <w:p w:rsidR="009A76F3" w:rsidRDefault="009A76F3" w:rsidP="004C6873">
      <w:pPr>
        <w:pStyle w:val="NormalIndent"/>
      </w:pPr>
      <w:r w:rsidRPr="009A76F3">
        <w:t>http://www.nasa.gov/mission_pages/NPP/main/index.html</w:t>
      </w:r>
    </w:p>
    <w:p w:rsidR="00C51962" w:rsidRDefault="00C51962" w:rsidP="004C6873">
      <w:pPr>
        <w:pStyle w:val="NormalIndent"/>
      </w:pPr>
    </w:p>
    <w:p w:rsidR="000A759E" w:rsidRDefault="00C51962" w:rsidP="004C6873">
      <w:pPr>
        <w:pStyle w:val="NormalIndent"/>
      </w:pPr>
      <w:r>
        <w:t>I</w:t>
      </w:r>
      <w:r w:rsidR="000A759E">
        <w:t xml:space="preserve">nformation about the GFS forecast files can be found at: </w:t>
      </w:r>
      <w:hyperlink r:id="rId37" w:history="1">
        <w:r w:rsidR="000A759E" w:rsidRPr="002D6F72">
          <w:rPr>
            <w:rStyle w:val="Hyperlink"/>
          </w:rPr>
          <w:t>http://www.nco.ncep.noaa.gov/pmb/products/gfs/</w:t>
        </w:r>
      </w:hyperlink>
    </w:p>
    <w:p w:rsidR="000A759E" w:rsidRDefault="000A759E" w:rsidP="004C6873">
      <w:pPr>
        <w:pStyle w:val="NormalIndent"/>
      </w:pPr>
    </w:p>
    <w:p w:rsidR="000A759E" w:rsidRDefault="000A759E" w:rsidP="004C6873">
      <w:pPr>
        <w:pStyle w:val="NormalIndent"/>
      </w:pPr>
      <w:r>
        <w:t xml:space="preserve">Within NUCAPS, there is additional pre-processing required to get the </w:t>
      </w:r>
      <w:proofErr w:type="spellStart"/>
      <w:r>
        <w:t>CrIS</w:t>
      </w:r>
      <w:proofErr w:type="spellEnd"/>
      <w:r>
        <w:t>, ATMS, and GFS data into an input format that can be directly read by the retrieval code.  That internal NUCAPS preprocessing is disc</w:t>
      </w:r>
      <w:r w:rsidRPr="00496B74">
        <w:rPr>
          <w:b/>
        </w:rPr>
        <w:t>u</w:t>
      </w:r>
      <w:r>
        <w:t>ssed in the NUCAPS SMM</w:t>
      </w:r>
      <w:r w:rsidR="00C51962">
        <w:t xml:space="preserve"> (NESDIS/STAR, 2011)</w:t>
      </w:r>
      <w:r>
        <w:t>.</w:t>
      </w:r>
    </w:p>
    <w:p w:rsidR="008115DE" w:rsidRDefault="008115DE" w:rsidP="004C6873">
      <w:pPr>
        <w:pStyle w:val="NormalIndent"/>
      </w:pPr>
    </w:p>
    <w:p w:rsidR="0055260E" w:rsidRDefault="0055260E" w:rsidP="004C6873"/>
    <w:p w:rsidR="009366B5" w:rsidRDefault="004E21A4" w:rsidP="004C6873">
      <w:pPr>
        <w:pStyle w:val="NormalIndent"/>
      </w:pPr>
      <w:r w:rsidRPr="00496B74">
        <w:t xml:space="preserve">NDE Data Handling System (DHS) ingests the </w:t>
      </w:r>
      <w:proofErr w:type="spellStart"/>
      <w:r w:rsidRPr="00496B74">
        <w:t>CrIS</w:t>
      </w:r>
      <w:proofErr w:type="spellEnd"/>
      <w:r w:rsidRPr="00496B74">
        <w:t xml:space="preserve"> and ATMS SDR data from IDPS</w:t>
      </w:r>
      <w:r w:rsidR="00BE6CBB" w:rsidRPr="00496B74">
        <w:t xml:space="preserve">.  The NUCAPS software units generate the products running within NDE system and the output products are distributed by the NDE distribution system.  The </w:t>
      </w:r>
      <w:r w:rsidR="00587657" w:rsidRPr="00496B74">
        <w:t xml:space="preserve">IDPS produces the </w:t>
      </w:r>
      <w:proofErr w:type="spellStart"/>
      <w:r w:rsidR="00587657" w:rsidRPr="00496B74">
        <w:t>CriS</w:t>
      </w:r>
      <w:proofErr w:type="spellEnd"/>
      <w:r w:rsidR="00587657" w:rsidRPr="00496B74">
        <w:t xml:space="preserve"> and ATMS </w:t>
      </w:r>
      <w:r w:rsidR="00BE6CBB" w:rsidRPr="00496B74">
        <w:t>SDR using the algorithm</w:t>
      </w:r>
      <w:r w:rsidR="00587657" w:rsidRPr="00496B74">
        <w:t>s</w:t>
      </w:r>
      <w:r w:rsidR="00BE6CBB" w:rsidRPr="00496B74">
        <w:t xml:space="preserve"> described in the Algorithm Theoretical</w:t>
      </w:r>
      <w:r w:rsidR="00587657" w:rsidRPr="00496B74">
        <w:t xml:space="preserve"> Basis</w:t>
      </w:r>
      <w:r w:rsidR="00BE6CBB" w:rsidRPr="00496B74">
        <w:t xml:space="preserve"> Document (ATBD</w:t>
      </w:r>
      <w:r w:rsidR="00587657" w:rsidRPr="00496B74">
        <w:t>) that</w:t>
      </w:r>
      <w:r w:rsidR="00BE6CBB" w:rsidRPr="00496B74">
        <w:t xml:space="preserve"> is available </w:t>
      </w:r>
      <w:r w:rsidR="009366B5">
        <w:t>at</w:t>
      </w:r>
    </w:p>
    <w:p w:rsidR="009366B5" w:rsidRDefault="0038483F" w:rsidP="004C6873">
      <w:pPr>
        <w:pStyle w:val="NormalIndent"/>
      </w:pPr>
      <w:r>
        <w:t xml:space="preserve"> </w:t>
      </w:r>
    </w:p>
    <w:p w:rsidR="00BE6CBB" w:rsidRDefault="009366B5" w:rsidP="004C6873">
      <w:pPr>
        <w:pStyle w:val="NormalIndent"/>
      </w:pPr>
      <w:r w:rsidRPr="009366B5">
        <w:t>http://ntrs.nasa.gov/archive/nasa/casi.ntrs.nasa.gov/20120014588.pdf</w:t>
      </w:r>
    </w:p>
    <w:p w:rsidR="004E21A4" w:rsidRDefault="004E21A4" w:rsidP="004C6873"/>
    <w:p w:rsidR="008B2E78" w:rsidRPr="0038483F" w:rsidRDefault="008B2E78" w:rsidP="004C6873">
      <w:proofErr w:type="spellStart"/>
      <w:r w:rsidRPr="0038483F">
        <w:t>CrIS</w:t>
      </w:r>
      <w:proofErr w:type="spellEnd"/>
      <w:r w:rsidRPr="0038483F">
        <w:t xml:space="preserve"> is a Michelson interferometer based on the principle of Fourier Transform and designed to measure with high resolution and high spectral accuracy the emission of infrared radiation from the atmosphere in three bands in the spectral range from 3.9 to 15.4 µm (650 – 2550 cm–1). The core of the instrument is a Fourier transform spectrometer which measures in one sweep the spectral features of the atmosphere with high spectral resolution and throughput. The spectrometer transforms the incoming spectral radiance, i.e. the spectrum, into a modulated signal, the </w:t>
      </w:r>
      <w:proofErr w:type="spellStart"/>
      <w:r w:rsidRPr="0038483F">
        <w:t>interferogram</w:t>
      </w:r>
      <w:proofErr w:type="spellEnd"/>
      <w:r w:rsidRPr="0038483F">
        <w:t xml:space="preserve">, where all infrared </w:t>
      </w:r>
      <w:proofErr w:type="spellStart"/>
      <w:r w:rsidRPr="0038483F">
        <w:t>wavenumbers</w:t>
      </w:r>
      <w:proofErr w:type="spellEnd"/>
      <w:r w:rsidRPr="0038483F">
        <w:t xml:space="preserve"> in the band of interest are present simultaneously. The output from the spectrometer consists of one such </w:t>
      </w:r>
      <w:proofErr w:type="spellStart"/>
      <w:r w:rsidRPr="0038483F">
        <w:t>interferogram</w:t>
      </w:r>
      <w:proofErr w:type="spellEnd"/>
      <w:r w:rsidRPr="0038483F">
        <w:t xml:space="preserve"> for each observed scene.</w:t>
      </w:r>
    </w:p>
    <w:p w:rsidR="008B2E78" w:rsidRPr="0038483F" w:rsidRDefault="008B2E78" w:rsidP="004C6873"/>
    <w:p w:rsidR="00256CCE" w:rsidRPr="0038483F" w:rsidRDefault="00256CCE" w:rsidP="004C6873">
      <w:r w:rsidRPr="0038483F">
        <w:t xml:space="preserve">Level 1B ground segment algorithms are required to transform raw instrument records (RDR) into sensor data records (SDR), which are essentially calibrated spectra. Auxiliary data will also be used in  conjunction  with  several  indicators  to  address  the  accuracy  of  the  data.  The SDR Algorithm system mathematically retransforms the scene </w:t>
      </w:r>
      <w:proofErr w:type="spellStart"/>
      <w:r w:rsidRPr="0038483F">
        <w:t>interferograms</w:t>
      </w:r>
      <w:proofErr w:type="spellEnd"/>
      <w:r w:rsidRPr="0038483F">
        <w:t xml:space="preserve"> from the </w:t>
      </w:r>
      <w:proofErr w:type="spellStart"/>
      <w:r w:rsidRPr="0038483F">
        <w:t>CrIS</w:t>
      </w:r>
      <w:proofErr w:type="spellEnd"/>
      <w:r w:rsidRPr="0038483F">
        <w:t xml:space="preserve"> instrument into spectral information useful</w:t>
      </w:r>
      <w:r w:rsidR="00A60BCB" w:rsidRPr="0038483F">
        <w:t xml:space="preserve"> for retrieving the atmospheric parameters</w:t>
      </w:r>
      <w:r w:rsidRPr="0038483F">
        <w:t xml:space="preserve">, </w:t>
      </w:r>
    </w:p>
    <w:p w:rsidR="00A60BCB" w:rsidRPr="0038483F" w:rsidRDefault="00A60BCB" w:rsidP="004C6873"/>
    <w:p w:rsidR="00256CCE" w:rsidRPr="0038483F" w:rsidRDefault="00256CCE" w:rsidP="004C6873">
      <w:r w:rsidRPr="0038483F">
        <w:lastRenderedPageBreak/>
        <w:t xml:space="preserve">The incoming data may be acquired during deep space, internal calibration blackbody, and scene atmospheric measurements of the </w:t>
      </w:r>
      <w:proofErr w:type="spellStart"/>
      <w:r w:rsidRPr="0038483F">
        <w:t>CrIS</w:t>
      </w:r>
      <w:proofErr w:type="spellEnd"/>
      <w:r w:rsidRPr="0038483F">
        <w:t xml:space="preserve"> sensor. Each of these three types of incoming data therefore needs to be processed differently. Once combined together they will ultimately generate calibrated spectra with small residual errors.</w:t>
      </w:r>
    </w:p>
    <w:p w:rsidR="00256CCE" w:rsidRPr="0038483F" w:rsidRDefault="00256CCE" w:rsidP="004C6873"/>
    <w:p w:rsidR="00256CCE" w:rsidRPr="0038483F" w:rsidRDefault="00256CCE" w:rsidP="004C6873">
      <w:r w:rsidRPr="0038483F">
        <w:t>The main objectives of the SDR Algorithms are:</w:t>
      </w:r>
    </w:p>
    <w:p w:rsidR="00256CCE" w:rsidRPr="0038483F" w:rsidRDefault="00256CCE" w:rsidP="004C6873"/>
    <w:p w:rsidR="00256CCE" w:rsidRPr="0038483F" w:rsidRDefault="00256CCE" w:rsidP="004C6873">
      <w:r w:rsidRPr="0038483F">
        <w:t>Pre-process incoming data packets</w:t>
      </w:r>
    </w:p>
    <w:p w:rsidR="00256CCE" w:rsidRPr="0038483F" w:rsidRDefault="00256CCE" w:rsidP="004C6873"/>
    <w:p w:rsidR="00256CCE" w:rsidRPr="0038483F" w:rsidRDefault="00256CCE" w:rsidP="004C6873">
      <w:r w:rsidRPr="0038483F">
        <w:t>Load and sort data</w:t>
      </w:r>
    </w:p>
    <w:p w:rsidR="00256CCE" w:rsidRPr="0038483F" w:rsidRDefault="00256CCE" w:rsidP="004C6873"/>
    <w:p w:rsidR="00256CCE" w:rsidRPr="0038483F" w:rsidRDefault="00256CCE" w:rsidP="004C6873">
      <w:r w:rsidRPr="0038483F">
        <w:t xml:space="preserve">Convert </w:t>
      </w:r>
      <w:proofErr w:type="spellStart"/>
      <w:r w:rsidRPr="0038483F">
        <w:t>interferograms</w:t>
      </w:r>
      <w:proofErr w:type="spellEnd"/>
      <w:r w:rsidRPr="0038483F">
        <w:t xml:space="preserve"> to spectra</w:t>
      </w:r>
    </w:p>
    <w:p w:rsidR="00256CCE" w:rsidRPr="0038483F" w:rsidRDefault="00256CCE" w:rsidP="004C6873"/>
    <w:p w:rsidR="00256CCE" w:rsidRPr="0038483F" w:rsidRDefault="00256CCE" w:rsidP="004C6873">
      <w:r w:rsidRPr="0038483F">
        <w:t>Convert scene measurements into calibrated spectra</w:t>
      </w:r>
    </w:p>
    <w:p w:rsidR="00256CCE" w:rsidRPr="0038483F" w:rsidRDefault="00256CCE" w:rsidP="004C6873"/>
    <w:p w:rsidR="00256CCE" w:rsidRPr="0038483F" w:rsidRDefault="00256CCE" w:rsidP="004C6873">
      <w:r w:rsidRPr="0038483F">
        <w:t xml:space="preserve">Compute </w:t>
      </w:r>
      <w:r w:rsidRPr="0038483F">
        <w:rPr>
          <w:i/>
        </w:rPr>
        <w:t>spectral calibration</w:t>
      </w:r>
      <w:r w:rsidRPr="0038483F">
        <w:t>, using metrology wavelength measurements</w:t>
      </w:r>
    </w:p>
    <w:p w:rsidR="00256CCE" w:rsidRPr="0038483F" w:rsidRDefault="00256CCE" w:rsidP="004C6873"/>
    <w:p w:rsidR="00256CCE" w:rsidRPr="0038483F" w:rsidRDefault="00256CCE" w:rsidP="004C6873">
      <w:r w:rsidRPr="0038483F">
        <w:t>»</w:t>
      </w:r>
      <w:r w:rsidRPr="0038483F">
        <w:tab/>
        <w:t>Characterize metrology using neon lamp reference measurements</w:t>
      </w:r>
    </w:p>
    <w:p w:rsidR="00256CCE" w:rsidRPr="0038483F" w:rsidRDefault="00256CCE" w:rsidP="004C6873">
      <w:r w:rsidRPr="0038483F">
        <w:t>»</w:t>
      </w:r>
      <w:r w:rsidRPr="0038483F">
        <w:tab/>
        <w:t>Monitor metrology drift using laser diode parameters measurements</w:t>
      </w:r>
    </w:p>
    <w:p w:rsidR="00256CCE" w:rsidRPr="0038483F" w:rsidRDefault="00256CCE" w:rsidP="004C6873">
      <w:r w:rsidRPr="0038483F">
        <w:t>»</w:t>
      </w:r>
      <w:r w:rsidRPr="0038483F">
        <w:tab/>
        <w:t>Perform alias unfolding and spectral labeling</w:t>
      </w:r>
    </w:p>
    <w:p w:rsidR="00256CCE" w:rsidRDefault="00256CCE" w:rsidP="004C6873">
      <w:r w:rsidRPr="0038483F">
        <w:t>»</w:t>
      </w:r>
      <w:r w:rsidRPr="0038483F">
        <w:tab/>
        <w:t xml:space="preserve">Map spectral channels to a fixed </w:t>
      </w:r>
      <w:proofErr w:type="spellStart"/>
      <w:r w:rsidRPr="0038483F">
        <w:t>wavenumber</w:t>
      </w:r>
      <w:proofErr w:type="spellEnd"/>
      <w:r w:rsidRPr="0038483F">
        <w:t xml:space="preserve"> grid</w:t>
      </w:r>
    </w:p>
    <w:p w:rsidR="0038483F" w:rsidRPr="0038483F" w:rsidRDefault="0038483F" w:rsidP="004C6873"/>
    <w:p w:rsidR="00256CCE" w:rsidRPr="0038483F" w:rsidRDefault="00256CCE" w:rsidP="004C6873">
      <w:r w:rsidRPr="0038483F">
        <w:t xml:space="preserve">Compute </w:t>
      </w:r>
      <w:r w:rsidRPr="0038483F">
        <w:rPr>
          <w:i/>
        </w:rPr>
        <w:t>radiometric calibration</w:t>
      </w:r>
      <w:r w:rsidRPr="0038483F">
        <w:t>, using reference calibration measurements</w:t>
      </w:r>
    </w:p>
    <w:p w:rsidR="00256CCE" w:rsidRPr="0038483F" w:rsidRDefault="00256CCE" w:rsidP="004C6873"/>
    <w:p w:rsidR="00256CCE" w:rsidRPr="0038483F" w:rsidRDefault="00256CCE" w:rsidP="004C6873">
      <w:r w:rsidRPr="0038483F">
        <w:t>»</w:t>
      </w:r>
      <w:r w:rsidRPr="0038483F">
        <w:tab/>
        <w:t>Average warm calibration target data, average cold calibration target data</w:t>
      </w:r>
    </w:p>
    <w:p w:rsidR="00256CCE" w:rsidRPr="0038483F" w:rsidRDefault="00256CCE" w:rsidP="004C6873">
      <w:r w:rsidRPr="0038483F">
        <w:t>»</w:t>
      </w:r>
      <w:r w:rsidRPr="0038483F">
        <w:tab/>
        <w:t>Subtract sensor background radiance</w:t>
      </w:r>
    </w:p>
    <w:p w:rsidR="00256CCE" w:rsidRPr="0038483F" w:rsidRDefault="00256CCE" w:rsidP="004C6873">
      <w:r w:rsidRPr="0038483F">
        <w:t>»</w:t>
      </w:r>
      <w:r w:rsidRPr="0038483F">
        <w:tab/>
        <w:t>Remove sensor induced phase dispersion</w:t>
      </w:r>
    </w:p>
    <w:p w:rsidR="00256CCE" w:rsidRPr="0038483F" w:rsidRDefault="00256CCE" w:rsidP="004C6873">
      <w:r w:rsidRPr="0038483F">
        <w:t>»</w:t>
      </w:r>
      <w:r w:rsidRPr="0038483F">
        <w:tab/>
        <w:t>Correct for fringe count errors</w:t>
      </w:r>
    </w:p>
    <w:p w:rsidR="00256CCE" w:rsidRPr="0038483F" w:rsidRDefault="00256CCE" w:rsidP="004C6873">
      <w:r w:rsidRPr="0038483F">
        <w:t>»</w:t>
      </w:r>
      <w:r w:rsidRPr="0038483F">
        <w:tab/>
        <w:t>Perform non-linearity correction</w:t>
      </w:r>
    </w:p>
    <w:p w:rsidR="00256CCE" w:rsidRPr="0038483F" w:rsidRDefault="00256CCE" w:rsidP="004C6873">
      <w:r w:rsidRPr="0038483F">
        <w:t>»</w:t>
      </w:r>
      <w:r w:rsidRPr="0038483F">
        <w:tab/>
        <w:t>Correct for off-axis self-</w:t>
      </w:r>
      <w:proofErr w:type="spellStart"/>
      <w:r w:rsidRPr="0038483F">
        <w:t>apodization</w:t>
      </w:r>
      <w:proofErr w:type="spellEnd"/>
      <w:r w:rsidRPr="0038483F">
        <w:t xml:space="preserve"> on each FOV</w:t>
      </w:r>
    </w:p>
    <w:p w:rsidR="00256CCE" w:rsidRPr="0038483F" w:rsidRDefault="00256CCE" w:rsidP="004C6873">
      <w:r w:rsidRPr="0038483F">
        <w:t>»</w:t>
      </w:r>
      <w:r w:rsidRPr="0038483F">
        <w:tab/>
        <w:t>Correct for polarization errors</w:t>
      </w:r>
    </w:p>
    <w:p w:rsidR="00256CCE" w:rsidRDefault="00256CCE" w:rsidP="004C6873">
      <w:r w:rsidRPr="0038483F">
        <w:t>»</w:t>
      </w:r>
      <w:r w:rsidRPr="0038483F">
        <w:tab/>
        <w:t>Remove orthogonal noise components</w:t>
      </w:r>
    </w:p>
    <w:p w:rsidR="0038483F" w:rsidRPr="0038483F" w:rsidRDefault="0038483F" w:rsidP="004C6873"/>
    <w:p w:rsidR="00256CCE" w:rsidRPr="0038483F" w:rsidRDefault="00256CCE" w:rsidP="004C6873">
      <w:r w:rsidRPr="0038483F">
        <w:t xml:space="preserve">Compute </w:t>
      </w:r>
      <w:r w:rsidRPr="0038483F">
        <w:rPr>
          <w:i/>
        </w:rPr>
        <w:t>geometric calibration</w:t>
      </w:r>
      <w:r w:rsidRPr="0038483F">
        <w:t>, using LOS position and ephemeris data</w:t>
      </w:r>
    </w:p>
    <w:p w:rsidR="00256CCE" w:rsidRPr="00256CCE" w:rsidRDefault="00256CCE" w:rsidP="004C6873"/>
    <w:p w:rsidR="00256CCE" w:rsidRPr="0038483F" w:rsidRDefault="00256CCE" w:rsidP="004C6873">
      <w:r w:rsidRPr="0038483F">
        <w:t>Evaluate the associated error</w:t>
      </w:r>
    </w:p>
    <w:p w:rsidR="00256CCE" w:rsidRPr="00256CCE" w:rsidRDefault="00256CCE" w:rsidP="004C6873"/>
    <w:p w:rsidR="00256CCE" w:rsidRPr="0038483F" w:rsidRDefault="00256CCE" w:rsidP="004C6873">
      <w:r w:rsidRPr="0038483F">
        <w:t>Check for data quality and maintain quality controls</w:t>
      </w:r>
    </w:p>
    <w:p w:rsidR="00256CCE" w:rsidRPr="0038483F" w:rsidRDefault="00256CCE" w:rsidP="004C6873"/>
    <w:p w:rsidR="00256CCE" w:rsidRPr="0038483F" w:rsidRDefault="00256CCE" w:rsidP="004C6873">
      <w:r w:rsidRPr="0038483F">
        <w:t xml:space="preserve">Compute </w:t>
      </w:r>
      <w:proofErr w:type="spellStart"/>
      <w:r w:rsidRPr="0038483F">
        <w:t>NEdN</w:t>
      </w:r>
      <w:proofErr w:type="spellEnd"/>
      <w:r w:rsidRPr="0038483F">
        <w:t xml:space="preserve"> estimates</w:t>
      </w:r>
    </w:p>
    <w:p w:rsidR="008B2E78" w:rsidRPr="00256CCE" w:rsidRDefault="008B2E78" w:rsidP="004C6873"/>
    <w:p w:rsidR="0055260E" w:rsidRPr="00396581" w:rsidRDefault="00D9464A" w:rsidP="004C6873">
      <w:pPr>
        <w:pStyle w:val="Heading2"/>
      </w:pPr>
      <w:bookmarkStart w:id="53" w:name="_Toc267393142"/>
      <w:bookmarkStart w:id="54" w:name="_Toc429647011"/>
      <w:r>
        <w:lastRenderedPageBreak/>
        <w:t>Input Ancillary Data</w:t>
      </w:r>
      <w:bookmarkEnd w:id="53"/>
      <w:bookmarkEnd w:id="54"/>
    </w:p>
    <w:p w:rsidR="005A5896" w:rsidRPr="005A5896" w:rsidRDefault="005A5896" w:rsidP="004C6873">
      <w:pPr>
        <w:pStyle w:val="Heading3"/>
      </w:pPr>
      <w:bookmarkStart w:id="55" w:name="_Toc429647012"/>
      <w:bookmarkEnd w:id="43"/>
      <w:bookmarkEnd w:id="44"/>
      <w:r w:rsidRPr="005A5896">
        <w:t>Digital Elevation Model</w:t>
      </w:r>
      <w:bookmarkEnd w:id="55"/>
    </w:p>
    <w:p w:rsidR="005A5896" w:rsidRPr="005A5896" w:rsidRDefault="005A5896" w:rsidP="004C6873">
      <w:r w:rsidRPr="005A5896">
        <w:t xml:space="preserve">There is one Digital Elevation Model (DEM) file: </w:t>
      </w:r>
      <w:r w:rsidRPr="005A5896">
        <w:rPr>
          <w:i/>
        </w:rPr>
        <w:t>Global_DEM.bin</w:t>
      </w:r>
    </w:p>
    <w:p w:rsidR="005A5896" w:rsidRPr="005A5896" w:rsidRDefault="005A5896" w:rsidP="004C6873"/>
    <w:p w:rsidR="005A5896" w:rsidRPr="005A5896" w:rsidRDefault="005A5896" w:rsidP="004C6873">
      <w:r w:rsidRPr="005A5896">
        <w:t xml:space="preserve">It contains the following fields: latitude, longitude, topography (elevation in meters), land fraction, and land/sea mask.  The values in the file apply to the center of a grid cell.  The DEM is a global file with a resolution of 21600 latitude points X 43200 longitude points.  This provides a grid resolution of 0.0083° X 0.0083°.  This file is static and is delivered as part of the system which is why the DEM resides in the system file directory.  The file is used in the L1C </w:t>
      </w:r>
      <w:proofErr w:type="spellStart"/>
      <w:r w:rsidRPr="005A5896">
        <w:t>Subsetter</w:t>
      </w:r>
      <w:proofErr w:type="spellEnd"/>
      <w:r w:rsidRPr="005A5896">
        <w:t xml:space="preserve"> and L1B Processing units.  In these units, the preprocessing for level2 adds the DEM information.  The downstream Level 2 Processing unit code requires this surface information for the retrieval.</w:t>
      </w:r>
    </w:p>
    <w:p w:rsidR="005A5896" w:rsidRPr="005A5896" w:rsidRDefault="005A5896" w:rsidP="004C6873"/>
    <w:p w:rsidR="005A5896" w:rsidRPr="005A5896" w:rsidRDefault="005A5896" w:rsidP="004C6873"/>
    <w:p w:rsidR="005A5896" w:rsidRPr="005A5896" w:rsidRDefault="005A5896" w:rsidP="004C6873"/>
    <w:p w:rsidR="005A5896" w:rsidRPr="005A5896" w:rsidRDefault="005A5896" w:rsidP="004C6873">
      <w:pPr>
        <w:pStyle w:val="Heading3"/>
      </w:pPr>
      <w:bookmarkStart w:id="56" w:name="_Toc429647013"/>
      <w:r w:rsidRPr="00D331F4">
        <w:t>Retrieval</w:t>
      </w:r>
      <w:r w:rsidRPr="005A5896">
        <w:t xml:space="preserve"> System Files</w:t>
      </w:r>
      <w:bookmarkEnd w:id="56"/>
    </w:p>
    <w:p w:rsidR="005A5896" w:rsidRPr="005A5896" w:rsidRDefault="005A5896" w:rsidP="004C6873">
      <w:r w:rsidRPr="005A5896">
        <w:t xml:space="preserve">There are a number of static retrieval system files.  These are inputs to the NUCAPS retrieval, but unlike data files, they are static and are only updated with a delivery of the system. </w:t>
      </w:r>
    </w:p>
    <w:p w:rsidR="005A5896" w:rsidRPr="005A5896" w:rsidRDefault="005A5896" w:rsidP="004C6873"/>
    <w:p w:rsidR="005A5896" w:rsidRPr="005A5896" w:rsidRDefault="006A6FC4" w:rsidP="004C6873">
      <w:r>
        <w:fldChar w:fldCharType="begin"/>
      </w:r>
      <w:r w:rsidR="000B7AF7">
        <w:instrText xml:space="preserve"> REF _Ref421199375 \h </w:instrText>
      </w:r>
      <w:r>
        <w:fldChar w:fldCharType="separate"/>
      </w:r>
      <w:r w:rsidR="005320A9">
        <w:t xml:space="preserve">Table </w:t>
      </w:r>
      <w:r w:rsidR="005320A9">
        <w:rPr>
          <w:noProof/>
        </w:rPr>
        <w:t>2</w:t>
      </w:r>
      <w:r w:rsidR="005320A9">
        <w:noBreakHyphen/>
      </w:r>
      <w:r w:rsidR="005320A9">
        <w:rPr>
          <w:noProof/>
        </w:rPr>
        <w:t>1</w:t>
      </w:r>
      <w:r>
        <w:fldChar w:fldCharType="end"/>
      </w:r>
      <w:r w:rsidR="000B7AF7">
        <w:t xml:space="preserve"> </w:t>
      </w:r>
      <w:r w:rsidR="005A5896" w:rsidRPr="005A5896">
        <w:t>contains the file name in the first column and the second column contains a brief description of the file.</w:t>
      </w:r>
    </w:p>
    <w:p w:rsidR="00593962" w:rsidRDefault="00593962" w:rsidP="00593962">
      <w:pPr>
        <w:pStyle w:val="Caption"/>
      </w:pPr>
      <w:bookmarkStart w:id="57" w:name="_Ref421199375"/>
      <w:bookmarkStart w:id="58" w:name="_Toc429647039"/>
      <w:r>
        <w:t xml:space="preserve">Table </w:t>
      </w:r>
      <w:fldSimple w:instr=" STYLEREF 1 \s ">
        <w:r w:rsidR="005320A9">
          <w:rPr>
            <w:noProof/>
          </w:rPr>
          <w:t>2</w:t>
        </w:r>
      </w:fldSimple>
      <w:r w:rsidR="00BD383C">
        <w:noBreakHyphen/>
      </w:r>
      <w:fldSimple w:instr=" SEQ Table \* ARABIC \s 1 ">
        <w:r w:rsidR="005320A9">
          <w:rPr>
            <w:noProof/>
          </w:rPr>
          <w:t>1</w:t>
        </w:r>
      </w:fldSimple>
      <w:bookmarkEnd w:id="57"/>
      <w:r>
        <w:rPr>
          <w:noProof/>
        </w:rPr>
        <w:t xml:space="preserve"> </w:t>
      </w:r>
      <w:r w:rsidRPr="00784BBC">
        <w:rPr>
          <w:noProof/>
        </w:rPr>
        <w:t>Retrieval System Files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7"/>
        <w:gridCol w:w="4089"/>
      </w:tblGrid>
      <w:tr w:rsidR="005A5896" w:rsidRPr="005A5896" w:rsidTr="00B50D01">
        <w:tc>
          <w:tcPr>
            <w:tcW w:w="8856" w:type="dxa"/>
            <w:gridSpan w:val="2"/>
          </w:tcPr>
          <w:p w:rsidR="005A5896" w:rsidRPr="005A5896" w:rsidRDefault="005A5896" w:rsidP="004C6873">
            <w:r w:rsidRPr="005A5896">
              <w:t>RTA files</w:t>
            </w:r>
          </w:p>
        </w:tc>
      </w:tr>
      <w:tr w:rsidR="005A5896" w:rsidRPr="005A5896" w:rsidTr="00B50D01">
        <w:tc>
          <w:tcPr>
            <w:tcW w:w="4767" w:type="dxa"/>
          </w:tcPr>
          <w:p w:rsidR="005A5896" w:rsidRPr="005A5896" w:rsidRDefault="005A5896" w:rsidP="004C6873">
            <w:r w:rsidRPr="005A5896">
              <w:t xml:space="preserve">airs_olr.dat </w:t>
            </w:r>
          </w:p>
        </w:tc>
        <w:tc>
          <w:tcPr>
            <w:tcW w:w="4089" w:type="dxa"/>
          </w:tcPr>
          <w:p w:rsidR="005A5896" w:rsidRPr="005A5896" w:rsidRDefault="005A5896" w:rsidP="004C6873">
            <w:r w:rsidRPr="005A5896">
              <w:t xml:space="preserve">Rapid transmittance coefficients to compute Outgoing </w:t>
            </w:r>
            <w:proofErr w:type="spellStart"/>
            <w:r w:rsidRPr="005A5896">
              <w:t>Longwave</w:t>
            </w:r>
            <w:proofErr w:type="spellEnd"/>
            <w:r w:rsidRPr="005A5896">
              <w:t xml:space="preserve"> Radiation</w:t>
            </w:r>
          </w:p>
        </w:tc>
      </w:tr>
      <w:tr w:rsidR="005A5896" w:rsidRPr="005A5896" w:rsidTr="00B50D01">
        <w:tc>
          <w:tcPr>
            <w:tcW w:w="4767" w:type="dxa"/>
          </w:tcPr>
          <w:p w:rsidR="005A5896" w:rsidRPr="005A5896" w:rsidRDefault="005A5896" w:rsidP="004C6873">
            <w:r w:rsidRPr="005A5896">
              <w:t>atms.v5a</w:t>
            </w:r>
          </w:p>
        </w:tc>
        <w:tc>
          <w:tcPr>
            <w:tcW w:w="4089" w:type="dxa"/>
          </w:tcPr>
          <w:p w:rsidR="005A5896" w:rsidRPr="005A5896" w:rsidRDefault="005A5896" w:rsidP="004C6873">
            <w:r w:rsidRPr="005A5896">
              <w:t xml:space="preserve">Most recent version of ATMS transmittance coefficients                               </w:t>
            </w:r>
          </w:p>
        </w:tc>
      </w:tr>
      <w:tr w:rsidR="005A5896" w:rsidRPr="005A5896" w:rsidTr="00B50D01">
        <w:tc>
          <w:tcPr>
            <w:tcW w:w="4767" w:type="dxa"/>
          </w:tcPr>
          <w:p w:rsidR="005A5896" w:rsidRPr="005A5896" w:rsidRDefault="005A5896" w:rsidP="004C6873">
            <w:pPr>
              <w:rPr>
                <w:lang w:val="it-CH"/>
              </w:rPr>
            </w:pPr>
            <w:r w:rsidRPr="005A5896">
              <w:rPr>
                <w:lang w:val="it-CH"/>
              </w:rPr>
              <w:t>binary.trcoef.cris.v7b</w:t>
            </w:r>
          </w:p>
        </w:tc>
        <w:tc>
          <w:tcPr>
            <w:tcW w:w="4089" w:type="dxa"/>
          </w:tcPr>
          <w:p w:rsidR="005A5896" w:rsidRPr="005A5896" w:rsidRDefault="005A5896" w:rsidP="004C6873">
            <w:r w:rsidRPr="005A5896">
              <w:t xml:space="preserve">post-flight </w:t>
            </w:r>
            <w:proofErr w:type="spellStart"/>
            <w:r w:rsidRPr="005A5896">
              <w:t>CrIS</w:t>
            </w:r>
            <w:proofErr w:type="spellEnd"/>
            <w:r w:rsidRPr="005A5896">
              <w:t xml:space="preserve"> RTA coefficients</w:t>
            </w:r>
          </w:p>
          <w:p w:rsidR="005A5896" w:rsidRPr="005A5896" w:rsidRDefault="005A5896" w:rsidP="004C6873"/>
        </w:tc>
      </w:tr>
      <w:tr w:rsidR="005A5896" w:rsidRPr="005A5896" w:rsidTr="00B50D01">
        <w:tc>
          <w:tcPr>
            <w:tcW w:w="4767" w:type="dxa"/>
          </w:tcPr>
          <w:p w:rsidR="005A5896" w:rsidRPr="005A5896" w:rsidRDefault="005A5896" w:rsidP="004C6873">
            <w:pPr>
              <w:rPr>
                <w:lang w:val="it-CH"/>
              </w:rPr>
            </w:pPr>
            <w:r w:rsidRPr="005A5896">
              <w:rPr>
                <w:lang w:val="it-CH"/>
              </w:rPr>
              <w:t>hsb.v7a</w:t>
            </w:r>
          </w:p>
        </w:tc>
        <w:tc>
          <w:tcPr>
            <w:tcW w:w="4089" w:type="dxa"/>
          </w:tcPr>
          <w:p w:rsidR="005A5896" w:rsidRPr="005A5896" w:rsidRDefault="005A5896" w:rsidP="004C6873">
            <w:r w:rsidRPr="005A5896">
              <w:t>HSB RTA coefficients</w:t>
            </w:r>
          </w:p>
        </w:tc>
      </w:tr>
      <w:tr w:rsidR="005A5896" w:rsidRPr="005A5896" w:rsidTr="00B50D01">
        <w:tc>
          <w:tcPr>
            <w:tcW w:w="8856" w:type="dxa"/>
            <w:gridSpan w:val="2"/>
          </w:tcPr>
          <w:p w:rsidR="005A5896" w:rsidRPr="005A5896" w:rsidRDefault="005A5896" w:rsidP="004C6873">
            <w:r w:rsidRPr="005A5896">
              <w:t>Cloud Averaging Table</w:t>
            </w:r>
          </w:p>
        </w:tc>
      </w:tr>
      <w:tr w:rsidR="005A5896" w:rsidRPr="005A5896" w:rsidTr="00B50D01">
        <w:tc>
          <w:tcPr>
            <w:tcW w:w="4767" w:type="dxa"/>
          </w:tcPr>
          <w:p w:rsidR="005A5896" w:rsidRPr="005A5896" w:rsidRDefault="005A5896" w:rsidP="004C6873">
            <w:pPr>
              <w:rPr>
                <w:lang w:val="it-CH"/>
              </w:rPr>
            </w:pPr>
            <w:r w:rsidRPr="005A5896">
              <w:rPr>
                <w:lang w:val="it-CH"/>
              </w:rPr>
              <w:t>cris_v7b.t1</w:t>
            </w:r>
          </w:p>
        </w:tc>
        <w:tc>
          <w:tcPr>
            <w:tcW w:w="4089" w:type="dxa"/>
          </w:tcPr>
          <w:p w:rsidR="005A5896" w:rsidRPr="005A5896" w:rsidRDefault="005A5896" w:rsidP="004C6873">
            <w:proofErr w:type="spellStart"/>
            <w:r w:rsidRPr="005A5896">
              <w:t>CrIS</w:t>
            </w:r>
            <w:proofErr w:type="spellEnd"/>
            <w:r w:rsidRPr="005A5896">
              <w:t xml:space="preserve"> cloud averaging table</w:t>
            </w:r>
          </w:p>
        </w:tc>
      </w:tr>
      <w:tr w:rsidR="005A5896" w:rsidRPr="005A5896" w:rsidTr="00B50D01">
        <w:tc>
          <w:tcPr>
            <w:tcW w:w="8856" w:type="dxa"/>
            <w:gridSpan w:val="2"/>
          </w:tcPr>
          <w:p w:rsidR="005A5896" w:rsidRPr="005A5896" w:rsidRDefault="005A5896" w:rsidP="004C6873">
            <w:r w:rsidRPr="005A5896">
              <w:t>Ensemble Error Estimate File</w:t>
            </w:r>
          </w:p>
        </w:tc>
      </w:tr>
      <w:tr w:rsidR="005A5896" w:rsidRPr="005A5896" w:rsidTr="00B50D01">
        <w:tc>
          <w:tcPr>
            <w:tcW w:w="4767" w:type="dxa"/>
          </w:tcPr>
          <w:p w:rsidR="005A5896" w:rsidRPr="005A5896" w:rsidRDefault="005A5896" w:rsidP="004C6873">
            <w:r w:rsidRPr="005A5896">
              <w:t>jpl_100c.inp</w:t>
            </w:r>
          </w:p>
        </w:tc>
        <w:tc>
          <w:tcPr>
            <w:tcW w:w="4089" w:type="dxa"/>
          </w:tcPr>
          <w:p w:rsidR="005A5896" w:rsidRPr="005A5896" w:rsidRDefault="005A5896" w:rsidP="004C6873">
            <w:r w:rsidRPr="005A5896">
              <w:t xml:space="preserve">Ensemble error estimate of </w:t>
            </w:r>
            <w:r w:rsidRPr="005A5896">
              <w:lastRenderedPageBreak/>
              <w:t>climatology</w:t>
            </w:r>
          </w:p>
        </w:tc>
      </w:tr>
      <w:tr w:rsidR="005A5896" w:rsidRPr="005A5896" w:rsidTr="00B50D01">
        <w:tc>
          <w:tcPr>
            <w:tcW w:w="8856" w:type="dxa"/>
            <w:gridSpan w:val="2"/>
          </w:tcPr>
          <w:p w:rsidR="005A5896" w:rsidRPr="005A5896" w:rsidRDefault="005A5896" w:rsidP="004C6873">
            <w:r w:rsidRPr="005A5896">
              <w:lastRenderedPageBreak/>
              <w:t>MIT Retrieval Files</w:t>
            </w:r>
          </w:p>
        </w:tc>
      </w:tr>
      <w:tr w:rsidR="005A5896" w:rsidRPr="005A5896" w:rsidTr="00B50D01">
        <w:tc>
          <w:tcPr>
            <w:tcW w:w="4767" w:type="dxa"/>
          </w:tcPr>
          <w:p w:rsidR="005A5896" w:rsidRPr="005A5896" w:rsidRDefault="005A5896" w:rsidP="004C6873">
            <w:pPr>
              <w:rPr>
                <w:lang w:val="da-DK"/>
              </w:rPr>
            </w:pPr>
            <w:r w:rsidRPr="005A5896">
              <w:rPr>
                <w:lang w:val="da-DK"/>
              </w:rPr>
              <w:t>L2.M.cov100av.v1.0.0.anc</w:t>
            </w:r>
          </w:p>
        </w:tc>
        <w:tc>
          <w:tcPr>
            <w:tcW w:w="4089" w:type="dxa"/>
          </w:tcPr>
          <w:p w:rsidR="005A5896" w:rsidRPr="005A5896" w:rsidRDefault="005A5896" w:rsidP="004C6873">
            <w:r w:rsidRPr="005A5896">
              <w:t>MW retrieval error covariance file</w:t>
            </w:r>
          </w:p>
        </w:tc>
      </w:tr>
      <w:tr w:rsidR="005A5896" w:rsidRPr="005A5896" w:rsidTr="00B50D01">
        <w:tc>
          <w:tcPr>
            <w:tcW w:w="4767" w:type="dxa"/>
          </w:tcPr>
          <w:p w:rsidR="005A5896" w:rsidRPr="005A5896" w:rsidRDefault="005A5896" w:rsidP="004C6873">
            <w:pPr>
              <w:rPr>
                <w:lang w:val="da-DK"/>
              </w:rPr>
            </w:pPr>
            <w:r w:rsidRPr="005A5896">
              <w:rPr>
                <w:lang w:val="da-DK"/>
              </w:rPr>
              <w:t>L2.M.ecof_705.v1.0.0.anc</w:t>
            </w:r>
          </w:p>
        </w:tc>
        <w:tc>
          <w:tcPr>
            <w:tcW w:w="4089" w:type="dxa"/>
          </w:tcPr>
          <w:p w:rsidR="005A5896" w:rsidRPr="005A5896" w:rsidRDefault="005A5896" w:rsidP="004C6873">
            <w:r w:rsidRPr="005A5896">
              <w:t>MW retrieval error covariance file</w:t>
            </w:r>
          </w:p>
        </w:tc>
      </w:tr>
      <w:tr w:rsidR="005A5896" w:rsidRPr="005A5896" w:rsidTr="00B50D01">
        <w:tc>
          <w:tcPr>
            <w:tcW w:w="4767" w:type="dxa"/>
          </w:tcPr>
          <w:p w:rsidR="005A5896" w:rsidRPr="005A5896" w:rsidRDefault="005A5896" w:rsidP="004C6873">
            <w:pPr>
              <w:rPr>
                <w:lang w:val="da-DK"/>
              </w:rPr>
            </w:pPr>
            <w:r w:rsidRPr="005A5896">
              <w:rPr>
                <w:lang w:val="da-DK"/>
              </w:rPr>
              <w:t>L2.M.weight.hsb.v1.0.0.anc</w:t>
            </w:r>
          </w:p>
        </w:tc>
        <w:tc>
          <w:tcPr>
            <w:tcW w:w="4089" w:type="dxa"/>
          </w:tcPr>
          <w:p w:rsidR="005A5896" w:rsidRPr="005A5896" w:rsidRDefault="005A5896" w:rsidP="004C6873">
            <w:r w:rsidRPr="005A5896">
              <w:t>HSB weighting file</w:t>
            </w:r>
          </w:p>
        </w:tc>
      </w:tr>
      <w:tr w:rsidR="005A5896" w:rsidRPr="005A5896" w:rsidTr="00B50D01">
        <w:tc>
          <w:tcPr>
            <w:tcW w:w="4767" w:type="dxa"/>
          </w:tcPr>
          <w:p w:rsidR="005A5896" w:rsidRPr="005A5896" w:rsidRDefault="005A5896" w:rsidP="004C6873">
            <w:pPr>
              <w:rPr>
                <w:lang w:val="da-DK"/>
              </w:rPr>
            </w:pPr>
            <w:r w:rsidRPr="005A5896">
              <w:rPr>
                <w:lang w:val="da-DK"/>
              </w:rPr>
              <w:t>L2.uars_clim.v1.0.3.anc</w:t>
            </w:r>
          </w:p>
        </w:tc>
        <w:tc>
          <w:tcPr>
            <w:tcW w:w="4089" w:type="dxa"/>
          </w:tcPr>
          <w:p w:rsidR="005A5896" w:rsidRPr="005A5896" w:rsidRDefault="005A5896" w:rsidP="004C6873">
            <w:r w:rsidRPr="005A5896">
              <w:t>L2 UARS climatology file for upper atmosphere</w:t>
            </w:r>
          </w:p>
        </w:tc>
      </w:tr>
      <w:tr w:rsidR="005A5896" w:rsidRPr="005A5896" w:rsidTr="00B50D01">
        <w:tc>
          <w:tcPr>
            <w:tcW w:w="4767" w:type="dxa"/>
          </w:tcPr>
          <w:p w:rsidR="005A5896" w:rsidRPr="005A5896" w:rsidRDefault="005A5896" w:rsidP="004C6873">
            <w:pPr>
              <w:rPr>
                <w:lang w:val="da-DK"/>
              </w:rPr>
            </w:pPr>
            <w:r w:rsidRPr="005A5896">
              <w:rPr>
                <w:lang w:val="da-DK"/>
              </w:rPr>
              <w:t>ncep_clim.bin</w:t>
            </w:r>
          </w:p>
        </w:tc>
        <w:tc>
          <w:tcPr>
            <w:tcW w:w="4089" w:type="dxa"/>
          </w:tcPr>
          <w:p w:rsidR="005A5896" w:rsidRPr="005A5896" w:rsidRDefault="005A5896" w:rsidP="004C6873">
            <w:r w:rsidRPr="005A5896">
              <w:t>Binary NCEP climatology file for T(p) and q(p)</w:t>
            </w:r>
          </w:p>
        </w:tc>
      </w:tr>
      <w:tr w:rsidR="005A5896" w:rsidRPr="005A5896" w:rsidTr="00B50D01">
        <w:tc>
          <w:tcPr>
            <w:tcW w:w="8856" w:type="dxa"/>
            <w:gridSpan w:val="2"/>
          </w:tcPr>
          <w:p w:rsidR="005A5896" w:rsidRPr="005A5896" w:rsidRDefault="005A5896" w:rsidP="004C6873">
            <w:r w:rsidRPr="005A5896">
              <w:t>Name List Files for the Main Retrieval Program</w:t>
            </w:r>
          </w:p>
        </w:tc>
      </w:tr>
      <w:tr w:rsidR="005A5896" w:rsidRPr="005A5896" w:rsidTr="00B50D01">
        <w:tc>
          <w:tcPr>
            <w:tcW w:w="4767" w:type="dxa"/>
          </w:tcPr>
          <w:p w:rsidR="005A5896" w:rsidRPr="005A5896" w:rsidRDefault="005A5896" w:rsidP="004C6873">
            <w:r w:rsidRPr="005A5896">
              <w:t>clouds_cris.nl</w:t>
            </w:r>
          </w:p>
        </w:tc>
        <w:tc>
          <w:tcPr>
            <w:tcW w:w="4089" w:type="dxa"/>
          </w:tcPr>
          <w:p w:rsidR="005A5896" w:rsidRPr="005A5896" w:rsidRDefault="005A5896" w:rsidP="004C6873">
            <w:r w:rsidRPr="005A5896">
              <w:t>Cloud files name list</w:t>
            </w:r>
          </w:p>
        </w:tc>
      </w:tr>
      <w:tr w:rsidR="005A5896" w:rsidRPr="005A5896" w:rsidTr="00B50D01">
        <w:tc>
          <w:tcPr>
            <w:tcW w:w="4767" w:type="dxa"/>
          </w:tcPr>
          <w:p w:rsidR="005A5896" w:rsidRPr="005A5896" w:rsidRDefault="005A5896" w:rsidP="004C6873">
            <w:r w:rsidRPr="005A5896">
              <w:t>io_cris.nl</w:t>
            </w:r>
          </w:p>
        </w:tc>
        <w:tc>
          <w:tcPr>
            <w:tcW w:w="4089" w:type="dxa"/>
          </w:tcPr>
          <w:p w:rsidR="005A5896" w:rsidRPr="005A5896" w:rsidRDefault="005A5896" w:rsidP="004C6873">
            <w:proofErr w:type="spellStart"/>
            <w:r w:rsidRPr="005A5896">
              <w:t>Input/Output</w:t>
            </w:r>
            <w:proofErr w:type="spellEnd"/>
            <w:r w:rsidRPr="005A5896">
              <w:t xml:space="preserve"> name list</w:t>
            </w:r>
          </w:p>
        </w:tc>
      </w:tr>
      <w:tr w:rsidR="005A5896" w:rsidRPr="005A5896" w:rsidTr="00B50D01">
        <w:tc>
          <w:tcPr>
            <w:tcW w:w="4767" w:type="dxa"/>
          </w:tcPr>
          <w:p w:rsidR="005A5896" w:rsidRPr="005A5896" w:rsidRDefault="005A5896" w:rsidP="004C6873">
            <w:r w:rsidRPr="005A5896">
              <w:t>microw_cris.nl</w:t>
            </w:r>
          </w:p>
        </w:tc>
        <w:tc>
          <w:tcPr>
            <w:tcW w:w="4089" w:type="dxa"/>
          </w:tcPr>
          <w:p w:rsidR="005A5896" w:rsidRPr="005A5896" w:rsidRDefault="005A5896" w:rsidP="004C6873">
            <w:r w:rsidRPr="005A5896">
              <w:t>Microwave file name list</w:t>
            </w:r>
          </w:p>
        </w:tc>
      </w:tr>
      <w:tr w:rsidR="005A5896" w:rsidRPr="005A5896" w:rsidTr="00B50D01">
        <w:tc>
          <w:tcPr>
            <w:tcW w:w="4767" w:type="dxa"/>
          </w:tcPr>
          <w:p w:rsidR="005A5896" w:rsidRPr="005A5896" w:rsidRDefault="005A5896" w:rsidP="004C6873">
            <w:r w:rsidRPr="005A5896">
              <w:t>ozone_cris.nl</w:t>
            </w:r>
          </w:p>
        </w:tc>
        <w:tc>
          <w:tcPr>
            <w:tcW w:w="4089" w:type="dxa"/>
          </w:tcPr>
          <w:p w:rsidR="005A5896" w:rsidRPr="005A5896" w:rsidRDefault="005A5896" w:rsidP="004C6873">
            <w:r w:rsidRPr="005A5896">
              <w:t>Ozone file name list</w:t>
            </w:r>
          </w:p>
        </w:tc>
      </w:tr>
      <w:tr w:rsidR="005A5896" w:rsidRPr="005A5896" w:rsidTr="00B50D01">
        <w:tc>
          <w:tcPr>
            <w:tcW w:w="4767" w:type="dxa"/>
          </w:tcPr>
          <w:p w:rsidR="005A5896" w:rsidRPr="005A5896" w:rsidRDefault="005A5896" w:rsidP="004C6873">
            <w:r w:rsidRPr="005A5896">
              <w:t>pro_cris.nl</w:t>
            </w:r>
          </w:p>
        </w:tc>
        <w:tc>
          <w:tcPr>
            <w:tcW w:w="4089" w:type="dxa"/>
          </w:tcPr>
          <w:p w:rsidR="005A5896" w:rsidRPr="005A5896" w:rsidRDefault="005A5896" w:rsidP="004C6873">
            <w:r w:rsidRPr="005A5896">
              <w:t>Profile file name list</w:t>
            </w:r>
          </w:p>
        </w:tc>
      </w:tr>
      <w:tr w:rsidR="005A5896" w:rsidRPr="005A5896" w:rsidTr="00B50D01">
        <w:tc>
          <w:tcPr>
            <w:tcW w:w="4767" w:type="dxa"/>
          </w:tcPr>
          <w:p w:rsidR="005A5896" w:rsidRPr="005A5896" w:rsidRDefault="005A5896" w:rsidP="004C6873">
            <w:r w:rsidRPr="005A5896">
              <w:t>temp_cris.nl</w:t>
            </w:r>
          </w:p>
        </w:tc>
        <w:tc>
          <w:tcPr>
            <w:tcW w:w="4089" w:type="dxa"/>
          </w:tcPr>
          <w:p w:rsidR="005A5896" w:rsidRPr="005A5896" w:rsidRDefault="005A5896" w:rsidP="004C6873">
            <w:r w:rsidRPr="005A5896">
              <w:t>Temperature file name list</w:t>
            </w:r>
          </w:p>
        </w:tc>
      </w:tr>
      <w:tr w:rsidR="005A5896" w:rsidRPr="005A5896" w:rsidTr="00B50D01">
        <w:tc>
          <w:tcPr>
            <w:tcW w:w="4767" w:type="dxa"/>
          </w:tcPr>
          <w:p w:rsidR="005A5896" w:rsidRPr="005A5896" w:rsidRDefault="005A5896" w:rsidP="004C6873">
            <w:r w:rsidRPr="005A5896">
              <w:t>water_cris.nl</w:t>
            </w:r>
          </w:p>
        </w:tc>
        <w:tc>
          <w:tcPr>
            <w:tcW w:w="4089" w:type="dxa"/>
          </w:tcPr>
          <w:p w:rsidR="005A5896" w:rsidRPr="005A5896" w:rsidRDefault="005A5896" w:rsidP="004C6873">
            <w:r w:rsidRPr="005A5896">
              <w:t>Water vapor file name list</w:t>
            </w:r>
          </w:p>
        </w:tc>
      </w:tr>
      <w:tr w:rsidR="005A5896" w:rsidRPr="005A5896" w:rsidTr="00B50D01">
        <w:tc>
          <w:tcPr>
            <w:tcW w:w="8856" w:type="dxa"/>
            <w:gridSpan w:val="2"/>
          </w:tcPr>
          <w:p w:rsidR="005A5896" w:rsidRPr="005A5896" w:rsidRDefault="005A5896" w:rsidP="004C6873">
            <w:r w:rsidRPr="005A5896">
              <w:t>Noise Files</w:t>
            </w:r>
          </w:p>
        </w:tc>
      </w:tr>
      <w:tr w:rsidR="005A5896" w:rsidRPr="005A5896" w:rsidTr="00B50D01">
        <w:tc>
          <w:tcPr>
            <w:tcW w:w="4767" w:type="dxa"/>
          </w:tcPr>
          <w:p w:rsidR="005A5896" w:rsidRPr="005A5896" w:rsidRDefault="005A5896" w:rsidP="004C6873">
            <w:r w:rsidRPr="005A5896">
              <w:t>cris_0404a.dat</w:t>
            </w:r>
          </w:p>
        </w:tc>
        <w:tc>
          <w:tcPr>
            <w:tcW w:w="4089" w:type="dxa"/>
          </w:tcPr>
          <w:p w:rsidR="005A5896" w:rsidRPr="005A5896" w:rsidRDefault="005A5896" w:rsidP="004C6873">
            <w:r w:rsidRPr="005A5896">
              <w:t xml:space="preserve">Noise file for </w:t>
            </w:r>
            <w:proofErr w:type="spellStart"/>
            <w:r w:rsidRPr="005A5896">
              <w:t>CrIS</w:t>
            </w:r>
            <w:proofErr w:type="spellEnd"/>
          </w:p>
        </w:tc>
      </w:tr>
      <w:tr w:rsidR="005A5896" w:rsidRPr="005A5896" w:rsidTr="00B50D01">
        <w:tc>
          <w:tcPr>
            <w:tcW w:w="4767" w:type="dxa"/>
          </w:tcPr>
          <w:p w:rsidR="005A5896" w:rsidRPr="005A5896" w:rsidRDefault="005A5896" w:rsidP="004C6873">
            <w:r w:rsidRPr="005A5896">
              <w:t>atms_2.dat</w:t>
            </w:r>
          </w:p>
        </w:tc>
        <w:tc>
          <w:tcPr>
            <w:tcW w:w="4089" w:type="dxa"/>
          </w:tcPr>
          <w:p w:rsidR="005A5896" w:rsidRPr="005A5896" w:rsidRDefault="005A5896" w:rsidP="004C6873">
            <w:r w:rsidRPr="005A5896">
              <w:t>Noise files for ATMS</w:t>
            </w:r>
          </w:p>
        </w:tc>
      </w:tr>
      <w:tr w:rsidR="005A5896" w:rsidRPr="005A5896" w:rsidTr="00B50D01">
        <w:tc>
          <w:tcPr>
            <w:tcW w:w="8856" w:type="dxa"/>
            <w:gridSpan w:val="2"/>
          </w:tcPr>
          <w:p w:rsidR="005A5896" w:rsidRPr="005A5896" w:rsidRDefault="005A5896" w:rsidP="004C6873">
            <w:r w:rsidRPr="005A5896">
              <w:t>Solar Irradiance Files</w:t>
            </w:r>
          </w:p>
        </w:tc>
      </w:tr>
      <w:tr w:rsidR="005A5896" w:rsidRPr="005A5896" w:rsidTr="00B50D01">
        <w:tc>
          <w:tcPr>
            <w:tcW w:w="4767" w:type="dxa"/>
          </w:tcPr>
          <w:p w:rsidR="005A5896" w:rsidRPr="005A5896" w:rsidRDefault="005A5896" w:rsidP="004C6873">
            <w:r w:rsidRPr="005A5896">
              <w:t>cris_solar_v7a.txt</w:t>
            </w:r>
          </w:p>
          <w:p w:rsidR="005A5896" w:rsidRPr="005A5896" w:rsidRDefault="005A5896" w:rsidP="004C6873"/>
        </w:tc>
        <w:tc>
          <w:tcPr>
            <w:tcW w:w="4089" w:type="dxa"/>
          </w:tcPr>
          <w:p w:rsidR="005A5896" w:rsidRPr="005A5896" w:rsidRDefault="005A5896" w:rsidP="004C6873">
            <w:r w:rsidRPr="005A5896">
              <w:t>Solar irradiance file for the radiance calculation</w:t>
            </w:r>
          </w:p>
        </w:tc>
      </w:tr>
      <w:tr w:rsidR="005A5896" w:rsidRPr="005A5896" w:rsidTr="00B50D01">
        <w:tc>
          <w:tcPr>
            <w:tcW w:w="8856" w:type="dxa"/>
            <w:gridSpan w:val="2"/>
          </w:tcPr>
          <w:p w:rsidR="005A5896" w:rsidRPr="005A5896" w:rsidRDefault="005A5896" w:rsidP="004C6873">
            <w:r w:rsidRPr="005A5896">
              <w:t>Coefficient Files to Compute Surface Emissivity</w:t>
            </w:r>
          </w:p>
        </w:tc>
      </w:tr>
      <w:tr w:rsidR="005A5896" w:rsidRPr="005A5896" w:rsidTr="00B50D01">
        <w:tc>
          <w:tcPr>
            <w:tcW w:w="4767" w:type="dxa"/>
          </w:tcPr>
          <w:p w:rsidR="005A5896" w:rsidRPr="005A5896" w:rsidRDefault="005A5896" w:rsidP="004C6873">
            <w:r w:rsidRPr="005A5896">
              <w:t>L2.masuda.v2.0.0.anc</w:t>
            </w:r>
          </w:p>
        </w:tc>
        <w:tc>
          <w:tcPr>
            <w:tcW w:w="4089" w:type="dxa"/>
          </w:tcPr>
          <w:p w:rsidR="005A5896" w:rsidRPr="005A5896" w:rsidRDefault="005A5896" w:rsidP="004C6873">
            <w:r w:rsidRPr="005A5896">
              <w:t>Coefficients for the Masuda surface emissivity model for ocean</w:t>
            </w:r>
          </w:p>
        </w:tc>
      </w:tr>
      <w:tr w:rsidR="005A5896" w:rsidRPr="005A5896" w:rsidTr="00B50D01">
        <w:tc>
          <w:tcPr>
            <w:tcW w:w="8856" w:type="dxa"/>
            <w:gridSpan w:val="2"/>
          </w:tcPr>
          <w:p w:rsidR="005A5896" w:rsidRPr="005A5896" w:rsidRDefault="005A5896" w:rsidP="004C6873">
            <w:r w:rsidRPr="005A5896">
              <w:t>Clear Flag Coefficient Files</w:t>
            </w:r>
          </w:p>
        </w:tc>
      </w:tr>
      <w:tr w:rsidR="005A5896" w:rsidRPr="005A5896" w:rsidTr="00B50D01">
        <w:tc>
          <w:tcPr>
            <w:tcW w:w="4767" w:type="dxa"/>
          </w:tcPr>
          <w:p w:rsidR="005A5896" w:rsidRPr="005A5896" w:rsidRDefault="005A5896" w:rsidP="004C6873">
            <w:r w:rsidRPr="005A5896">
              <w:t>L2.I.cleartest_coef.v2.0.2.day.anc</w:t>
            </w:r>
          </w:p>
        </w:tc>
        <w:tc>
          <w:tcPr>
            <w:tcW w:w="4089" w:type="dxa"/>
          </w:tcPr>
          <w:p w:rsidR="005A5896" w:rsidRPr="005A5896" w:rsidRDefault="005A5896" w:rsidP="004C6873">
            <w:r w:rsidRPr="005A5896">
              <w:t>Day time coefficients</w:t>
            </w:r>
          </w:p>
        </w:tc>
      </w:tr>
      <w:tr w:rsidR="005A5896" w:rsidRPr="005A5896" w:rsidTr="00B50D01">
        <w:tc>
          <w:tcPr>
            <w:tcW w:w="4767" w:type="dxa"/>
          </w:tcPr>
          <w:p w:rsidR="005A5896" w:rsidRPr="005A5896" w:rsidRDefault="005A5896" w:rsidP="004C6873">
            <w:r w:rsidRPr="005A5896">
              <w:t>L2.I.cleartest_coef.v2.0.2.night.anc</w:t>
            </w:r>
          </w:p>
        </w:tc>
        <w:tc>
          <w:tcPr>
            <w:tcW w:w="4089" w:type="dxa"/>
          </w:tcPr>
          <w:p w:rsidR="005A5896" w:rsidRPr="005A5896" w:rsidRDefault="005A5896" w:rsidP="004C6873">
            <w:r w:rsidRPr="005A5896">
              <w:t>Night time coefficients</w:t>
            </w:r>
          </w:p>
        </w:tc>
      </w:tr>
      <w:tr w:rsidR="005A5896" w:rsidRPr="005A5896" w:rsidTr="00B50D01">
        <w:tc>
          <w:tcPr>
            <w:tcW w:w="8856" w:type="dxa"/>
            <w:gridSpan w:val="2"/>
          </w:tcPr>
          <w:p w:rsidR="005A5896" w:rsidRPr="005A5896" w:rsidRDefault="005A5896" w:rsidP="004C6873">
            <w:r w:rsidRPr="005A5896">
              <w:t>Regression Coefficient Files</w:t>
            </w:r>
          </w:p>
        </w:tc>
      </w:tr>
      <w:tr w:rsidR="005A5896" w:rsidRPr="005A5896" w:rsidTr="00B50D01">
        <w:tc>
          <w:tcPr>
            <w:tcW w:w="4767" w:type="dxa"/>
          </w:tcPr>
          <w:p w:rsidR="005A5896" w:rsidRPr="005A5896" w:rsidRDefault="005A5896" w:rsidP="004C6873">
            <w:proofErr w:type="spellStart"/>
            <w:r w:rsidRPr="005A5896">
              <w:t>rt_noaa</w:t>
            </w:r>
            <w:proofErr w:type="spellEnd"/>
            <w:r w:rsidRPr="005A5896">
              <w:t>/cris_v03.eig</w:t>
            </w:r>
          </w:p>
        </w:tc>
        <w:tc>
          <w:tcPr>
            <w:tcW w:w="4089" w:type="dxa"/>
          </w:tcPr>
          <w:p w:rsidR="005A5896" w:rsidRPr="005A5896" w:rsidRDefault="005A5896" w:rsidP="004C6873">
            <w:r w:rsidRPr="005A5896">
              <w:t>NOAA IR regression radiance eigenvector file</w:t>
            </w:r>
          </w:p>
        </w:tc>
      </w:tr>
      <w:tr w:rsidR="005A5896" w:rsidRPr="005A5896" w:rsidTr="00B50D01">
        <w:tc>
          <w:tcPr>
            <w:tcW w:w="4767" w:type="dxa"/>
          </w:tcPr>
          <w:p w:rsidR="005A5896" w:rsidRPr="005A5896" w:rsidRDefault="005A5896" w:rsidP="004C6873">
            <w:proofErr w:type="spellStart"/>
            <w:r w:rsidRPr="005A5896">
              <w:t>rt_noaa</w:t>
            </w:r>
            <w:proofErr w:type="spellEnd"/>
            <w:r w:rsidRPr="005A5896">
              <w:t xml:space="preserve"> /cris_v03.frq</w:t>
            </w:r>
          </w:p>
        </w:tc>
        <w:tc>
          <w:tcPr>
            <w:tcW w:w="4089" w:type="dxa"/>
          </w:tcPr>
          <w:p w:rsidR="005A5896" w:rsidRPr="005A5896" w:rsidRDefault="005A5896" w:rsidP="004C6873">
            <w:r w:rsidRPr="005A5896">
              <w:t>NOAA IR regression frequency file</w:t>
            </w:r>
          </w:p>
        </w:tc>
      </w:tr>
      <w:tr w:rsidR="005A5896" w:rsidRPr="005A5896" w:rsidTr="00B50D01">
        <w:tc>
          <w:tcPr>
            <w:tcW w:w="4767" w:type="dxa"/>
          </w:tcPr>
          <w:p w:rsidR="005A5896" w:rsidRPr="005A5896" w:rsidRDefault="005A5896" w:rsidP="004C6873">
            <w:pPr>
              <w:rPr>
                <w:lang w:val="it-CH"/>
              </w:rPr>
            </w:pPr>
            <w:proofErr w:type="spellStart"/>
            <w:r w:rsidRPr="005A5896">
              <w:t>rt_noaa</w:t>
            </w:r>
            <w:proofErr w:type="spellEnd"/>
            <w:r w:rsidRPr="005A5896">
              <w:rPr>
                <w:lang w:val="it-CH"/>
              </w:rPr>
              <w:t xml:space="preserve"> /</w:t>
            </w:r>
            <w:r w:rsidRPr="005A5896">
              <w:t xml:space="preserve"> cris_v03</w:t>
            </w:r>
            <w:r w:rsidRPr="005A5896">
              <w:rPr>
                <w:lang w:val="it-CH"/>
              </w:rPr>
              <w:t>.reg</w:t>
            </w:r>
          </w:p>
        </w:tc>
        <w:tc>
          <w:tcPr>
            <w:tcW w:w="4089" w:type="dxa"/>
          </w:tcPr>
          <w:p w:rsidR="005A5896" w:rsidRPr="005A5896" w:rsidRDefault="005A5896" w:rsidP="004C6873">
            <w:r w:rsidRPr="005A5896">
              <w:t>NOAA IR regression coefficient file</w:t>
            </w:r>
          </w:p>
        </w:tc>
      </w:tr>
    </w:tbl>
    <w:p w:rsidR="005A5896" w:rsidRPr="005A5896" w:rsidRDefault="005A5896" w:rsidP="004C6873"/>
    <w:p w:rsidR="005A5896" w:rsidRPr="005A5896" w:rsidRDefault="005A5896" w:rsidP="004C6873">
      <w:pPr>
        <w:pStyle w:val="Heading3"/>
      </w:pPr>
      <w:bookmarkStart w:id="59" w:name="_Toc429647014"/>
      <w:r w:rsidRPr="005A5896">
        <w:t>GFS Forecast Files</w:t>
      </w:r>
      <w:bookmarkEnd w:id="59"/>
    </w:p>
    <w:p w:rsidR="005A5896" w:rsidRPr="005A5896" w:rsidRDefault="005A5896" w:rsidP="004C6873">
      <w:r w:rsidRPr="005A5896">
        <w:t xml:space="preserve">These are forecast files generated by NCEP and pushed (by NCEP) to the ESPC/DDS.   These files are needed </w:t>
      </w:r>
      <w:r w:rsidR="00037893">
        <w:t xml:space="preserve">for </w:t>
      </w:r>
      <w:r w:rsidRPr="005A5896">
        <w:t xml:space="preserve">the </w:t>
      </w:r>
      <w:r w:rsidR="00037893">
        <w:t xml:space="preserve">NUCAPS </w:t>
      </w:r>
      <w:r w:rsidRPr="005A5896">
        <w:t xml:space="preserve">EDR </w:t>
      </w:r>
      <w:r w:rsidR="00037893">
        <w:t>generation</w:t>
      </w:r>
      <w:r w:rsidRPr="005A5896">
        <w:t xml:space="preserve">.  </w:t>
      </w:r>
    </w:p>
    <w:p w:rsidR="005A5896" w:rsidRPr="005A5896" w:rsidRDefault="005A5896" w:rsidP="004C6873"/>
    <w:p w:rsidR="005A5896" w:rsidRPr="005A5896" w:rsidRDefault="005A5896" w:rsidP="004C6873">
      <w:r w:rsidRPr="005A5896">
        <w:lastRenderedPageBreak/>
        <w:t>The files have the following name structure:</w:t>
      </w:r>
    </w:p>
    <w:p w:rsidR="005A5896" w:rsidRPr="005A5896" w:rsidRDefault="005A5896" w:rsidP="004C6873"/>
    <w:p w:rsidR="005A5896" w:rsidRPr="005A5896" w:rsidRDefault="005A5896" w:rsidP="004C6873">
      <w:proofErr w:type="spellStart"/>
      <w:r w:rsidRPr="005A5896">
        <w:t>gfs.t</w:t>
      </w:r>
      <w:proofErr w:type="spellEnd"/>
      <w:r w:rsidRPr="005A5896">
        <w:t>${Hour</w:t>
      </w:r>
      <w:proofErr w:type="gramStart"/>
      <w:r w:rsidRPr="005A5896">
        <w:t>}</w:t>
      </w:r>
      <w:proofErr w:type="spellStart"/>
      <w:r w:rsidRPr="005A5896">
        <w:t>z.pgrbf</w:t>
      </w:r>
      <w:proofErr w:type="spellEnd"/>
      <w:proofErr w:type="gramEnd"/>
      <w:r w:rsidRPr="005A5896">
        <w:t>${Forecast}</w:t>
      </w:r>
    </w:p>
    <w:p w:rsidR="005A5896" w:rsidRPr="005A5896" w:rsidRDefault="005A5896" w:rsidP="004C6873"/>
    <w:p w:rsidR="005A5896" w:rsidRPr="005A5896" w:rsidRDefault="005A5896" w:rsidP="004C6873">
      <w:proofErr w:type="gramStart"/>
      <w:r w:rsidRPr="005A5896">
        <w:t>where</w:t>
      </w:r>
      <w:proofErr w:type="gramEnd"/>
      <w:r w:rsidRPr="005A5896">
        <w:t>:</w:t>
      </w:r>
    </w:p>
    <w:p w:rsidR="005A5896" w:rsidRPr="005A5896" w:rsidRDefault="005A5896" w:rsidP="004C6873">
      <w:r w:rsidRPr="005A5896">
        <w:rPr>
          <w:i/>
        </w:rPr>
        <w:t>${Hour}</w:t>
      </w:r>
      <w:r w:rsidRPr="005A5896">
        <w:t xml:space="preserve"> = the time for which the forecast is run (00Z, 06Z, 12Z, and 18Z)</w:t>
      </w:r>
    </w:p>
    <w:p w:rsidR="005A5896" w:rsidRPr="005A5896" w:rsidRDefault="005A5896" w:rsidP="004C6873">
      <w:r w:rsidRPr="005A5896">
        <w:rPr>
          <w:i/>
        </w:rPr>
        <w:t>${Forecast}</w:t>
      </w:r>
      <w:r w:rsidRPr="005A5896">
        <w:t xml:space="preserve"> = the forecast projection time (in hours = 00, 03, 06, 09, and 12)</w:t>
      </w:r>
    </w:p>
    <w:p w:rsidR="005A5896" w:rsidRPr="005A5896" w:rsidRDefault="005A5896" w:rsidP="004C6873"/>
    <w:p w:rsidR="005A5896" w:rsidRPr="005A5896" w:rsidRDefault="005A5896" w:rsidP="004C6873">
      <w:r w:rsidRPr="005A5896">
        <w:t xml:space="preserve">00, 03, 06, 09, and 12 hour forecasts are run every six hours.  The files are GRIB2 format files and are read with the </w:t>
      </w:r>
      <w:r w:rsidRPr="005A5896">
        <w:rPr>
          <w:i/>
        </w:rPr>
        <w:t>wgrib2</w:t>
      </w:r>
      <w:r w:rsidRPr="005A5896">
        <w:t xml:space="preserve"> reader which is freely available from NCEP.  The header content of any GRIB2 file can viewed by running </w:t>
      </w:r>
      <w:r w:rsidRPr="005A5896">
        <w:rPr>
          <w:i/>
        </w:rPr>
        <w:t>wgrib2</w:t>
      </w:r>
      <w:r w:rsidRPr="005A5896">
        <w:t xml:space="preserve"> and supplying the file name as an argument to the command.  </w:t>
      </w:r>
    </w:p>
    <w:p w:rsidR="005A5896" w:rsidRPr="005A5896" w:rsidRDefault="005A5896" w:rsidP="004C6873"/>
    <w:p w:rsidR="005A5896" w:rsidRPr="005A5896" w:rsidRDefault="005A5896" w:rsidP="004C6873">
      <w:r w:rsidRPr="005A5896">
        <w:t xml:space="preserve">The forecast file preprocessor in the EDR Processing unit uses these files to extract only the surface pressure.  The retrieval uses the surface pressure to anchor its solution to the surface.  The following forecast variables are extracted from 91 levels and used by this processing: </w:t>
      </w:r>
    </w:p>
    <w:p w:rsidR="005A5896" w:rsidRPr="005A5896" w:rsidRDefault="005A5896" w:rsidP="004C6873"/>
    <w:p w:rsidR="005A5896" w:rsidRPr="005A5896" w:rsidRDefault="005A5896" w:rsidP="004C6873">
      <w:r w:rsidRPr="005A5896">
        <w:t>Run Hour</w:t>
      </w:r>
    </w:p>
    <w:p w:rsidR="005A5896" w:rsidRPr="005A5896" w:rsidRDefault="005A5896" w:rsidP="004C6873">
      <w:r w:rsidRPr="005A5896">
        <w:t>Forecast Hour</w:t>
      </w:r>
    </w:p>
    <w:p w:rsidR="005A5896" w:rsidRPr="005A5896" w:rsidRDefault="005A5896" w:rsidP="004C6873">
      <w:r w:rsidRPr="005A5896">
        <w:t>Forecast Latitude</w:t>
      </w:r>
    </w:p>
    <w:p w:rsidR="005A5896" w:rsidRPr="005A5896" w:rsidRDefault="005A5896" w:rsidP="004C6873">
      <w:r w:rsidRPr="005A5896">
        <w:t>Forecast Longitude</w:t>
      </w:r>
    </w:p>
    <w:p w:rsidR="005A5896" w:rsidRPr="005A5896" w:rsidRDefault="005A5896" w:rsidP="004C6873">
      <w:r w:rsidRPr="005A5896">
        <w:t>Pressure</w:t>
      </w:r>
    </w:p>
    <w:p w:rsidR="005A5896" w:rsidRPr="005A5896" w:rsidRDefault="005A5896" w:rsidP="004C6873">
      <w:r w:rsidRPr="005A5896">
        <w:t>Temperature</w:t>
      </w:r>
    </w:p>
    <w:p w:rsidR="005A5896" w:rsidRPr="005A5896" w:rsidRDefault="005A5896" w:rsidP="004C6873">
      <w:r w:rsidRPr="005A5896">
        <w:t>Water Vapor</w:t>
      </w:r>
    </w:p>
    <w:p w:rsidR="005A5896" w:rsidRPr="005A5896" w:rsidRDefault="005A5896" w:rsidP="004C6873">
      <w:pPr>
        <w:rPr>
          <w:lang w:val="da-DK"/>
        </w:rPr>
      </w:pPr>
      <w:r w:rsidRPr="005A5896">
        <w:rPr>
          <w:lang w:val="da-DK"/>
        </w:rPr>
        <w:t>Ozone</w:t>
      </w:r>
    </w:p>
    <w:p w:rsidR="005A5896" w:rsidRPr="005A5896" w:rsidRDefault="005A5896" w:rsidP="004C6873">
      <w:pPr>
        <w:rPr>
          <w:lang w:val="da-DK"/>
        </w:rPr>
      </w:pPr>
      <w:r w:rsidRPr="005A5896">
        <w:rPr>
          <w:lang w:val="da-DK"/>
        </w:rPr>
        <w:t>2 meter Dew Point</w:t>
      </w:r>
    </w:p>
    <w:p w:rsidR="005A5896" w:rsidRPr="005A5896" w:rsidRDefault="005A5896" w:rsidP="004C6873">
      <w:pPr>
        <w:rPr>
          <w:lang w:val="da-DK"/>
        </w:rPr>
      </w:pPr>
      <w:r w:rsidRPr="005A5896">
        <w:rPr>
          <w:lang w:val="da-DK"/>
        </w:rPr>
        <w:t>2 meter Temperature</w:t>
      </w:r>
    </w:p>
    <w:p w:rsidR="005A5896" w:rsidRPr="005A5896" w:rsidRDefault="005A5896" w:rsidP="004C6873">
      <w:r w:rsidRPr="005A5896">
        <w:t>Skin Temperature</w:t>
      </w:r>
    </w:p>
    <w:p w:rsidR="005A5896" w:rsidRPr="005A5896" w:rsidRDefault="005A5896" w:rsidP="004C6873">
      <w:r w:rsidRPr="005A5896">
        <w:t>Surface Pressure</w:t>
      </w:r>
    </w:p>
    <w:p w:rsidR="005A5896" w:rsidRPr="005A5896" w:rsidRDefault="005A5896" w:rsidP="004C6873">
      <w:proofErr w:type="spellStart"/>
      <w:r w:rsidRPr="005A5896">
        <w:t>Precipitable</w:t>
      </w:r>
      <w:proofErr w:type="spellEnd"/>
      <w:r w:rsidRPr="005A5896">
        <w:t xml:space="preserve"> Water Content</w:t>
      </w:r>
    </w:p>
    <w:p w:rsidR="005A5896" w:rsidRPr="005A5896" w:rsidRDefault="005A5896" w:rsidP="004C6873">
      <w:r w:rsidRPr="005A5896">
        <w:t>Total Column Ozone</w:t>
      </w:r>
    </w:p>
    <w:p w:rsidR="005A5896" w:rsidRPr="005A5896" w:rsidRDefault="005A5896" w:rsidP="004C6873">
      <w:r w:rsidRPr="005A5896">
        <w:t>Sea Surface Temperature</w:t>
      </w:r>
    </w:p>
    <w:p w:rsidR="005A5896" w:rsidRPr="005A5896" w:rsidRDefault="005A5896" w:rsidP="004C6873">
      <w:r w:rsidRPr="005A5896">
        <w:t>Land Fraction</w:t>
      </w:r>
    </w:p>
    <w:p w:rsidR="005A5896" w:rsidRPr="005A5896" w:rsidRDefault="005A5896" w:rsidP="004C6873">
      <w:r w:rsidRPr="005A5896">
        <w:t xml:space="preserve">Temperature of the 30 </w:t>
      </w:r>
      <w:proofErr w:type="spellStart"/>
      <w:r w:rsidRPr="005A5896">
        <w:t>mb</w:t>
      </w:r>
      <w:proofErr w:type="spellEnd"/>
      <w:r w:rsidRPr="005A5896">
        <w:t xml:space="preserve"> to 0 </w:t>
      </w:r>
      <w:proofErr w:type="spellStart"/>
      <w:r w:rsidRPr="005A5896">
        <w:t>mb</w:t>
      </w:r>
      <w:proofErr w:type="spellEnd"/>
      <w:r w:rsidRPr="005A5896">
        <w:t xml:space="preserve"> layer</w:t>
      </w:r>
    </w:p>
    <w:p w:rsidR="005A5896" w:rsidRPr="005A5896" w:rsidRDefault="005A5896" w:rsidP="004C6873"/>
    <w:p w:rsidR="005A5896" w:rsidRPr="005A5896" w:rsidRDefault="005A5896" w:rsidP="004C6873">
      <w:pPr>
        <w:pStyle w:val="Heading3"/>
      </w:pPr>
      <w:bookmarkStart w:id="60" w:name="_Toc429647015"/>
      <w:r w:rsidRPr="004746ED">
        <w:t>Eigenvector</w:t>
      </w:r>
      <w:r w:rsidRPr="005A5896">
        <w:t xml:space="preserve"> Files</w:t>
      </w:r>
      <w:bookmarkEnd w:id="60"/>
    </w:p>
    <w:p w:rsidR="005A5896" w:rsidRPr="005A5896" w:rsidRDefault="005A5896" w:rsidP="004C6873">
      <w:r w:rsidRPr="005A5896">
        <w:t xml:space="preserve">There are four of these files, one for each of the three bands, and one for the entire band.  These are binary big-endian files.  They are not external inputs to the system, but are in fact part of the system.  As such, they come with the system delivery and are automatically </w:t>
      </w:r>
      <w:r w:rsidRPr="005A5896">
        <w:lastRenderedPageBreak/>
        <w:t>installed with the system by the system installation script.  Any update to these files will be part of an update to the system in general.</w:t>
      </w:r>
    </w:p>
    <w:p w:rsidR="005A5896" w:rsidRPr="005A5896" w:rsidRDefault="005A5896" w:rsidP="004C6873"/>
    <w:p w:rsidR="005A5896" w:rsidRPr="005A5896" w:rsidRDefault="005A5896" w:rsidP="004C6873">
      <w:r w:rsidRPr="005A5896">
        <w:t>They all have the same name structure as described below:</w:t>
      </w:r>
    </w:p>
    <w:p w:rsidR="005A5896" w:rsidRPr="005A5896" w:rsidRDefault="005A5896" w:rsidP="004C6873"/>
    <w:p w:rsidR="005A5896" w:rsidRPr="005A5896" w:rsidRDefault="005A5896" w:rsidP="004C6873">
      <w:proofErr w:type="spellStart"/>
      <w:r w:rsidRPr="005A5896">
        <w:t>eigvec</w:t>
      </w:r>
      <w:proofErr w:type="spellEnd"/>
      <w:r w:rsidRPr="005A5896">
        <w:t>_${Year</w:t>
      </w:r>
      <w:proofErr w:type="gramStart"/>
      <w:r w:rsidRPr="005A5896">
        <w:t>}$</w:t>
      </w:r>
      <w:proofErr w:type="gramEnd"/>
      <w:r w:rsidRPr="005A5896">
        <w:t>{Month}${Day}_${Band}_</w:t>
      </w:r>
      <w:proofErr w:type="spellStart"/>
      <w:r w:rsidRPr="005A5896">
        <w:t>ascii_real</w:t>
      </w:r>
      <w:proofErr w:type="spellEnd"/>
    </w:p>
    <w:p w:rsidR="005A5896" w:rsidRPr="005A5896" w:rsidRDefault="005A5896" w:rsidP="004C6873"/>
    <w:p w:rsidR="005A5896" w:rsidRPr="005A5896" w:rsidRDefault="005A5896" w:rsidP="004C6873">
      <w:proofErr w:type="gramStart"/>
      <w:r w:rsidRPr="005A5896">
        <w:t>where</w:t>
      </w:r>
      <w:proofErr w:type="gramEnd"/>
      <w:r w:rsidRPr="005A5896">
        <w:t>:</w:t>
      </w:r>
    </w:p>
    <w:p w:rsidR="005A5896" w:rsidRPr="005A5896" w:rsidRDefault="005A5896" w:rsidP="004C6873">
      <w:r w:rsidRPr="005A5896">
        <w:rPr>
          <w:i/>
        </w:rPr>
        <w:t>${Year}</w:t>
      </w:r>
      <w:r w:rsidRPr="005A5896">
        <w:t xml:space="preserve"> = 2-digit year</w:t>
      </w:r>
    </w:p>
    <w:p w:rsidR="005A5896" w:rsidRPr="005A5896" w:rsidRDefault="005A5896" w:rsidP="004C6873">
      <w:r w:rsidRPr="005A5896">
        <w:rPr>
          <w:i/>
        </w:rPr>
        <w:t>${Month}</w:t>
      </w:r>
      <w:r w:rsidRPr="005A5896">
        <w:t xml:space="preserve"> = 2-digit month</w:t>
      </w:r>
    </w:p>
    <w:p w:rsidR="005A5896" w:rsidRPr="005A5896" w:rsidRDefault="005A5896" w:rsidP="004C6873">
      <w:r w:rsidRPr="005A5896">
        <w:rPr>
          <w:i/>
        </w:rPr>
        <w:t>${Day}</w:t>
      </w:r>
      <w:r w:rsidRPr="005A5896">
        <w:t xml:space="preserve"> = 2-digit day</w:t>
      </w:r>
    </w:p>
    <w:p w:rsidR="005A5896" w:rsidRPr="005A5896" w:rsidRDefault="005A5896" w:rsidP="004C6873">
      <w:r w:rsidRPr="005A5896">
        <w:rPr>
          <w:i/>
        </w:rPr>
        <w:t>${Band}</w:t>
      </w:r>
      <w:r w:rsidRPr="005A5896">
        <w:t xml:space="preserve"> = the band option (full, band1, band2, and band3)</w:t>
      </w:r>
    </w:p>
    <w:p w:rsidR="005A5896" w:rsidRPr="005A5896" w:rsidRDefault="005A5896" w:rsidP="004C6873"/>
    <w:p w:rsidR="000B7AF7" w:rsidRDefault="005A5896" w:rsidP="004C6873">
      <w:r w:rsidRPr="005A5896">
        <w:t>The date string indicates when the file was generated.  This file contains the eigenvector coefficients required for principal component radiance reconstructions.  It is a file that will need to be updated about once every six months or if there are major changes to the calibration of the instrument.</w:t>
      </w:r>
    </w:p>
    <w:p w:rsidR="000B7AF7" w:rsidRDefault="000B7AF7" w:rsidP="004C6873"/>
    <w:p w:rsidR="000B7AF7" w:rsidRDefault="000B7AF7" w:rsidP="000B7AF7">
      <w:pPr>
        <w:pStyle w:val="Heading3"/>
        <w:suppressLineNumbers w:val="0"/>
        <w:spacing w:after="120"/>
      </w:pPr>
      <w:bookmarkStart w:id="61" w:name="_Toc421186894"/>
      <w:bookmarkStart w:id="62" w:name="_Toc429647016"/>
      <w:r>
        <w:t>OLR Boxcar files</w:t>
      </w:r>
      <w:bookmarkEnd w:id="61"/>
      <w:bookmarkEnd w:id="62"/>
    </w:p>
    <w:p w:rsidR="000B7AF7" w:rsidRPr="000B7AF7" w:rsidRDefault="000B7AF7" w:rsidP="000B7AF7">
      <w:pPr>
        <w:pStyle w:val="NormalIndent"/>
      </w:pPr>
    </w:p>
    <w:p w:rsidR="000B7AF7" w:rsidRDefault="000B7AF7" w:rsidP="000B7AF7">
      <w:r>
        <w:t>The OLR code uses a number of boxcar static files that are provided with the system.  These files are called:</w:t>
      </w:r>
    </w:p>
    <w:p w:rsidR="000B7AF7" w:rsidRDefault="000B7AF7" w:rsidP="000B7AF7">
      <w:r>
        <w:t>airs_17boxcar_01.txt</w:t>
      </w:r>
    </w:p>
    <w:p w:rsidR="000B7AF7" w:rsidRDefault="000B7AF7" w:rsidP="000B7AF7">
      <w:r>
        <w:t>airs_17boxcar_02.txt</w:t>
      </w:r>
    </w:p>
    <w:p w:rsidR="000B7AF7" w:rsidRDefault="000B7AF7" w:rsidP="000B7AF7">
      <w:r>
        <w:t>airs_17boxcar_03.txt</w:t>
      </w:r>
    </w:p>
    <w:p w:rsidR="000B7AF7" w:rsidRDefault="000B7AF7" w:rsidP="000B7AF7">
      <w:r>
        <w:t>airs_17boxcar_04.txt</w:t>
      </w:r>
    </w:p>
    <w:p w:rsidR="000B7AF7" w:rsidRDefault="000B7AF7" w:rsidP="000B7AF7">
      <w:r>
        <w:t>airs_17boxcar_05.txt</w:t>
      </w:r>
    </w:p>
    <w:p w:rsidR="000B7AF7" w:rsidRDefault="000B7AF7" w:rsidP="000B7AF7">
      <w:r>
        <w:t>airs_17boxcar_06.txt</w:t>
      </w:r>
    </w:p>
    <w:p w:rsidR="000B7AF7" w:rsidRDefault="000B7AF7" w:rsidP="000B7AF7">
      <w:r>
        <w:t>airs_17boxcar_07.txt</w:t>
      </w:r>
    </w:p>
    <w:p w:rsidR="000B7AF7" w:rsidRDefault="000B7AF7" w:rsidP="000B7AF7">
      <w:r>
        <w:t>airs_17boxcar_08.txt</w:t>
      </w:r>
    </w:p>
    <w:p w:rsidR="000B7AF7" w:rsidRDefault="000B7AF7" w:rsidP="000B7AF7">
      <w:r>
        <w:t>airs_17boxcar_09.txt</w:t>
      </w:r>
    </w:p>
    <w:p w:rsidR="000B7AF7" w:rsidRDefault="000B7AF7" w:rsidP="000B7AF7">
      <w:r>
        <w:t>airs_17boxcar_10.txt</w:t>
      </w:r>
    </w:p>
    <w:p w:rsidR="000B7AF7" w:rsidRDefault="000B7AF7" w:rsidP="000B7AF7">
      <w:r>
        <w:t>airs_17boxcar_11.txt</w:t>
      </w:r>
    </w:p>
    <w:p w:rsidR="000B7AF7" w:rsidRDefault="000B7AF7" w:rsidP="000B7AF7">
      <w:r>
        <w:t>airs_17boxcar_12.txt</w:t>
      </w:r>
    </w:p>
    <w:p w:rsidR="000B7AF7" w:rsidRDefault="000B7AF7" w:rsidP="000B7AF7">
      <w:r>
        <w:t>airs_17boxcar_13.txt</w:t>
      </w:r>
    </w:p>
    <w:p w:rsidR="000B7AF7" w:rsidRDefault="000B7AF7" w:rsidP="000B7AF7">
      <w:r>
        <w:t>airs_17boxcar_14.txt</w:t>
      </w:r>
    </w:p>
    <w:p w:rsidR="000B7AF7" w:rsidRDefault="000B7AF7" w:rsidP="000B7AF7">
      <w:r>
        <w:t>airs_17boxcar_15.txt</w:t>
      </w:r>
    </w:p>
    <w:p w:rsidR="000B7AF7" w:rsidRDefault="000B7AF7" w:rsidP="000B7AF7">
      <w:r>
        <w:t>airs_17boxcar_16.txt</w:t>
      </w:r>
    </w:p>
    <w:p w:rsidR="000B7AF7" w:rsidRDefault="000B7AF7" w:rsidP="000B7AF7">
      <w:r>
        <w:t>airs_17boxcar_17.txt</w:t>
      </w:r>
    </w:p>
    <w:p w:rsidR="000B7AF7" w:rsidRDefault="000B7AF7" w:rsidP="000B7AF7">
      <w:r>
        <w:t>airs_17boxcar.txt</w:t>
      </w:r>
    </w:p>
    <w:p w:rsidR="000B7AF7" w:rsidRDefault="000B7AF7" w:rsidP="000B7AF7">
      <w:r>
        <w:lastRenderedPageBreak/>
        <w:t>cris_17boxcar_01.txt</w:t>
      </w:r>
    </w:p>
    <w:p w:rsidR="000B7AF7" w:rsidRDefault="000B7AF7" w:rsidP="000B7AF7">
      <w:r>
        <w:t>cris_17boxcar_02.txt</w:t>
      </w:r>
    </w:p>
    <w:p w:rsidR="000B7AF7" w:rsidRDefault="000B7AF7" w:rsidP="000B7AF7">
      <w:r>
        <w:t>cris_17boxcar_03.txt</w:t>
      </w:r>
    </w:p>
    <w:p w:rsidR="000B7AF7" w:rsidRDefault="000B7AF7" w:rsidP="000B7AF7">
      <w:r>
        <w:t>cris_17boxcar_04.txt</w:t>
      </w:r>
    </w:p>
    <w:p w:rsidR="000B7AF7" w:rsidRDefault="000B7AF7" w:rsidP="000B7AF7">
      <w:r>
        <w:t>cris_17boxcar_05.txt</w:t>
      </w:r>
    </w:p>
    <w:p w:rsidR="000B7AF7" w:rsidRDefault="000B7AF7" w:rsidP="000B7AF7">
      <w:r>
        <w:t>cris_17boxcar_06.txt</w:t>
      </w:r>
    </w:p>
    <w:p w:rsidR="000B7AF7" w:rsidRDefault="000B7AF7" w:rsidP="000B7AF7">
      <w:r>
        <w:t>cris_17boxcar_07.txt</w:t>
      </w:r>
    </w:p>
    <w:p w:rsidR="000B7AF7" w:rsidRDefault="000B7AF7" w:rsidP="000B7AF7">
      <w:r>
        <w:t>cris_17boxcar_08.txt</w:t>
      </w:r>
    </w:p>
    <w:p w:rsidR="000B7AF7" w:rsidRDefault="000B7AF7" w:rsidP="000B7AF7">
      <w:r>
        <w:t>cris_17boxcar_09.txt</w:t>
      </w:r>
    </w:p>
    <w:p w:rsidR="000B7AF7" w:rsidRDefault="000B7AF7" w:rsidP="000B7AF7">
      <w:r>
        <w:t>cris_17boxcar_10.txt</w:t>
      </w:r>
    </w:p>
    <w:p w:rsidR="000B7AF7" w:rsidRDefault="000B7AF7" w:rsidP="000B7AF7">
      <w:r>
        <w:t>cris_17boxcar_11.txt</w:t>
      </w:r>
    </w:p>
    <w:p w:rsidR="000B7AF7" w:rsidRDefault="000B7AF7" w:rsidP="000B7AF7">
      <w:r>
        <w:t>cris_17boxcar_12.txt</w:t>
      </w:r>
    </w:p>
    <w:p w:rsidR="000B7AF7" w:rsidRDefault="000B7AF7" w:rsidP="000B7AF7">
      <w:r>
        <w:t>cris_17boxcar_13.txt</w:t>
      </w:r>
    </w:p>
    <w:p w:rsidR="000B7AF7" w:rsidRDefault="000B7AF7" w:rsidP="000B7AF7">
      <w:r>
        <w:t>cris_17boxcar_14.txt</w:t>
      </w:r>
    </w:p>
    <w:p w:rsidR="000B7AF7" w:rsidRDefault="000B7AF7" w:rsidP="000B7AF7">
      <w:r>
        <w:t>cris_17boxcar_15.txt</w:t>
      </w:r>
    </w:p>
    <w:p w:rsidR="000B7AF7" w:rsidRDefault="000B7AF7" w:rsidP="000B7AF7">
      <w:r>
        <w:t>cris_17boxcar_16.txt</w:t>
      </w:r>
    </w:p>
    <w:p w:rsidR="000B7AF7" w:rsidRDefault="000B7AF7" w:rsidP="000B7AF7">
      <w:r>
        <w:t>cris_17boxcar_17.txt</w:t>
      </w:r>
    </w:p>
    <w:p w:rsidR="000B7AF7" w:rsidRDefault="000B7AF7" w:rsidP="000B7AF7">
      <w:r>
        <w:t>cris_17boxcar.txt</w:t>
      </w:r>
    </w:p>
    <w:p w:rsidR="000B7AF7" w:rsidRDefault="000B7AF7" w:rsidP="000B7AF7">
      <w:r>
        <w:t>olr_reg_coef_cv005_17boxcar_2.asc</w:t>
      </w:r>
    </w:p>
    <w:p w:rsidR="000B7AF7" w:rsidRDefault="000B7AF7" w:rsidP="000B7AF7">
      <w:r>
        <w:t>rad_corr_reg_coef_17boxcar_airsv10ab_2.asc</w:t>
      </w:r>
    </w:p>
    <w:p w:rsidR="000B7AF7" w:rsidRDefault="000B7AF7" w:rsidP="000B7AF7">
      <w:pPr>
        <w:pStyle w:val="Heading3"/>
        <w:suppressLineNumbers w:val="0"/>
        <w:spacing w:after="120"/>
      </w:pPr>
      <w:bookmarkStart w:id="63" w:name="_Toc421186895"/>
      <w:bookmarkStart w:id="64" w:name="_Toc429647017"/>
      <w:r>
        <w:t>VIIRS collocation LUT Files</w:t>
      </w:r>
      <w:bookmarkEnd w:id="63"/>
      <w:bookmarkEnd w:id="64"/>
    </w:p>
    <w:p w:rsidR="000B7AF7" w:rsidRPr="000B7AF7" w:rsidRDefault="000B7AF7" w:rsidP="000B7AF7">
      <w:pPr>
        <w:pStyle w:val="NormalIndent"/>
      </w:pPr>
    </w:p>
    <w:p w:rsidR="000B7AF7" w:rsidRDefault="000B7AF7" w:rsidP="000B7AF7">
      <w:r>
        <w:t xml:space="preserve">The </w:t>
      </w:r>
      <w:proofErr w:type="spellStart"/>
      <w:r>
        <w:t>CrIS</w:t>
      </w:r>
      <w:proofErr w:type="spellEnd"/>
      <w:r>
        <w:t>-VIIRS collocation code uses a set of look up tables to more quickly collocate the two instruments.  These files are called:</w:t>
      </w:r>
    </w:p>
    <w:p w:rsidR="000B7AF7" w:rsidRDefault="000B7AF7" w:rsidP="000B7AF7">
      <w:r>
        <w:t>CrIS_VIIRS_MOD.dat</w:t>
      </w:r>
    </w:p>
    <w:p w:rsidR="000B7AF7" w:rsidRDefault="000B7AF7" w:rsidP="000B7AF7">
      <w:r>
        <w:t>CrIS_VIIRS_MOD_HEI.dat</w:t>
      </w:r>
    </w:p>
    <w:p w:rsidR="000B7AF7" w:rsidRDefault="000B7AF7" w:rsidP="000B7AF7">
      <w:r>
        <w:t>CrIS_VIIRS_WGT.dat</w:t>
      </w:r>
    </w:p>
    <w:p w:rsidR="000B7AF7" w:rsidRDefault="000B7AF7" w:rsidP="000B7AF7">
      <w:r>
        <w:t>CrIS_VIIRS_WGT_HEI.dat</w:t>
      </w:r>
    </w:p>
    <w:p w:rsidR="005A5896" w:rsidRPr="005A5896" w:rsidRDefault="005A5896" w:rsidP="004C6873">
      <w:r w:rsidRPr="005A5896">
        <w:t xml:space="preserve">  </w:t>
      </w:r>
    </w:p>
    <w:p w:rsidR="005A5896" w:rsidRPr="005A5896" w:rsidRDefault="005A5896" w:rsidP="004C6873"/>
    <w:p w:rsidR="005A5896" w:rsidRPr="005A5896" w:rsidRDefault="005A5896" w:rsidP="004C6873">
      <w:pPr>
        <w:pStyle w:val="Heading3"/>
      </w:pPr>
      <w:bookmarkStart w:id="65" w:name="_Toc429647018"/>
      <w:r w:rsidRPr="005A5896">
        <w:t>Template Files</w:t>
      </w:r>
      <w:bookmarkEnd w:id="65"/>
    </w:p>
    <w:p w:rsidR="005A5896" w:rsidRPr="005A5896" w:rsidRDefault="005A5896" w:rsidP="004C6873">
      <w:r w:rsidRPr="005A5896">
        <w:t>The system uses a number of template files.  These are all static files that will only change with a new delivery of the system.  They are never modified by the scripts and programs that use them.  Scripts will only copy these files to a local directory or create soft links to them</w:t>
      </w:r>
    </w:p>
    <w:p w:rsidR="005A5896" w:rsidRPr="005A5896" w:rsidRDefault="005A5896" w:rsidP="004C6873"/>
    <w:p w:rsidR="005A5896" w:rsidRPr="005A5896" w:rsidRDefault="005A5896" w:rsidP="004C6873">
      <w:pPr>
        <w:pStyle w:val="Heading4"/>
      </w:pPr>
      <w:r w:rsidRPr="005A5896">
        <w:lastRenderedPageBreak/>
        <w:t>CDL Template Files</w:t>
      </w:r>
    </w:p>
    <w:p w:rsidR="005A5896" w:rsidRPr="005A5896" w:rsidRDefault="005A5896" w:rsidP="004C6873">
      <w:pPr>
        <w:rPr>
          <w:i/>
        </w:rPr>
      </w:pPr>
      <w:r w:rsidRPr="005A5896">
        <w:t xml:space="preserve">These are template parameter files used for generating the NUCAPS SDR and NUCAPS EDR granule subsets. These files contain the lists of channels and footprints to be extracted for each type of subset.  They also contain the variable lists, array sizes and array dimensions for each </w:t>
      </w:r>
      <w:proofErr w:type="spellStart"/>
      <w:r w:rsidRPr="005A5896">
        <w:t>NetCDF</w:t>
      </w:r>
      <w:proofErr w:type="spellEnd"/>
      <w:r w:rsidRPr="005A5896">
        <w:t xml:space="preserve"> output file.  Each file can be converted into a </w:t>
      </w:r>
      <w:proofErr w:type="spellStart"/>
      <w:r w:rsidRPr="005A5896">
        <w:t>NetCDF</w:t>
      </w:r>
      <w:proofErr w:type="spellEnd"/>
      <w:r w:rsidRPr="005A5896">
        <w:t xml:space="preserve"> file using the </w:t>
      </w:r>
      <w:proofErr w:type="spellStart"/>
      <w:r w:rsidRPr="005A5896">
        <w:rPr>
          <w:i/>
        </w:rPr>
        <w:t>ncgen</w:t>
      </w:r>
      <w:proofErr w:type="spellEnd"/>
      <w:r w:rsidRPr="005A5896">
        <w:t xml:space="preserve"> NetCDF4 library utility.  This file will have a complete header based on that of the CDL template, but contains no instrument data values, only fill (missing) values.  These files are then populated with instrument data values by the </w:t>
      </w:r>
      <w:proofErr w:type="spellStart"/>
      <w:r w:rsidRPr="005A5896">
        <w:t>subsetter</w:t>
      </w:r>
      <w:proofErr w:type="spellEnd"/>
      <w:r w:rsidRPr="005A5896">
        <w:t xml:space="preserve"> code.  There is a different template file for each type of subset.  </w:t>
      </w:r>
    </w:p>
    <w:p w:rsidR="005A5896" w:rsidRPr="005A5896" w:rsidRDefault="005A5896" w:rsidP="004C6873"/>
    <w:p w:rsidR="005A5896" w:rsidRPr="005A5896" w:rsidRDefault="005A5896" w:rsidP="004C6873">
      <w:r w:rsidRPr="005A5896">
        <w:t xml:space="preserve">The following NUCAPS CDL template files shown in </w:t>
      </w:r>
      <w:r w:rsidR="006A6FC4">
        <w:fldChar w:fldCharType="begin"/>
      </w:r>
      <w:r w:rsidR="000B7AF7">
        <w:instrText xml:space="preserve"> REF _Ref421199477 \h </w:instrText>
      </w:r>
      <w:r w:rsidR="006A6FC4">
        <w:fldChar w:fldCharType="separate"/>
      </w:r>
      <w:r w:rsidR="005320A9">
        <w:t xml:space="preserve">Table </w:t>
      </w:r>
      <w:r w:rsidR="005320A9">
        <w:rPr>
          <w:noProof/>
        </w:rPr>
        <w:t>2</w:t>
      </w:r>
      <w:r w:rsidR="005320A9">
        <w:noBreakHyphen/>
      </w:r>
      <w:r w:rsidR="005320A9">
        <w:rPr>
          <w:noProof/>
        </w:rPr>
        <w:t>2</w:t>
      </w:r>
      <w:r w:rsidR="006A6FC4">
        <w:fldChar w:fldCharType="end"/>
      </w:r>
      <w:r w:rsidRPr="005A5896">
        <w:t xml:space="preserve"> are present in the current build:</w:t>
      </w:r>
    </w:p>
    <w:p w:rsidR="00593962" w:rsidRDefault="00593962" w:rsidP="00593962">
      <w:pPr>
        <w:pStyle w:val="Caption"/>
      </w:pPr>
      <w:bookmarkStart w:id="66" w:name="_Ref421199477"/>
      <w:bookmarkStart w:id="67" w:name="_Toc429647040"/>
      <w:r>
        <w:t xml:space="preserve">Table </w:t>
      </w:r>
      <w:fldSimple w:instr=" STYLEREF 1 \s ">
        <w:r w:rsidR="005320A9">
          <w:rPr>
            <w:noProof/>
          </w:rPr>
          <w:t>2</w:t>
        </w:r>
      </w:fldSimple>
      <w:r w:rsidR="00BD383C">
        <w:noBreakHyphen/>
      </w:r>
      <w:fldSimple w:instr=" SEQ Table \* ARABIC \s 1 ">
        <w:r w:rsidR="005320A9">
          <w:rPr>
            <w:noProof/>
          </w:rPr>
          <w:t>2</w:t>
        </w:r>
      </w:fldSimple>
      <w:bookmarkEnd w:id="66"/>
      <w:r>
        <w:rPr>
          <w:noProof/>
        </w:rPr>
        <w:t xml:space="preserve"> </w:t>
      </w:r>
      <w:r w:rsidRPr="00822038">
        <w:rPr>
          <w:noProof/>
        </w:rPr>
        <w:t>NUCAPS CDL Files</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9"/>
        <w:gridCol w:w="4387"/>
      </w:tblGrid>
      <w:tr w:rsidR="005A5896" w:rsidRPr="005A5896" w:rsidTr="00B50D01">
        <w:tc>
          <w:tcPr>
            <w:tcW w:w="4469" w:type="dxa"/>
          </w:tcPr>
          <w:p w:rsidR="005A5896" w:rsidRPr="005A5896" w:rsidRDefault="005A5896" w:rsidP="004C6873">
            <w:r w:rsidRPr="005A5896">
              <w:t>CDL Template Name</w:t>
            </w:r>
          </w:p>
        </w:tc>
        <w:tc>
          <w:tcPr>
            <w:tcW w:w="4387" w:type="dxa"/>
          </w:tcPr>
          <w:p w:rsidR="005A5896" w:rsidRPr="005A5896" w:rsidRDefault="005A5896" w:rsidP="004C6873">
            <w:r w:rsidRPr="005A5896">
              <w:t>Description</w:t>
            </w:r>
          </w:p>
        </w:tc>
      </w:tr>
      <w:tr w:rsidR="005A5896" w:rsidRPr="005A5896" w:rsidTr="00B50D01">
        <w:tc>
          <w:tcPr>
            <w:tcW w:w="4469" w:type="dxa"/>
          </w:tcPr>
          <w:p w:rsidR="005A5896" w:rsidRPr="005A5896" w:rsidRDefault="005A5896" w:rsidP="004C6873">
            <w:r w:rsidRPr="005A5896">
              <w:t>nucaps_all.cdl</w:t>
            </w:r>
          </w:p>
          <w:p w:rsidR="005A5896" w:rsidRPr="005A5896" w:rsidRDefault="005A5896" w:rsidP="004C6873"/>
        </w:tc>
        <w:tc>
          <w:tcPr>
            <w:tcW w:w="4387" w:type="dxa"/>
          </w:tcPr>
          <w:p w:rsidR="005A5896" w:rsidRPr="005A5896" w:rsidRDefault="005A5896" w:rsidP="004C6873">
            <w:r w:rsidRPr="005A5896">
              <w:t xml:space="preserve">A template for all </w:t>
            </w:r>
            <w:proofErr w:type="spellStart"/>
            <w:r w:rsidRPr="005A5896">
              <w:t>fovs</w:t>
            </w:r>
            <w:proofErr w:type="spellEnd"/>
            <w:r w:rsidRPr="005A5896">
              <w:t>, 1317 channels (4 scans)</w:t>
            </w:r>
          </w:p>
        </w:tc>
      </w:tr>
      <w:tr w:rsidR="005A5896" w:rsidRPr="005A5896" w:rsidTr="00B50D01">
        <w:tc>
          <w:tcPr>
            <w:tcW w:w="4469" w:type="dxa"/>
          </w:tcPr>
          <w:p w:rsidR="005A5896" w:rsidRPr="005A5896" w:rsidRDefault="005A5896" w:rsidP="004C6873">
            <w:r w:rsidRPr="005A5896">
              <w:t>nucaps_c0300_allfovs.cdl</w:t>
            </w:r>
          </w:p>
        </w:tc>
        <w:tc>
          <w:tcPr>
            <w:tcW w:w="4387" w:type="dxa"/>
          </w:tcPr>
          <w:p w:rsidR="005A5896" w:rsidRPr="005A5896" w:rsidRDefault="005A5896" w:rsidP="004C6873">
            <w:r w:rsidRPr="005A5896">
              <w:t xml:space="preserve">A template for all </w:t>
            </w:r>
            <w:proofErr w:type="spellStart"/>
            <w:r w:rsidRPr="005A5896">
              <w:t>fovs</w:t>
            </w:r>
            <w:proofErr w:type="spellEnd"/>
            <w:r w:rsidRPr="005A5896">
              <w:t>, 3</w:t>
            </w:r>
            <w:r w:rsidR="00943980">
              <w:t>99</w:t>
            </w:r>
            <w:r w:rsidRPr="005A5896">
              <w:t xml:space="preserve"> channels (4 scans)</w:t>
            </w:r>
          </w:p>
        </w:tc>
      </w:tr>
      <w:tr w:rsidR="005A5896" w:rsidRPr="005A5896" w:rsidTr="00B50D01">
        <w:tc>
          <w:tcPr>
            <w:tcW w:w="4469" w:type="dxa"/>
          </w:tcPr>
          <w:p w:rsidR="005A5896" w:rsidRPr="005A5896" w:rsidRDefault="005A5896" w:rsidP="004C6873">
            <w:r w:rsidRPr="005A5896">
              <w:t>nucaps_c0300_allfovs_pcs1b.cdl</w:t>
            </w:r>
          </w:p>
        </w:tc>
        <w:tc>
          <w:tcPr>
            <w:tcW w:w="4387" w:type="dxa"/>
          </w:tcPr>
          <w:p w:rsidR="005A5896" w:rsidRPr="005A5896" w:rsidRDefault="00943980" w:rsidP="004C6873">
            <w:r>
              <w:t xml:space="preserve">A template for all </w:t>
            </w:r>
            <w:proofErr w:type="spellStart"/>
            <w:r>
              <w:t>fovs</w:t>
            </w:r>
            <w:proofErr w:type="spellEnd"/>
            <w:r>
              <w:t>, 399</w:t>
            </w:r>
            <w:r w:rsidR="005A5896" w:rsidRPr="005A5896">
              <w:t xml:space="preserve"> channels of RR, 1 band (4 scans)</w:t>
            </w:r>
          </w:p>
        </w:tc>
      </w:tr>
      <w:tr w:rsidR="005A5896" w:rsidRPr="005A5896" w:rsidTr="00B50D01">
        <w:tc>
          <w:tcPr>
            <w:tcW w:w="4469" w:type="dxa"/>
          </w:tcPr>
          <w:p w:rsidR="005A5896" w:rsidRPr="005A5896" w:rsidRDefault="005A5896" w:rsidP="004C6873">
            <w:r w:rsidRPr="005A5896">
              <w:t>nucaps_c0300_allfovs_pcs3b.cdl</w:t>
            </w:r>
          </w:p>
          <w:p w:rsidR="005A5896" w:rsidRPr="005A5896" w:rsidRDefault="005A5896" w:rsidP="004C6873"/>
        </w:tc>
        <w:tc>
          <w:tcPr>
            <w:tcW w:w="4387" w:type="dxa"/>
          </w:tcPr>
          <w:p w:rsidR="005A5896" w:rsidRPr="005A5896" w:rsidRDefault="00943980" w:rsidP="004C6873">
            <w:r>
              <w:t xml:space="preserve">A template for all </w:t>
            </w:r>
            <w:proofErr w:type="spellStart"/>
            <w:r>
              <w:t>fovs</w:t>
            </w:r>
            <w:proofErr w:type="spellEnd"/>
            <w:r>
              <w:t>, 399</w:t>
            </w:r>
            <w:r w:rsidR="005A5896" w:rsidRPr="005A5896">
              <w:t xml:space="preserve"> channels of RR, 3 band (4 scans)</w:t>
            </w:r>
          </w:p>
        </w:tc>
      </w:tr>
      <w:tr w:rsidR="005A5896" w:rsidRPr="005A5896" w:rsidTr="00B50D01">
        <w:tc>
          <w:tcPr>
            <w:tcW w:w="4469" w:type="dxa"/>
          </w:tcPr>
          <w:p w:rsidR="005A5896" w:rsidRPr="005A5896" w:rsidRDefault="005A5896" w:rsidP="004C6873">
            <w:r w:rsidRPr="005A5896">
              <w:t xml:space="preserve">nucaps_c0300_centerfov.cdl </w:t>
            </w:r>
          </w:p>
          <w:p w:rsidR="005A5896" w:rsidRPr="005A5896" w:rsidRDefault="005A5896" w:rsidP="004C6873"/>
        </w:tc>
        <w:tc>
          <w:tcPr>
            <w:tcW w:w="4387" w:type="dxa"/>
          </w:tcPr>
          <w:p w:rsidR="005A5896" w:rsidRPr="005A5896" w:rsidRDefault="005A5896" w:rsidP="004C6873">
            <w:r w:rsidRPr="005A5896">
              <w:t xml:space="preserve">A template for center </w:t>
            </w:r>
            <w:proofErr w:type="spellStart"/>
            <w:r w:rsidRPr="005A5896">
              <w:t>fov</w:t>
            </w:r>
            <w:proofErr w:type="spellEnd"/>
            <w:r w:rsidRPr="005A5896">
              <w:t>, 3</w:t>
            </w:r>
            <w:r w:rsidR="00943980">
              <w:t>99</w:t>
            </w:r>
            <w:r w:rsidRPr="005A5896">
              <w:t xml:space="preserve"> channels (4 scans)</w:t>
            </w:r>
          </w:p>
        </w:tc>
      </w:tr>
      <w:tr w:rsidR="005A5896" w:rsidRPr="005A5896" w:rsidTr="00B50D01">
        <w:tc>
          <w:tcPr>
            <w:tcW w:w="4469" w:type="dxa"/>
          </w:tcPr>
          <w:p w:rsidR="005A5896" w:rsidRPr="005A5896" w:rsidRDefault="005A5896" w:rsidP="004C6873">
            <w:r w:rsidRPr="005A5896">
              <w:t xml:space="preserve">nucaps_c0300_centerfov_pcs1b.cdl </w:t>
            </w:r>
          </w:p>
          <w:p w:rsidR="005A5896" w:rsidRPr="005A5896" w:rsidRDefault="005A5896" w:rsidP="004C6873"/>
        </w:tc>
        <w:tc>
          <w:tcPr>
            <w:tcW w:w="4387" w:type="dxa"/>
          </w:tcPr>
          <w:p w:rsidR="005A5896" w:rsidRPr="005A5896" w:rsidRDefault="00943980" w:rsidP="004C6873">
            <w:r>
              <w:t xml:space="preserve">A template for center </w:t>
            </w:r>
            <w:proofErr w:type="spellStart"/>
            <w:r>
              <w:t>fov</w:t>
            </w:r>
            <w:proofErr w:type="spellEnd"/>
            <w:r>
              <w:t>, 399</w:t>
            </w:r>
            <w:r w:rsidR="005A5896" w:rsidRPr="005A5896">
              <w:t xml:space="preserve"> channels of RR, 1 band (4 scans)</w:t>
            </w:r>
          </w:p>
        </w:tc>
      </w:tr>
      <w:tr w:rsidR="005A5896" w:rsidRPr="005A5896" w:rsidTr="00B50D01">
        <w:tc>
          <w:tcPr>
            <w:tcW w:w="4469" w:type="dxa"/>
          </w:tcPr>
          <w:p w:rsidR="005A5896" w:rsidRPr="005A5896" w:rsidRDefault="005A5896" w:rsidP="004C6873">
            <w:r w:rsidRPr="005A5896">
              <w:t>nucaps_c0300_centerfov_pcs3b.cdl</w:t>
            </w:r>
          </w:p>
        </w:tc>
        <w:tc>
          <w:tcPr>
            <w:tcW w:w="4387" w:type="dxa"/>
          </w:tcPr>
          <w:p w:rsidR="005A5896" w:rsidRPr="005A5896" w:rsidRDefault="00943980" w:rsidP="004C6873">
            <w:r>
              <w:t xml:space="preserve">A template for center </w:t>
            </w:r>
            <w:proofErr w:type="spellStart"/>
            <w:r>
              <w:t>fov</w:t>
            </w:r>
            <w:proofErr w:type="spellEnd"/>
            <w:r>
              <w:t>, 399</w:t>
            </w:r>
            <w:r w:rsidR="005A5896" w:rsidRPr="005A5896">
              <w:t xml:space="preserve"> channels of RR, 3 band (4 scans)</w:t>
            </w:r>
          </w:p>
        </w:tc>
      </w:tr>
      <w:tr w:rsidR="005A5896" w:rsidRPr="005A5896" w:rsidTr="00B50D01">
        <w:tc>
          <w:tcPr>
            <w:tcW w:w="4469" w:type="dxa"/>
          </w:tcPr>
          <w:p w:rsidR="005A5896" w:rsidRPr="005A5896" w:rsidRDefault="005A5896" w:rsidP="004C6873">
            <w:r w:rsidRPr="005A5896">
              <w:t>nucaps_c1317_1scan.cdl</w:t>
            </w:r>
          </w:p>
          <w:p w:rsidR="005A5896" w:rsidRPr="005A5896" w:rsidRDefault="005A5896" w:rsidP="004C6873"/>
        </w:tc>
        <w:tc>
          <w:tcPr>
            <w:tcW w:w="4387" w:type="dxa"/>
          </w:tcPr>
          <w:p w:rsidR="005A5896" w:rsidRPr="005A5896" w:rsidRDefault="005A5896" w:rsidP="004C6873">
            <w:r w:rsidRPr="005A5896">
              <w:t xml:space="preserve">A template for all </w:t>
            </w:r>
            <w:proofErr w:type="spellStart"/>
            <w:r w:rsidRPr="005A5896">
              <w:t>fovs</w:t>
            </w:r>
            <w:proofErr w:type="spellEnd"/>
            <w:r w:rsidRPr="005A5896">
              <w:t>, 1317 channels, 1 scans/granule (4 scans)</w:t>
            </w:r>
          </w:p>
        </w:tc>
      </w:tr>
      <w:tr w:rsidR="005A5896" w:rsidRPr="005A5896" w:rsidTr="00B50D01">
        <w:tc>
          <w:tcPr>
            <w:tcW w:w="4469" w:type="dxa"/>
          </w:tcPr>
          <w:p w:rsidR="005A5896" w:rsidRPr="005A5896" w:rsidRDefault="005A5896" w:rsidP="004C6873">
            <w:proofErr w:type="spellStart"/>
            <w:r w:rsidRPr="005A5896">
              <w:t>nucaps_ccr.cdll</w:t>
            </w:r>
            <w:proofErr w:type="spellEnd"/>
            <w:r w:rsidRPr="005A5896">
              <w:t xml:space="preserve"> </w:t>
            </w:r>
          </w:p>
          <w:p w:rsidR="005A5896" w:rsidRPr="005A5896" w:rsidRDefault="005A5896" w:rsidP="004C6873"/>
        </w:tc>
        <w:tc>
          <w:tcPr>
            <w:tcW w:w="4387" w:type="dxa"/>
          </w:tcPr>
          <w:p w:rsidR="005A5896" w:rsidRPr="005A5896" w:rsidRDefault="005A5896" w:rsidP="004C6873">
            <w:r w:rsidRPr="005A5896">
              <w:t xml:space="preserve">A template for 1 </w:t>
            </w:r>
            <w:proofErr w:type="spellStart"/>
            <w:r w:rsidRPr="005A5896">
              <w:t>fov</w:t>
            </w:r>
            <w:proofErr w:type="spellEnd"/>
            <w:r w:rsidRPr="005A5896">
              <w:t>, 1317 channels (4 scans)</w:t>
            </w:r>
          </w:p>
        </w:tc>
      </w:tr>
      <w:tr w:rsidR="005A5896" w:rsidRPr="005A5896" w:rsidTr="00B50D01">
        <w:tc>
          <w:tcPr>
            <w:tcW w:w="4469" w:type="dxa"/>
          </w:tcPr>
          <w:p w:rsidR="005A5896" w:rsidRPr="005A5896" w:rsidRDefault="005A5896" w:rsidP="004C6873">
            <w:r w:rsidRPr="005A5896">
              <w:t>nucaps_ccr_archive.cdl</w:t>
            </w:r>
          </w:p>
        </w:tc>
        <w:tc>
          <w:tcPr>
            <w:tcW w:w="4387" w:type="dxa"/>
          </w:tcPr>
          <w:p w:rsidR="005A5896" w:rsidRPr="005A5896" w:rsidRDefault="005A5896" w:rsidP="004C6873">
            <w:r w:rsidRPr="005A5896">
              <w:t xml:space="preserve">A template for 1 </w:t>
            </w:r>
            <w:proofErr w:type="spellStart"/>
            <w:r w:rsidRPr="005A5896">
              <w:t>fov</w:t>
            </w:r>
            <w:proofErr w:type="spellEnd"/>
            <w:r w:rsidRPr="005A5896">
              <w:t>, 1317 channels (4 scans). Unused variable names are deleted and current ones are standardized for archive.</w:t>
            </w:r>
            <w:r w:rsidR="00F97AD4">
              <w:t xml:space="preserve">  Also contains static metadata.</w:t>
            </w:r>
          </w:p>
        </w:tc>
      </w:tr>
      <w:tr w:rsidR="005A5896" w:rsidRPr="005A5896" w:rsidTr="00B50D01">
        <w:tc>
          <w:tcPr>
            <w:tcW w:w="4469" w:type="dxa"/>
          </w:tcPr>
          <w:p w:rsidR="005A5896" w:rsidRPr="005A5896" w:rsidRDefault="005A5896" w:rsidP="004C6873">
            <w:r w:rsidRPr="005A5896">
              <w:t>nucaps_l2.cdl</w:t>
            </w:r>
          </w:p>
        </w:tc>
        <w:tc>
          <w:tcPr>
            <w:tcW w:w="4387" w:type="dxa"/>
          </w:tcPr>
          <w:p w:rsidR="005A5896" w:rsidRPr="005A5896" w:rsidRDefault="005A5896" w:rsidP="004C6873">
            <w:r w:rsidRPr="005A5896">
              <w:t xml:space="preserve">A template for 1 </w:t>
            </w:r>
            <w:proofErr w:type="spellStart"/>
            <w:r w:rsidRPr="005A5896">
              <w:t>fov</w:t>
            </w:r>
            <w:proofErr w:type="spellEnd"/>
            <w:r w:rsidRPr="005A5896">
              <w:t xml:space="preserve"> for level 2 EDR profile data (4 scans</w:t>
            </w:r>
            <w:proofErr w:type="gramStart"/>
            <w:r w:rsidRPr="005A5896">
              <w:t>)</w:t>
            </w:r>
            <w:r w:rsidR="00F97AD4">
              <w:t xml:space="preserve">  Also</w:t>
            </w:r>
            <w:proofErr w:type="gramEnd"/>
            <w:r w:rsidR="00F97AD4">
              <w:t xml:space="preserve"> contains </w:t>
            </w:r>
            <w:r w:rsidR="00F97AD4">
              <w:lastRenderedPageBreak/>
              <w:t>static metadata.</w:t>
            </w:r>
          </w:p>
        </w:tc>
      </w:tr>
      <w:tr w:rsidR="005A5896" w:rsidRPr="005A5896" w:rsidTr="00B50D01">
        <w:tc>
          <w:tcPr>
            <w:tcW w:w="8856" w:type="dxa"/>
            <w:gridSpan w:val="2"/>
          </w:tcPr>
          <w:p w:rsidR="005A5896" w:rsidRPr="005A5896" w:rsidRDefault="005A5896" w:rsidP="004C6873">
            <w:r w:rsidRPr="005A5896">
              <w:lastRenderedPageBreak/>
              <w:t>All files contain radiances unless otherwise indicated with an RR which stands for Reconstructed Radiances from principal components.</w:t>
            </w:r>
          </w:p>
        </w:tc>
      </w:tr>
    </w:tbl>
    <w:p w:rsidR="005A5896" w:rsidRDefault="005A5896" w:rsidP="004C6873"/>
    <w:p w:rsidR="00805B08" w:rsidRDefault="00805B08" w:rsidP="004C6873"/>
    <w:p w:rsidR="00805B08" w:rsidRPr="005A5896" w:rsidRDefault="00805B08" w:rsidP="004C6873"/>
    <w:p w:rsidR="00F16D80" w:rsidRDefault="00F67376" w:rsidP="004C6873">
      <w:r>
        <w:br w:type="page"/>
      </w:r>
    </w:p>
    <w:p w:rsidR="006B299B" w:rsidRPr="00163E6D" w:rsidRDefault="00282E1C" w:rsidP="004C6873">
      <w:pPr>
        <w:pStyle w:val="Heading1"/>
      </w:pPr>
      <w:bookmarkStart w:id="68" w:name="_Toc267393143"/>
      <w:bookmarkStart w:id="69" w:name="_Toc429647019"/>
      <w:r>
        <w:lastRenderedPageBreak/>
        <w:t>PERFORMANCE</w:t>
      </w:r>
      <w:bookmarkEnd w:id="68"/>
      <w:bookmarkEnd w:id="69"/>
      <w:r w:rsidRPr="00163E6D">
        <w:t xml:space="preserve"> </w:t>
      </w:r>
    </w:p>
    <w:p w:rsidR="0055260E" w:rsidRPr="00A20F91" w:rsidRDefault="00282E1C" w:rsidP="004C6873">
      <w:pPr>
        <w:pStyle w:val="Heading2"/>
      </w:pPr>
      <w:bookmarkStart w:id="70" w:name="_Toc267393144"/>
      <w:bookmarkStart w:id="71" w:name="_Toc429647020"/>
      <w:r>
        <w:t>Product Testing</w:t>
      </w:r>
      <w:bookmarkEnd w:id="70"/>
      <w:bookmarkEnd w:id="71"/>
    </w:p>
    <w:p w:rsidR="002C22BA" w:rsidRPr="00396581" w:rsidRDefault="002C22BA" w:rsidP="004C6873">
      <w:pPr>
        <w:pStyle w:val="Heading3"/>
      </w:pPr>
      <w:bookmarkStart w:id="72" w:name="_Toc267393145"/>
      <w:bookmarkStart w:id="73" w:name="_Toc429647021"/>
      <w:r>
        <w:t>Test Data</w:t>
      </w:r>
      <w:bookmarkEnd w:id="72"/>
      <w:bookmarkEnd w:id="73"/>
    </w:p>
    <w:p w:rsidR="00E363FB" w:rsidRDefault="00D802EC" w:rsidP="004C6873">
      <w:pPr>
        <w:pStyle w:val="NormalIndent"/>
      </w:pPr>
      <w:r>
        <w:t>Description of all NUCAPS test data (input, output, and intermediate) used in unit and system tests is provided in the NUCAPS Test Readiness Document</w:t>
      </w:r>
      <w:r w:rsidR="00E363FB">
        <w:t xml:space="preserve"> </w:t>
      </w:r>
      <w:r w:rsidR="00F23691">
        <w:t>(NESDIS/STAR, 2010)</w:t>
      </w:r>
      <w:r>
        <w:t>.  Th</w:t>
      </w:r>
      <w:r w:rsidR="00E363FB">
        <w:t>e</w:t>
      </w:r>
      <w:r>
        <w:t>s</w:t>
      </w:r>
      <w:r w:rsidR="00E363FB">
        <w:t>e</w:t>
      </w:r>
      <w:r>
        <w:t xml:space="preserve"> </w:t>
      </w:r>
      <w:r w:rsidR="00E363FB">
        <w:t>are</w:t>
      </w:r>
      <w:r w:rsidR="00FD5D20">
        <w:t xml:space="preserve"> available by contacting the NUCAPS Product Area Lead (PAL) at OSPO. </w:t>
      </w:r>
      <w:r w:rsidR="00F23691">
        <w:t>This document will be updated in 2012 prior to delivery of the Phase 2 NUCAPS system which will contain the operationally ready retrieval code.</w:t>
      </w:r>
    </w:p>
    <w:p w:rsidR="002C22BA" w:rsidRPr="00396581" w:rsidRDefault="002C22BA" w:rsidP="004C6873">
      <w:pPr>
        <w:pStyle w:val="Heading3"/>
      </w:pPr>
      <w:bookmarkStart w:id="74" w:name="_Toc267393146"/>
      <w:bookmarkStart w:id="75" w:name="_Toc429647022"/>
      <w:r>
        <w:t>Test Plans</w:t>
      </w:r>
      <w:bookmarkEnd w:id="74"/>
      <w:bookmarkEnd w:id="75"/>
    </w:p>
    <w:p w:rsidR="00D802EC" w:rsidRPr="00E363FB" w:rsidRDefault="00E363FB" w:rsidP="004C6873">
      <w:pPr>
        <w:pStyle w:val="NormalIndent"/>
      </w:pPr>
      <w:r>
        <w:t>Description of all NUCAPS test plans used in unit and system tests is provided in the NUCAPS Test Readiness Document</w:t>
      </w:r>
      <w:r w:rsidR="00F23691">
        <w:t xml:space="preserve"> (NESDIS/STAR, 2010)</w:t>
      </w:r>
      <w:r>
        <w:t xml:space="preserve">.  </w:t>
      </w:r>
      <w:r w:rsidR="00FD5D20">
        <w:t>These are available by contacting the NUCAPS Product Area Lead (PAL) at OSPO.</w:t>
      </w:r>
      <w:r w:rsidR="00F23691">
        <w:t xml:space="preserve">  This document will be updated in 2012 prior to delivery of the Phase 2 NUCAPS system which will contain the operationally ready retrieval code.</w:t>
      </w:r>
    </w:p>
    <w:p w:rsidR="00D802EC" w:rsidRPr="00BD7AC3" w:rsidRDefault="00D802EC" w:rsidP="004C6873">
      <w:pPr>
        <w:pStyle w:val="NormalIndent"/>
      </w:pPr>
    </w:p>
    <w:p w:rsidR="0055260E" w:rsidRPr="00BD7AC3" w:rsidRDefault="00282E1C" w:rsidP="004C6873">
      <w:pPr>
        <w:pStyle w:val="Heading2"/>
      </w:pPr>
      <w:bookmarkStart w:id="76" w:name="_Toc267393147"/>
      <w:bookmarkStart w:id="77" w:name="_Toc429647023"/>
      <w:r>
        <w:t>Product Accuracy</w:t>
      </w:r>
      <w:bookmarkEnd w:id="76"/>
      <w:bookmarkEnd w:id="77"/>
    </w:p>
    <w:p w:rsidR="002C22BA" w:rsidRPr="00396581" w:rsidRDefault="002C22BA" w:rsidP="004C6873">
      <w:pPr>
        <w:pStyle w:val="Heading3"/>
      </w:pPr>
      <w:bookmarkStart w:id="78" w:name="_Toc267393148"/>
      <w:bookmarkStart w:id="79" w:name="_Toc429647024"/>
      <w:r>
        <w:t>Test Results</w:t>
      </w:r>
      <w:bookmarkEnd w:id="78"/>
      <w:bookmarkEnd w:id="79"/>
    </w:p>
    <w:p w:rsidR="00FD5D20" w:rsidRPr="00396581" w:rsidRDefault="00FD5D20" w:rsidP="004C6873">
      <w:pPr>
        <w:pStyle w:val="NormalIndent"/>
      </w:pPr>
      <w:r>
        <w:t xml:space="preserve">Description of all NUCAPS test results from the unit and system tests is provided in the NUCAPS Test Readiness Document </w:t>
      </w:r>
      <w:r w:rsidR="00F23691">
        <w:t>(NESDIS/STAR 2010)</w:t>
      </w:r>
      <w:r>
        <w:t>.  These are available by contacting the NUCAPS Product Area Lead (PAL) at OSPO.</w:t>
      </w:r>
      <w:r w:rsidR="00F23691">
        <w:t xml:space="preserve">  This document will be updated in 2012 prior to delivery of the Phase 2 NUCAPS system which will contain the operationally ready retrieval code.</w:t>
      </w:r>
    </w:p>
    <w:p w:rsidR="002C22BA" w:rsidRPr="00396581" w:rsidRDefault="002C22BA" w:rsidP="004C6873">
      <w:pPr>
        <w:pStyle w:val="Heading3"/>
      </w:pPr>
      <w:bookmarkStart w:id="80" w:name="_Toc267393149"/>
      <w:bookmarkStart w:id="81" w:name="_Toc429647025"/>
      <w:r>
        <w:t>Product Accuracy</w:t>
      </w:r>
      <w:bookmarkEnd w:id="80"/>
      <w:bookmarkEnd w:id="81"/>
    </w:p>
    <w:p w:rsidR="00F23691" w:rsidRDefault="00FD5D20" w:rsidP="004C6873">
      <w:r>
        <w:t>The Retrieval algorithm product accuracy validation has not yet been conducted at the current phase of this project.  This work is scheduled to be done prior to the delivery of the operational retrieval code which will occur in phase 2 scheduled for January 2013.  When this occurs, all testing documents will be updated and made available through the NUCAPS PAL.</w:t>
      </w:r>
      <w:r w:rsidR="00F23691">
        <w:t xml:space="preserve">  </w:t>
      </w:r>
    </w:p>
    <w:p w:rsidR="00F23691" w:rsidRDefault="00F23691" w:rsidP="004C6873"/>
    <w:p w:rsidR="00FD5D20" w:rsidRDefault="00F23691" w:rsidP="004C6873">
      <w:r>
        <w:t>T</w:t>
      </w:r>
      <w:r w:rsidR="00FD5D20">
        <w:t>here are no accuracy requirements for the thinned radiance products or validation products.</w:t>
      </w:r>
      <w:r>
        <w:t xml:space="preserve">  Validation products are for validation and quality monitoring and therefore do not have any accuracy requirements.</w:t>
      </w:r>
    </w:p>
    <w:p w:rsidR="00FD5D20" w:rsidRPr="00BD7AC3" w:rsidRDefault="00FD5D20" w:rsidP="004C6873"/>
    <w:p w:rsidR="0055260E" w:rsidRPr="00BD7AC3" w:rsidRDefault="00282E1C" w:rsidP="004C6873">
      <w:pPr>
        <w:pStyle w:val="Heading2"/>
      </w:pPr>
      <w:bookmarkStart w:id="82" w:name="_Toc267393150"/>
      <w:bookmarkStart w:id="83" w:name="_Toc429647026"/>
      <w:r>
        <w:t>Product Quality</w:t>
      </w:r>
      <w:bookmarkEnd w:id="82"/>
      <w:bookmarkEnd w:id="83"/>
    </w:p>
    <w:p w:rsidR="00AA72A1" w:rsidRDefault="00FD5D20" w:rsidP="004C6873">
      <w:r>
        <w:t>All the</w:t>
      </w:r>
      <w:r w:rsidR="00AA72A1">
        <w:t xml:space="preserve"> </w:t>
      </w:r>
      <w:proofErr w:type="spellStart"/>
      <w:r w:rsidR="00AA72A1">
        <w:t>CrIS</w:t>
      </w:r>
      <w:proofErr w:type="spellEnd"/>
      <w:r w:rsidR="00AA72A1">
        <w:t xml:space="preserve"> and ATMS</w:t>
      </w:r>
      <w:r w:rsidR="008D19E0" w:rsidRPr="008D19E0">
        <w:t xml:space="preserve"> </w:t>
      </w:r>
      <w:r>
        <w:t xml:space="preserve">thinned radiance and validation </w:t>
      </w:r>
      <w:r w:rsidR="008D19E0" w:rsidRPr="008D19E0">
        <w:t xml:space="preserve">output data files contain the following </w:t>
      </w:r>
      <w:r w:rsidR="00AA72A1">
        <w:t>6</w:t>
      </w:r>
      <w:r w:rsidR="008D19E0" w:rsidRPr="008D19E0">
        <w:t xml:space="preserve"> </w:t>
      </w:r>
      <w:proofErr w:type="spellStart"/>
      <w:r w:rsidR="008D19E0" w:rsidRPr="008D19E0">
        <w:t>CrIS</w:t>
      </w:r>
      <w:proofErr w:type="spellEnd"/>
      <w:r w:rsidR="008D19E0" w:rsidRPr="008D19E0">
        <w:t xml:space="preserve"> quality flags and </w:t>
      </w:r>
      <w:r w:rsidR="00AA72A1">
        <w:t xml:space="preserve">2 </w:t>
      </w:r>
      <w:r w:rsidR="008D19E0" w:rsidRPr="008D19E0">
        <w:t>ATMS quality flags.</w:t>
      </w:r>
      <w:r w:rsidR="00AA72A1">
        <w:t xml:space="preserve">  </w:t>
      </w:r>
    </w:p>
    <w:p w:rsidR="00AA72A1" w:rsidRDefault="00AA72A1" w:rsidP="004C6873"/>
    <w:p w:rsidR="00AA72A1" w:rsidRPr="008D19E0" w:rsidRDefault="00AA72A1" w:rsidP="00AA72A1">
      <w:r w:rsidRPr="008D19E0">
        <w:t xml:space="preserve">CrIS_QF1 = QF1_SCAN_CRISSDR of the </w:t>
      </w:r>
      <w:proofErr w:type="spellStart"/>
      <w:r w:rsidRPr="008D19E0">
        <w:t>CrIS</w:t>
      </w:r>
      <w:proofErr w:type="spellEnd"/>
      <w:r w:rsidRPr="008D19E0">
        <w:t xml:space="preserve"> SDR input data.</w:t>
      </w:r>
    </w:p>
    <w:p w:rsidR="00AA72A1" w:rsidRPr="008D19E0" w:rsidRDefault="00AA72A1" w:rsidP="00AA72A1">
      <w:r w:rsidRPr="008D19E0">
        <w:t xml:space="preserve">CrIS_QF2 = QF2_CRISSDR of the </w:t>
      </w:r>
      <w:proofErr w:type="spellStart"/>
      <w:r w:rsidRPr="008D19E0">
        <w:t>CrIS</w:t>
      </w:r>
      <w:proofErr w:type="spellEnd"/>
      <w:r w:rsidRPr="008D19E0">
        <w:t xml:space="preserve"> SDR input data.</w:t>
      </w:r>
    </w:p>
    <w:p w:rsidR="00AA72A1" w:rsidRPr="008D19E0" w:rsidRDefault="00AA72A1" w:rsidP="00AA72A1">
      <w:r w:rsidRPr="008D19E0">
        <w:t xml:space="preserve">CrIS_QF3 = QF3_CRISSDR of the </w:t>
      </w:r>
      <w:proofErr w:type="spellStart"/>
      <w:r w:rsidRPr="008D19E0">
        <w:t>CrIS</w:t>
      </w:r>
      <w:proofErr w:type="spellEnd"/>
      <w:r w:rsidRPr="008D19E0">
        <w:t xml:space="preserve"> SDR input data.</w:t>
      </w:r>
    </w:p>
    <w:p w:rsidR="00AA72A1" w:rsidRPr="008D19E0" w:rsidRDefault="00AA72A1" w:rsidP="00AA72A1">
      <w:r w:rsidRPr="008D19E0">
        <w:t xml:space="preserve">CrIS_QF4 = QF4_CRISSDR of the </w:t>
      </w:r>
      <w:proofErr w:type="spellStart"/>
      <w:r w:rsidRPr="008D19E0">
        <w:t>CrIS</w:t>
      </w:r>
      <w:proofErr w:type="spellEnd"/>
      <w:r w:rsidRPr="008D19E0">
        <w:t xml:space="preserve"> SDR input data.</w:t>
      </w:r>
    </w:p>
    <w:p w:rsidR="00AA72A1" w:rsidRPr="008D19E0" w:rsidRDefault="00AA72A1" w:rsidP="00AA72A1">
      <w:r w:rsidRPr="008D19E0">
        <w:t xml:space="preserve">CrIS_QF5 = QF1_CRISSDRGEO of the </w:t>
      </w:r>
      <w:proofErr w:type="spellStart"/>
      <w:r w:rsidRPr="008D19E0">
        <w:t>CrIS</w:t>
      </w:r>
      <w:proofErr w:type="spellEnd"/>
      <w:r w:rsidRPr="008D19E0">
        <w:t xml:space="preserve"> SDR </w:t>
      </w:r>
      <w:proofErr w:type="spellStart"/>
      <w:r w:rsidRPr="008D19E0">
        <w:t>Geolocation</w:t>
      </w:r>
      <w:proofErr w:type="spellEnd"/>
      <w:r w:rsidRPr="008D19E0">
        <w:t xml:space="preserve"> input data.</w:t>
      </w:r>
    </w:p>
    <w:p w:rsidR="00AA72A1" w:rsidRDefault="00AA72A1" w:rsidP="00AA72A1">
      <w:r w:rsidRPr="008D19E0">
        <w:t xml:space="preserve">CrIS_QF6 = </w:t>
      </w:r>
      <w:r>
        <w:t>NUCAPS Aggregate quality flag</w:t>
      </w:r>
    </w:p>
    <w:p w:rsidR="00AA72A1" w:rsidRPr="008D19E0" w:rsidRDefault="00AA72A1" w:rsidP="00AA72A1"/>
    <w:p w:rsidR="00AA72A1" w:rsidRPr="008D19E0" w:rsidRDefault="00AA72A1" w:rsidP="00AA72A1">
      <w:r w:rsidRPr="008D19E0">
        <w:t xml:space="preserve">ATMS_QF1 = </w:t>
      </w:r>
      <w:r>
        <w:t xml:space="preserve">ATMS Aggregate quality flag (0 = good, </w:t>
      </w:r>
      <w:r w:rsidRPr="008D19E0">
        <w:t>1</w:t>
      </w:r>
      <w:r>
        <w:t xml:space="preserve"> = bad</w:t>
      </w:r>
      <w:r w:rsidRPr="008D19E0">
        <w:t xml:space="preserve"> if any relative quality flags in the </w:t>
      </w:r>
      <w:r>
        <w:t>ATMS</w:t>
      </w:r>
      <w:r w:rsidRPr="008D19E0">
        <w:t xml:space="preserve"> </w:t>
      </w:r>
      <w:r>
        <w:t>T</w:t>
      </w:r>
      <w:r w:rsidRPr="008D19E0">
        <w:t xml:space="preserve">DR </w:t>
      </w:r>
      <w:r>
        <w:t xml:space="preserve">and </w:t>
      </w:r>
      <w:proofErr w:type="spellStart"/>
      <w:r w:rsidRPr="008D19E0">
        <w:t>Geolocation</w:t>
      </w:r>
      <w:proofErr w:type="spellEnd"/>
      <w:r w:rsidRPr="008D19E0">
        <w:t xml:space="preserve"> input data are not equal to zero</w:t>
      </w:r>
      <w:r>
        <w:t>)</w:t>
      </w:r>
    </w:p>
    <w:p w:rsidR="00AA72A1" w:rsidRPr="008D19E0" w:rsidRDefault="00AA72A1" w:rsidP="00AA72A1">
      <w:r w:rsidRPr="008D19E0">
        <w:t xml:space="preserve">ATMS_QF2 = </w:t>
      </w:r>
      <w:r>
        <w:t xml:space="preserve">ATMS Aggregation </w:t>
      </w:r>
      <w:proofErr w:type="spellStart"/>
      <w:r>
        <w:t>qulatiy</w:t>
      </w:r>
      <w:proofErr w:type="spellEnd"/>
      <w:r>
        <w:t xml:space="preserve"> flag (</w:t>
      </w:r>
      <w:r w:rsidRPr="008D19E0">
        <w:t>0</w:t>
      </w:r>
      <w:r>
        <w:t xml:space="preserve"> = good, </w:t>
      </w:r>
      <w:r w:rsidRPr="008D19E0">
        <w:t>1</w:t>
      </w:r>
      <w:r>
        <w:t xml:space="preserve"> = bad</w:t>
      </w:r>
      <w:r w:rsidRPr="008D19E0">
        <w:t xml:space="preserve"> if there is an error occurred during the ATMS </w:t>
      </w:r>
      <w:proofErr w:type="spellStart"/>
      <w:r w:rsidRPr="008D19E0">
        <w:t>resampling</w:t>
      </w:r>
      <w:proofErr w:type="spellEnd"/>
      <w:r w:rsidRPr="008D19E0">
        <w:t xml:space="preserve"> process</w:t>
      </w:r>
      <w:r>
        <w:t>)</w:t>
      </w:r>
      <w:r w:rsidRPr="008D19E0">
        <w:t xml:space="preserve"> </w:t>
      </w:r>
    </w:p>
    <w:p w:rsidR="00AA72A1" w:rsidRDefault="00AA72A1" w:rsidP="004C6873"/>
    <w:p w:rsidR="00AA72A1" w:rsidRDefault="00AA72A1" w:rsidP="004C6873">
      <w:r>
        <w:t xml:space="preserve">The </w:t>
      </w:r>
      <w:proofErr w:type="spellStart"/>
      <w:r>
        <w:t>CrIS</w:t>
      </w:r>
      <w:proofErr w:type="spellEnd"/>
      <w:r>
        <w:t xml:space="preserve"> flags, except for CrIS_QF6 are bit fields.  CrIS_QF1 – CrIS_QF5 are defined in the JPSS Common Data Format Control Books Volume III.  CrIS_QF6 is created by the NUCAPS code and is a summary of all the bit field flags.  A CrIS_QF6 = 0 indicates all the other bit fields within all the other quality flags are indicating good data.  A non-zero flag indicates a problem and therefore the user should interrogate the other flags for details.</w:t>
      </w:r>
    </w:p>
    <w:p w:rsidR="00AA72A1" w:rsidRDefault="00AA72A1" w:rsidP="004C6873"/>
    <w:p w:rsidR="00AA72A1" w:rsidRDefault="00AA72A1" w:rsidP="004C6873">
      <w:r>
        <w:t xml:space="preserve">The NUCAPS </w:t>
      </w:r>
      <w:proofErr w:type="spellStart"/>
      <w:r>
        <w:t>CrIS</w:t>
      </w:r>
      <w:proofErr w:type="spellEnd"/>
      <w:r>
        <w:t xml:space="preserve"> OLR </w:t>
      </w:r>
      <w:proofErr w:type="spellStart"/>
      <w:r>
        <w:t>Quality_Flag</w:t>
      </w:r>
      <w:proofErr w:type="spellEnd"/>
      <w:r>
        <w:t xml:space="preserve"> is defined at:</w:t>
      </w:r>
    </w:p>
    <w:p w:rsidR="00AA72A1" w:rsidRDefault="00AA72A1" w:rsidP="004C6873"/>
    <w:p w:rsidR="00AA72A1" w:rsidRPr="008D19E0" w:rsidRDefault="00AA72A1" w:rsidP="00AA72A1">
      <w:r w:rsidRPr="008D19E0">
        <w:t>0 – good</w:t>
      </w:r>
    </w:p>
    <w:p w:rsidR="00AA72A1" w:rsidRDefault="00AA72A1" w:rsidP="00AA72A1">
      <w:r>
        <w:t xml:space="preserve">1 – </w:t>
      </w:r>
      <w:proofErr w:type="gramStart"/>
      <w:r>
        <w:t>rejected</w:t>
      </w:r>
      <w:proofErr w:type="gramEnd"/>
    </w:p>
    <w:p w:rsidR="00AA72A1" w:rsidRPr="008D19E0" w:rsidRDefault="00AA72A1" w:rsidP="00AA72A1">
      <w:r>
        <w:t xml:space="preserve">-9999 – </w:t>
      </w:r>
      <w:proofErr w:type="gramStart"/>
      <w:r>
        <w:t>missing</w:t>
      </w:r>
      <w:proofErr w:type="gramEnd"/>
      <w:r>
        <w:t xml:space="preserve"> </w:t>
      </w:r>
    </w:p>
    <w:p w:rsidR="008D19E0" w:rsidRPr="008D19E0" w:rsidRDefault="008D19E0" w:rsidP="004C6873"/>
    <w:p w:rsidR="008D19E0" w:rsidRPr="008D19E0" w:rsidRDefault="008D19E0" w:rsidP="004C6873">
      <w:r w:rsidRPr="008D19E0">
        <w:t xml:space="preserve">The NUCAPS retrieval output data files (CCR archive and EDR) contain </w:t>
      </w:r>
      <w:proofErr w:type="spellStart"/>
      <w:r w:rsidRPr="008D19E0">
        <w:t>Quality_Flag</w:t>
      </w:r>
      <w:proofErr w:type="spellEnd"/>
      <w:r w:rsidRPr="008D19E0">
        <w:t xml:space="preserve"> with following value settings:</w:t>
      </w:r>
    </w:p>
    <w:p w:rsidR="008D19E0" w:rsidRPr="008D19E0" w:rsidRDefault="008D19E0" w:rsidP="004C6873"/>
    <w:p w:rsidR="008D19E0" w:rsidRPr="008D19E0" w:rsidRDefault="008D19E0" w:rsidP="004C6873">
      <w:r w:rsidRPr="008D19E0">
        <w:t>0 – good</w:t>
      </w:r>
    </w:p>
    <w:p w:rsidR="008D19E0" w:rsidRPr="008D19E0" w:rsidRDefault="008D19E0" w:rsidP="004C6873">
      <w:r w:rsidRPr="008D19E0">
        <w:t xml:space="preserve">1 – </w:t>
      </w:r>
      <w:proofErr w:type="gramStart"/>
      <w:r w:rsidRPr="008D19E0">
        <w:t>rejected</w:t>
      </w:r>
      <w:proofErr w:type="gramEnd"/>
      <w:r w:rsidRPr="008D19E0">
        <w:t xml:space="preserve"> by physical</w:t>
      </w:r>
    </w:p>
    <w:p w:rsidR="008D19E0" w:rsidRPr="008D19E0" w:rsidRDefault="008D19E0" w:rsidP="004C6873">
      <w:r w:rsidRPr="008D19E0">
        <w:t xml:space="preserve">2 – </w:t>
      </w:r>
      <w:proofErr w:type="gramStart"/>
      <w:r w:rsidRPr="008D19E0">
        <w:t>rejected</w:t>
      </w:r>
      <w:proofErr w:type="gramEnd"/>
      <w:r w:rsidRPr="008D19E0">
        <w:t xml:space="preserve"> by MIT file</w:t>
      </w:r>
    </w:p>
    <w:p w:rsidR="008D19E0" w:rsidRPr="008D19E0" w:rsidRDefault="008D19E0" w:rsidP="004C6873">
      <w:r w:rsidRPr="008D19E0">
        <w:t xml:space="preserve">4 – </w:t>
      </w:r>
      <w:proofErr w:type="gramStart"/>
      <w:r w:rsidRPr="008D19E0">
        <w:t>rejected</w:t>
      </w:r>
      <w:proofErr w:type="gramEnd"/>
      <w:r w:rsidRPr="008D19E0">
        <w:t xml:space="preserve"> by NOAA (regression) file</w:t>
      </w:r>
    </w:p>
    <w:p w:rsidR="008D19E0" w:rsidRPr="008D19E0" w:rsidRDefault="008D19E0" w:rsidP="004C6873">
      <w:r w:rsidRPr="008D19E0">
        <w:t xml:space="preserve">8 – </w:t>
      </w:r>
      <w:proofErr w:type="gramStart"/>
      <w:r w:rsidRPr="008D19E0">
        <w:t>rejected</w:t>
      </w:r>
      <w:proofErr w:type="gramEnd"/>
      <w:r w:rsidRPr="008D19E0">
        <w:t xml:space="preserve"> by internal MIT</w:t>
      </w:r>
    </w:p>
    <w:p w:rsidR="008D19E0" w:rsidRPr="008D19E0" w:rsidRDefault="008D19E0" w:rsidP="004C6873">
      <w:r w:rsidRPr="008D19E0">
        <w:t xml:space="preserve">9 – </w:t>
      </w:r>
      <w:proofErr w:type="gramStart"/>
      <w:r w:rsidRPr="008D19E0">
        <w:t>rejected</w:t>
      </w:r>
      <w:proofErr w:type="gramEnd"/>
      <w:r w:rsidRPr="008D19E0">
        <w:t xml:space="preserve"> by physical and internal MIT</w:t>
      </w:r>
    </w:p>
    <w:p w:rsidR="008D19E0" w:rsidRPr="008D19E0" w:rsidRDefault="008D19E0" w:rsidP="004C6873">
      <w:r w:rsidRPr="008D19E0">
        <w:t xml:space="preserve">16 – </w:t>
      </w:r>
      <w:proofErr w:type="gramStart"/>
      <w:r w:rsidRPr="008D19E0">
        <w:t>rejected</w:t>
      </w:r>
      <w:proofErr w:type="gramEnd"/>
      <w:r w:rsidRPr="008D19E0">
        <w:t xml:space="preserve"> by internal NOAA</w:t>
      </w:r>
    </w:p>
    <w:p w:rsidR="008D19E0" w:rsidRPr="008D19E0" w:rsidRDefault="008D19E0" w:rsidP="004C6873">
      <w:r w:rsidRPr="008D19E0">
        <w:t xml:space="preserve">17 – </w:t>
      </w:r>
      <w:proofErr w:type="gramStart"/>
      <w:r w:rsidRPr="008D19E0">
        <w:t>rejected</w:t>
      </w:r>
      <w:proofErr w:type="gramEnd"/>
      <w:r w:rsidRPr="008D19E0">
        <w:t xml:space="preserve"> by physical and internal NOAA</w:t>
      </w:r>
    </w:p>
    <w:p w:rsidR="00AA72A1" w:rsidRPr="008D19E0" w:rsidRDefault="008D19E0" w:rsidP="004C6873">
      <w:r w:rsidRPr="008D19E0">
        <w:lastRenderedPageBreak/>
        <w:t xml:space="preserve">24 – </w:t>
      </w:r>
      <w:proofErr w:type="gramStart"/>
      <w:r w:rsidRPr="008D19E0">
        <w:t>rejected</w:t>
      </w:r>
      <w:proofErr w:type="gramEnd"/>
      <w:r w:rsidRPr="008D19E0">
        <w:t xml:space="preserve"> by internal MIT and internal NOAA</w:t>
      </w:r>
    </w:p>
    <w:p w:rsidR="00D264BA" w:rsidRDefault="008D19E0" w:rsidP="004C6873">
      <w:r w:rsidRPr="008D19E0">
        <w:t xml:space="preserve">25 – </w:t>
      </w:r>
      <w:proofErr w:type="gramStart"/>
      <w:r w:rsidRPr="008D19E0">
        <w:t>rejected</w:t>
      </w:r>
      <w:proofErr w:type="gramEnd"/>
      <w:r w:rsidRPr="008D19E0">
        <w:t xml:space="preserve"> by physical, internal MIT, and internal NOAA</w:t>
      </w:r>
    </w:p>
    <w:p w:rsidR="00AA72A1" w:rsidRDefault="00AA72A1" w:rsidP="004C6873">
      <w:r>
        <w:t xml:space="preserve">-9999 – </w:t>
      </w:r>
      <w:proofErr w:type="gramStart"/>
      <w:r>
        <w:t>missing</w:t>
      </w:r>
      <w:proofErr w:type="gramEnd"/>
    </w:p>
    <w:p w:rsidR="00282E1C" w:rsidRPr="00BD7AC3" w:rsidRDefault="00282E1C" w:rsidP="004C6873">
      <w:pPr>
        <w:pStyle w:val="Heading2"/>
      </w:pPr>
      <w:bookmarkStart w:id="84" w:name="_Toc267393151"/>
      <w:bookmarkStart w:id="85" w:name="_Toc429647027"/>
      <w:r>
        <w:t>Analysis Tools</w:t>
      </w:r>
      <w:bookmarkEnd w:id="84"/>
      <w:bookmarkEnd w:id="85"/>
    </w:p>
    <w:p w:rsidR="00D264BA" w:rsidRDefault="00185794" w:rsidP="004C6873">
      <w:pPr>
        <w:rPr>
          <w:bCs/>
        </w:rPr>
      </w:pPr>
      <w:r w:rsidRPr="00185794">
        <w:t>No external product tools are supplied. The NUCAPS output files are plain text files, binary files, or netCDF4 files. External users can choose their own tools to display and analyze these output files.</w:t>
      </w:r>
    </w:p>
    <w:p w:rsidR="00DA6AD1" w:rsidRDefault="00DA6AD1" w:rsidP="004C6873"/>
    <w:p w:rsidR="00DA6AD1" w:rsidRPr="00A20F91" w:rsidRDefault="00872496" w:rsidP="004C6873">
      <w:r>
        <w:br w:type="page"/>
      </w:r>
    </w:p>
    <w:p w:rsidR="005175C4" w:rsidRDefault="005175C4" w:rsidP="004C6873">
      <w:pPr>
        <w:pStyle w:val="Heading1"/>
      </w:pPr>
      <w:bookmarkStart w:id="86" w:name="_Toc429647028"/>
      <w:bookmarkStart w:id="87" w:name="_Toc267393152"/>
      <w:r>
        <w:lastRenderedPageBreak/>
        <w:t>PRODUCT STATUS</w:t>
      </w:r>
      <w:bookmarkEnd w:id="86"/>
    </w:p>
    <w:p w:rsidR="000766E3" w:rsidRPr="000766E3" w:rsidRDefault="005175C4" w:rsidP="004C6873">
      <w:pPr>
        <w:pStyle w:val="Heading2"/>
        <w:rPr>
          <w:rStyle w:val="CommentReference"/>
          <w:color w:val="00B0F0"/>
          <w:sz w:val="24"/>
          <w:szCs w:val="24"/>
        </w:rPr>
      </w:pPr>
      <w:bookmarkStart w:id="88" w:name="_Toc429647029"/>
      <w:r w:rsidRPr="005175C4">
        <w:t>Op</w:t>
      </w:r>
      <w:r>
        <w:t>erations Documentation</w:t>
      </w:r>
      <w:bookmarkEnd w:id="88"/>
    </w:p>
    <w:p w:rsidR="007A1B03" w:rsidRPr="000766E3" w:rsidRDefault="007A1B03" w:rsidP="00891729">
      <w:r w:rsidRPr="000766E3">
        <w:t xml:space="preserve">Operational logs contain the information regarding the changes made to science, instruments, and systems. Basically the Configuration Management </w:t>
      </w:r>
      <w:r w:rsidR="00253B70" w:rsidRPr="000766E3">
        <w:t>system will have the detailed information about these changes, but operational logs keep the high level description of these changes.</w:t>
      </w:r>
    </w:p>
    <w:p w:rsidR="005175C4" w:rsidRPr="005175C4" w:rsidRDefault="005175C4" w:rsidP="004C6873">
      <w:proofErr w:type="gramStart"/>
      <w:r w:rsidRPr="005175C4">
        <w:t>NESDIS/STAR (2009), NUCAPS Algorithm Theoretical Basis Document, Version 1.0.</w:t>
      </w:r>
      <w:proofErr w:type="gramEnd"/>
    </w:p>
    <w:p w:rsidR="005175C4" w:rsidRPr="005175C4" w:rsidRDefault="005175C4" w:rsidP="004C6873"/>
    <w:p w:rsidR="005175C4" w:rsidRDefault="005175C4" w:rsidP="004C6873">
      <w:proofErr w:type="gramStart"/>
      <w:r w:rsidRPr="005175C4">
        <w:t>NESDIS/STAR (201</w:t>
      </w:r>
      <w:r>
        <w:t>1</w:t>
      </w:r>
      <w:r w:rsidRPr="005175C4">
        <w:t>), NUCAPS S</w:t>
      </w:r>
      <w:r>
        <w:t>ystem Maintenance Manual</w:t>
      </w:r>
      <w:r w:rsidRPr="005175C4">
        <w:t>, Version 1.0.</w:t>
      </w:r>
      <w:proofErr w:type="gramEnd"/>
    </w:p>
    <w:p w:rsidR="00F23691" w:rsidRDefault="00F23691" w:rsidP="004C6873"/>
    <w:p w:rsidR="00F23691" w:rsidRPr="00F23691" w:rsidRDefault="00F23691" w:rsidP="004C6873">
      <w:r w:rsidRPr="00F23691">
        <w:t>NESDIS/STAR (2010</w:t>
      </w:r>
      <w:r w:rsidRPr="000766E3">
        <w:t xml:space="preserve">), </w:t>
      </w:r>
      <w:hyperlink r:id="rId38" w:history="1">
        <w:r w:rsidRPr="000766E3">
          <w:rPr>
            <w:rStyle w:val="Hyperlink"/>
            <w:color w:val="auto"/>
          </w:rPr>
          <w:t>NUCAPS Test Readiness Document (TRD)</w:t>
        </w:r>
      </w:hyperlink>
    </w:p>
    <w:p w:rsidR="00F23691" w:rsidRPr="005175C4" w:rsidRDefault="00F23691" w:rsidP="004C6873"/>
    <w:p w:rsidR="005175C4" w:rsidRPr="00C664E5" w:rsidRDefault="00C664E5" w:rsidP="004C6873">
      <w:r w:rsidRPr="00C664E5">
        <w:t>http://www.star.nesdis.noaa.gov/star/documents/meetings/2014JPSSAnnual/dayThree/11_Session5d_Nalli_NUCAPS_validation.pdf</w:t>
      </w:r>
    </w:p>
    <w:p w:rsidR="005175C4" w:rsidRDefault="005175C4" w:rsidP="004C6873">
      <w:pPr>
        <w:pStyle w:val="Heading2"/>
      </w:pPr>
      <w:bookmarkStart w:id="89" w:name="_Toc429647030"/>
      <w:r>
        <w:t>Maintenance History</w:t>
      </w:r>
      <w:bookmarkEnd w:id="89"/>
    </w:p>
    <w:bookmarkEnd w:id="87"/>
    <w:p w:rsidR="000F0DAE" w:rsidRPr="000766E3" w:rsidRDefault="000C43D5" w:rsidP="00891729">
      <w:r w:rsidRPr="000766E3">
        <w:t xml:space="preserve">The </w:t>
      </w:r>
      <w:r w:rsidR="00253B70" w:rsidRPr="000766E3">
        <w:t xml:space="preserve">System Maintenance Manual (SMM) will be updated </w:t>
      </w:r>
      <w:r w:rsidRPr="000766E3">
        <w:t>to reflec</w:t>
      </w:r>
      <w:r w:rsidR="00091846" w:rsidRPr="000766E3">
        <w:t>t the changes that will</w:t>
      </w:r>
      <w:r w:rsidR="00253B70" w:rsidRPr="000766E3">
        <w:t xml:space="preserve"> be </w:t>
      </w:r>
      <w:r w:rsidRPr="000766E3">
        <w:t xml:space="preserve">required </w:t>
      </w:r>
      <w:r w:rsidR="00253B70" w:rsidRPr="000766E3">
        <w:t xml:space="preserve">to </w:t>
      </w:r>
      <w:r w:rsidRPr="000766E3">
        <w:t xml:space="preserve">maintain </w:t>
      </w:r>
      <w:r w:rsidR="00253B70" w:rsidRPr="000766E3">
        <w:t xml:space="preserve">the NUCAPS system within </w:t>
      </w:r>
      <w:r w:rsidRPr="000766E3">
        <w:t>the</w:t>
      </w:r>
      <w:r w:rsidR="00091846" w:rsidRPr="000766E3">
        <w:t xml:space="preserve"> ESPC environment</w:t>
      </w:r>
      <w:r w:rsidR="00253B70" w:rsidRPr="000766E3">
        <w:t>.</w:t>
      </w:r>
      <w:r w:rsidR="00091846" w:rsidRPr="000766E3">
        <w:t xml:space="preserve"> Information </w:t>
      </w:r>
      <w:r w:rsidR="002A52FF" w:rsidRPr="000766E3">
        <w:t xml:space="preserve">regarding the changes to the products is tracked by the Operational logs and will be </w:t>
      </w:r>
      <w:bookmarkStart w:id="90" w:name="_GoBack"/>
      <w:bookmarkEnd w:id="90"/>
      <w:r w:rsidR="002A52FF" w:rsidRPr="000766E3">
        <w:t>available to users on request.</w:t>
      </w:r>
      <w:r w:rsidR="00091846" w:rsidRPr="000766E3">
        <w:t xml:space="preserve"> </w:t>
      </w:r>
      <w:r w:rsidR="002A52FF" w:rsidRPr="000766E3">
        <w:t xml:space="preserve"> Product metadata will be updated as per the changes required in the product including the v</w:t>
      </w:r>
      <w:r w:rsidR="00805B08" w:rsidRPr="000766E3">
        <w:t>ersion number, quality flags etc.</w:t>
      </w:r>
    </w:p>
    <w:p w:rsidR="009168F5" w:rsidRPr="009B4F02" w:rsidRDefault="009168F5" w:rsidP="004C6873">
      <w:pPr>
        <w:pStyle w:val="NormalIndent"/>
      </w:pPr>
    </w:p>
    <w:p w:rsidR="004B1F04" w:rsidRDefault="004B1F04" w:rsidP="004C6873"/>
    <w:p w:rsidR="004B1F04" w:rsidRDefault="004B1F04" w:rsidP="004C6873"/>
    <w:p w:rsidR="004B1F04" w:rsidRDefault="004B1F04" w:rsidP="004C6873">
      <w:r>
        <w:t>END OF DOCUMENT</w:t>
      </w:r>
    </w:p>
    <w:p w:rsidR="003271F1" w:rsidRPr="00DA0E5D" w:rsidRDefault="003271F1" w:rsidP="004C6873">
      <w:bookmarkStart w:id="91" w:name="Guidelines"/>
      <w:bookmarkStart w:id="92" w:name="AppendixA"/>
      <w:bookmarkEnd w:id="45"/>
      <w:bookmarkEnd w:id="46"/>
      <w:bookmarkEnd w:id="91"/>
      <w:bookmarkEnd w:id="92"/>
    </w:p>
    <w:sectPr w:rsidR="003271F1" w:rsidRPr="00DA0E5D" w:rsidSect="004E5078">
      <w:footerReference w:type="first" r:id="rId39"/>
      <w:type w:val="continuous"/>
      <w:pgSz w:w="12240" w:h="15840"/>
      <w:pgMar w:top="1440" w:right="1080" w:bottom="1440" w:left="1440"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4F3" w:rsidRDefault="003434F3" w:rsidP="004C6873">
      <w:r>
        <w:separator/>
      </w:r>
    </w:p>
  </w:endnote>
  <w:endnote w:type="continuationSeparator" w:id="0">
    <w:p w:rsidR="003434F3" w:rsidRDefault="003434F3" w:rsidP="004C68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Default="009E6D6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9E6D65" w:rsidRDefault="009E6D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691AE1" w:rsidRDefault="009E6D65" w:rsidP="004C6873">
    <w:pPr>
      <w:pStyle w:val="Footer"/>
    </w:pPr>
    <w:r w:rsidRPr="00691AE1">
      <w:t xml:space="preserve">Version </w:t>
    </w:r>
    <w:r>
      <w:t>4</w:t>
    </w:r>
    <w:r w:rsidRPr="00691AE1">
      <w:t>.</w:t>
    </w:r>
    <w:r>
      <w:t>1</w:t>
    </w:r>
    <w:r>
      <w:tab/>
    </w:r>
    <w:r>
      <w:tab/>
    </w:r>
    <w:fldSimple w:instr=" PAGE   \* MERGEFORMAT ">
      <w:r w:rsidR="003A6A89">
        <w:rPr>
          <w:noProof/>
        </w:rPr>
        <w:t>ii</w:t>
      </w:r>
    </w:fldSimple>
  </w:p>
  <w:p w:rsidR="009E6D65" w:rsidRDefault="009E6D65">
    <w:pPr>
      <w:pStyle w:val="Footer"/>
    </w:pPr>
    <w:r>
      <w:t>September</w:t>
    </w:r>
    <w:r w:rsidRPr="00691AE1">
      <w:t xml:space="preserve"> 201</w:t>
    </w:r>
    <w:r>
      <w:t>5</w:t>
    </w:r>
  </w:p>
  <w:p w:rsidR="009E6D65" w:rsidRDefault="009E6D65">
    <w:pPr>
      <w:pStyle w:val="Footer"/>
    </w:pPr>
  </w:p>
  <w:p w:rsidR="009E6D65" w:rsidRDefault="009E6D65" w:rsidP="004C68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143949" w:rsidRDefault="009E6D65" w:rsidP="004C6873">
    <w:pPr>
      <w:pStyle w:val="Footer"/>
    </w:pPr>
    <w:r w:rsidRPr="00143949">
      <w:t xml:space="preserve">Version </w:t>
    </w:r>
    <w:r>
      <w:t>4</w:t>
    </w:r>
    <w:r w:rsidRPr="00143949">
      <w:t>.</w:t>
    </w:r>
    <w:r>
      <w:t>1</w:t>
    </w:r>
  </w:p>
  <w:p w:rsidR="009E6D65" w:rsidRPr="00143949" w:rsidRDefault="009E6D65" w:rsidP="004C6873">
    <w:pPr>
      <w:pStyle w:val="Footer"/>
    </w:pPr>
    <w:r>
      <w:t>September</w:t>
    </w:r>
    <w:r w:rsidRPr="00143949">
      <w:t xml:space="preserve"> 201</w:t>
    </w:r>
    <w:r>
      <w:t>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691AE1" w:rsidRDefault="009E6D65" w:rsidP="004C6873">
    <w:pPr>
      <w:pStyle w:val="Footer"/>
    </w:pPr>
    <w:r>
      <w:t>Version 4.1</w:t>
    </w:r>
    <w:r>
      <w:tab/>
    </w:r>
    <w:r>
      <w:tab/>
    </w:r>
    <w:fldSimple w:instr=" PAGE   \* MERGEFORMAT ">
      <w:r w:rsidR="003A6A89">
        <w:rPr>
          <w:noProof/>
        </w:rPr>
        <w:t>32</w:t>
      </w:r>
    </w:fldSimple>
    <w:r w:rsidRPr="00691AE1">
      <w:tab/>
    </w:r>
  </w:p>
  <w:p w:rsidR="009E6D65" w:rsidRPr="00691AE1" w:rsidRDefault="009E6D65" w:rsidP="004C6873">
    <w:pPr>
      <w:pStyle w:val="Footer"/>
    </w:pPr>
    <w:r>
      <w:t>September 2015</w:t>
    </w:r>
  </w:p>
  <w:p w:rsidR="009E6D65" w:rsidRDefault="009E6D65" w:rsidP="004C6873">
    <w:pPr>
      <w:pStyle w:val="Footer"/>
    </w:pPr>
  </w:p>
  <w:p w:rsidR="009E6D65" w:rsidRDefault="009E6D65" w:rsidP="004C687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691AE1" w:rsidRDefault="009E6D65" w:rsidP="004C6873">
    <w:pPr>
      <w:pStyle w:val="Footer"/>
    </w:pPr>
    <w:r>
      <w:t>Version 4.1</w:t>
    </w:r>
    <w:r>
      <w:tab/>
    </w:r>
    <w:r>
      <w:tab/>
    </w:r>
    <w:fldSimple w:instr=" PAGE   \* MERGEFORMAT ">
      <w:r w:rsidR="003A6A89">
        <w:rPr>
          <w:noProof/>
        </w:rPr>
        <w:t>iii</w:t>
      </w:r>
    </w:fldSimple>
    <w:r w:rsidRPr="00691AE1">
      <w:tab/>
    </w:r>
  </w:p>
  <w:p w:rsidR="009E6D65" w:rsidRPr="00691AE1" w:rsidRDefault="009E6D65" w:rsidP="004C6873">
    <w:pPr>
      <w:pStyle w:val="Footer"/>
    </w:pPr>
    <w:r w:rsidRPr="00691AE1">
      <w:t>June 201</w:t>
    </w:r>
    <w:r>
      <w:t>5</w:t>
    </w:r>
  </w:p>
  <w:p w:rsidR="009E6D65" w:rsidRDefault="009E6D65" w:rsidP="004C6873">
    <w:pPr>
      <w:pStyle w:val="Footer"/>
    </w:pPr>
  </w:p>
  <w:p w:rsidR="009E6D65" w:rsidRDefault="009E6D65" w:rsidP="004C687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691AE1" w:rsidRDefault="009E6D65" w:rsidP="004C6873">
    <w:pPr>
      <w:pStyle w:val="Footer"/>
    </w:pPr>
    <w:r w:rsidRPr="00691AE1">
      <w:t xml:space="preserve">Version </w:t>
    </w:r>
    <w:r>
      <w:t>4</w:t>
    </w:r>
    <w:r w:rsidRPr="00691AE1">
      <w:t>.</w:t>
    </w:r>
    <w:r>
      <w:t>1</w:t>
    </w:r>
    <w:r>
      <w:tab/>
    </w:r>
    <w:r>
      <w:tab/>
    </w:r>
    <w:r w:rsidRPr="00691AE1">
      <w:tab/>
    </w:r>
    <w:fldSimple w:instr=" PAGE   \* MERGEFORMAT ">
      <w:r w:rsidR="003A6A89">
        <w:rPr>
          <w:noProof/>
        </w:rPr>
        <w:t>1</w:t>
      </w:r>
    </w:fldSimple>
  </w:p>
  <w:p w:rsidR="009E6D65" w:rsidRPr="00691AE1" w:rsidRDefault="009E6D65" w:rsidP="004C6873">
    <w:pPr>
      <w:pStyle w:val="Footer"/>
    </w:pPr>
    <w:r>
      <w:t>September</w:t>
    </w:r>
    <w:r w:rsidRPr="00691AE1">
      <w:t xml:space="preserve"> 201</w:t>
    </w:r>
    <w:r>
      <w:t>5</w:t>
    </w:r>
  </w:p>
  <w:p w:rsidR="009E6D65" w:rsidRDefault="009E6D65" w:rsidP="004C68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4F3" w:rsidRDefault="003434F3" w:rsidP="004C6873">
      <w:r>
        <w:separator/>
      </w:r>
    </w:p>
  </w:footnote>
  <w:footnote w:type="continuationSeparator" w:id="0">
    <w:p w:rsidR="003434F3" w:rsidRDefault="003434F3" w:rsidP="004C6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424516" w:rsidRDefault="009E6D65" w:rsidP="004C6873">
    <w:r w:rsidRPr="00424516">
      <w:t>NOAA/NESDIS/</w:t>
    </w:r>
    <w:r>
      <w:t>STAR/</w:t>
    </w:r>
    <w:r w:rsidRPr="00424516">
      <w:t>OSPO</w:t>
    </w:r>
    <w:r w:rsidRPr="00424516">
      <w:tab/>
      <w:t xml:space="preserve">                                                       </w:t>
    </w:r>
    <w:r>
      <w:t xml:space="preserve">      </w:t>
    </w:r>
    <w:r w:rsidRPr="00424516">
      <w:t>OSPO/ESPC-</w:t>
    </w:r>
    <w:r>
      <w:t>ATMO</w:t>
    </w:r>
    <w:r w:rsidRPr="00424516">
      <w:t>-</w:t>
    </w:r>
    <w:r>
      <w:t>SONU07</w:t>
    </w:r>
    <w:r w:rsidRPr="00424516">
      <w:t>-</w:t>
    </w:r>
    <w:r>
      <w:t>0</w:t>
    </w:r>
    <w:r w:rsidRPr="00424516">
      <w:t>1-</w:t>
    </w:r>
    <w:r>
      <w:t>V4</w:t>
    </w:r>
    <w:r w:rsidRPr="00424516">
      <w:t>.</w:t>
    </w:r>
    <w:r>
      <w:t>1</w:t>
    </w:r>
  </w:p>
  <w:p w:rsidR="009E6D65" w:rsidRPr="00424516" w:rsidRDefault="009E6D65" w:rsidP="00891729">
    <w:pPr>
      <w:pStyle w:val="Header"/>
      <w:tabs>
        <w:tab w:val="clear" w:pos="4320"/>
        <w:tab w:val="clear" w:pos="8640"/>
        <w:tab w:val="center" w:pos="4680"/>
        <w:tab w:val="right" w:pos="9360"/>
      </w:tabs>
    </w:pPr>
    <w:r>
      <w:t>E</w:t>
    </w:r>
    <w:r w:rsidRPr="00424516">
      <w:t>SPC-RIBK-13-090024</w:t>
    </w:r>
    <w:r w:rsidRPr="00424516">
      <w:rPr>
        <w:i/>
      </w:rPr>
      <w:tab/>
    </w:r>
    <w:r w:rsidRPr="00424516">
      <w:t xml:space="preserve">                                                                                         </w:t>
    </w:r>
    <w:r>
      <w:t xml:space="preserve">     </w:t>
    </w:r>
    <w:r w:rsidRPr="00424516">
      <w:t xml:space="preserve"> Baseline Date: </w:t>
    </w:r>
    <w:r>
      <w:t>September 10, 2015</w:t>
    </w:r>
  </w:p>
  <w:p w:rsidR="009E6D65" w:rsidRPr="003C77BE" w:rsidRDefault="009E6D65" w:rsidP="004C6873">
    <w:pPr>
      <w:pStyle w:val="Header"/>
    </w:pPr>
    <w:r w:rsidRPr="00424516">
      <w:tab/>
    </w:r>
    <w:r>
      <w:t xml:space="preserve">                                                                                                                               NUCAPS External Users Manual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424516" w:rsidRDefault="009E6D65" w:rsidP="004C6873">
    <w:r w:rsidRPr="00424516">
      <w:t>NOAA/NESDIS/</w:t>
    </w:r>
    <w:r>
      <w:t>STAR/</w:t>
    </w:r>
    <w:r w:rsidRPr="00424516">
      <w:t>OSPO</w:t>
    </w:r>
    <w:r w:rsidRPr="00424516">
      <w:tab/>
      <w:t xml:space="preserve">                                                       </w:t>
    </w:r>
    <w:r>
      <w:t xml:space="preserve">      </w:t>
    </w:r>
    <w:r w:rsidRPr="00424516">
      <w:t>OSPO/ESPC-</w:t>
    </w:r>
    <w:r>
      <w:t>ATMO</w:t>
    </w:r>
    <w:r w:rsidRPr="00424516">
      <w:t>-</w:t>
    </w:r>
    <w:r>
      <w:t>SONU07</w:t>
    </w:r>
    <w:r w:rsidRPr="00424516">
      <w:t>-</w:t>
    </w:r>
    <w:r>
      <w:t>0</w:t>
    </w:r>
    <w:r w:rsidRPr="00424516">
      <w:t>1-</w:t>
    </w:r>
    <w:r>
      <w:t>V4</w:t>
    </w:r>
    <w:r w:rsidRPr="00424516">
      <w:t>.</w:t>
    </w:r>
    <w:r>
      <w:t>1</w:t>
    </w:r>
  </w:p>
  <w:p w:rsidR="009E6D65" w:rsidRPr="00424516" w:rsidRDefault="009E6D65" w:rsidP="004C6873">
    <w:pPr>
      <w:pStyle w:val="Header"/>
    </w:pPr>
    <w:r>
      <w:t>E</w:t>
    </w:r>
    <w:r w:rsidRPr="00424516">
      <w:t>SPC-RIBK-13-090024</w:t>
    </w:r>
    <w:r w:rsidRPr="00424516">
      <w:rPr>
        <w:i/>
      </w:rPr>
      <w:tab/>
    </w:r>
    <w:r w:rsidRPr="00424516">
      <w:t xml:space="preserve">                                                                                         </w:t>
    </w:r>
    <w:r>
      <w:t xml:space="preserve">     </w:t>
    </w:r>
    <w:r w:rsidRPr="00424516">
      <w:t xml:space="preserve"> Baseline Date: </w:t>
    </w:r>
    <w:r>
      <w:t>September 10, 2015</w:t>
    </w:r>
  </w:p>
  <w:p w:rsidR="009E6D65" w:rsidRPr="003A11DC" w:rsidRDefault="009E6D65" w:rsidP="004C6873">
    <w:pPr>
      <w:pStyle w:val="Header"/>
    </w:pPr>
    <w:r w:rsidRPr="00424516">
      <w:tab/>
    </w:r>
    <w:r>
      <w:t xml:space="preserve">                                                                                                                               NUCAPS External Users Manual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424516" w:rsidRDefault="009E6D65" w:rsidP="004C6873">
    <w:r w:rsidRPr="00424516">
      <w:t>NOAA/NESDIS/</w:t>
    </w:r>
    <w:r>
      <w:t>STAR/</w:t>
    </w:r>
    <w:r w:rsidRPr="00424516">
      <w:t>OSPO</w:t>
    </w:r>
    <w:r w:rsidRPr="00424516">
      <w:tab/>
      <w:t xml:space="preserve">                                                       </w:t>
    </w:r>
    <w:r>
      <w:t xml:space="preserve">      </w:t>
    </w:r>
    <w:r w:rsidRPr="00424516">
      <w:t>OSPO/ESPC-</w:t>
    </w:r>
    <w:r>
      <w:t>ATMO</w:t>
    </w:r>
    <w:r w:rsidRPr="00424516">
      <w:t>-</w:t>
    </w:r>
    <w:r>
      <w:t>SONU07</w:t>
    </w:r>
    <w:r w:rsidRPr="00424516">
      <w:t>-</w:t>
    </w:r>
    <w:r>
      <w:t>0</w:t>
    </w:r>
    <w:r w:rsidRPr="00424516">
      <w:t>1-</w:t>
    </w:r>
    <w:r>
      <w:t>V4</w:t>
    </w:r>
    <w:r w:rsidRPr="00424516">
      <w:t>.</w:t>
    </w:r>
    <w:r>
      <w:t>1</w:t>
    </w:r>
  </w:p>
  <w:p w:rsidR="009E6D65" w:rsidRPr="00424516" w:rsidRDefault="009E6D65" w:rsidP="004C6873">
    <w:pPr>
      <w:pStyle w:val="Header"/>
    </w:pPr>
    <w:r>
      <w:t>E</w:t>
    </w:r>
    <w:r w:rsidRPr="00424516">
      <w:t>SPC-RIBK-13-090024</w:t>
    </w:r>
    <w:r w:rsidRPr="00424516">
      <w:rPr>
        <w:i/>
      </w:rPr>
      <w:tab/>
    </w:r>
    <w:r w:rsidRPr="00424516">
      <w:t xml:space="preserve">                                                                                         </w:t>
    </w:r>
    <w:r>
      <w:t xml:space="preserve">     </w:t>
    </w:r>
    <w:r w:rsidRPr="00424516">
      <w:t xml:space="preserve"> Baseline Date: </w:t>
    </w:r>
    <w:r>
      <w:t>September 10, 2015</w:t>
    </w:r>
  </w:p>
  <w:p w:rsidR="009E6D65" w:rsidRPr="003C77BE" w:rsidRDefault="009E6D65" w:rsidP="004C6873">
    <w:pPr>
      <w:pStyle w:val="Header"/>
    </w:pPr>
    <w:r w:rsidRPr="00424516">
      <w:tab/>
    </w:r>
    <w:r>
      <w:t xml:space="preserve">                                                                                                                               NUCAPS External Users Manual</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65" w:rsidRPr="00424516" w:rsidRDefault="009E6D65" w:rsidP="004C6873">
    <w:r w:rsidRPr="00424516">
      <w:t>NOAA/NESDIS/</w:t>
    </w:r>
    <w:r>
      <w:t>STAR/</w:t>
    </w:r>
    <w:r w:rsidRPr="00424516">
      <w:t>OSPO</w:t>
    </w:r>
    <w:r w:rsidRPr="00424516">
      <w:tab/>
      <w:t xml:space="preserve">                                                       </w:t>
    </w:r>
    <w:r>
      <w:t xml:space="preserve">      </w:t>
    </w:r>
    <w:r w:rsidRPr="00424516">
      <w:t>OSPO/ESPC-</w:t>
    </w:r>
    <w:r>
      <w:t>ATMO</w:t>
    </w:r>
    <w:r w:rsidRPr="00424516">
      <w:t>-</w:t>
    </w:r>
    <w:r>
      <w:t>SONU07</w:t>
    </w:r>
    <w:r w:rsidRPr="00424516">
      <w:t>-</w:t>
    </w:r>
    <w:r>
      <w:t>0</w:t>
    </w:r>
    <w:r w:rsidRPr="00424516">
      <w:t>1-</w:t>
    </w:r>
    <w:r>
      <w:t>V4</w:t>
    </w:r>
    <w:r w:rsidRPr="00424516">
      <w:t>.</w:t>
    </w:r>
    <w:r>
      <w:t>1</w:t>
    </w:r>
  </w:p>
  <w:p w:rsidR="009E6D65" w:rsidRPr="00424516" w:rsidRDefault="009E6D65" w:rsidP="004C6873">
    <w:pPr>
      <w:pStyle w:val="Header"/>
    </w:pPr>
    <w:r>
      <w:t>E</w:t>
    </w:r>
    <w:r w:rsidRPr="00424516">
      <w:t>SPC-RIBK-13-090024</w:t>
    </w:r>
    <w:r w:rsidRPr="00424516">
      <w:rPr>
        <w:i/>
      </w:rPr>
      <w:tab/>
    </w:r>
    <w:r w:rsidRPr="00424516">
      <w:t xml:space="preserve">                                                                                         </w:t>
    </w:r>
    <w:r>
      <w:t xml:space="preserve">     </w:t>
    </w:r>
    <w:r w:rsidRPr="00424516">
      <w:t xml:space="preserve"> Baseline Date: </w:t>
    </w:r>
    <w:r>
      <w:t>September 10, 2015</w:t>
    </w:r>
  </w:p>
  <w:p w:rsidR="009E6D65" w:rsidRPr="003C77BE" w:rsidRDefault="009E6D65" w:rsidP="004C6873">
    <w:pPr>
      <w:pStyle w:val="Header"/>
    </w:pPr>
    <w:r w:rsidRPr="00424516">
      <w:tab/>
    </w:r>
    <w:r>
      <w:t xml:space="preserve">                                                                                                                               NUCAPS External Users Manual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390"/>
    <w:multiLevelType w:val="hybridMultilevel"/>
    <w:tmpl w:val="BCA0ECD6"/>
    <w:lvl w:ilvl="0" w:tplc="CD98E5DE">
      <w:start w:val="1"/>
      <w:numFmt w:val="bullet"/>
      <w:lvlText w:val=""/>
      <w:lvlJc w:val="left"/>
      <w:pPr>
        <w:tabs>
          <w:tab w:val="num" w:pos="0"/>
        </w:tabs>
        <w:ind w:left="245" w:firstLine="11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456EA0"/>
    <w:multiLevelType w:val="multilevel"/>
    <w:tmpl w:val="67B29E4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30086F"/>
    <w:multiLevelType w:val="hybridMultilevel"/>
    <w:tmpl w:val="4184B3DE"/>
    <w:lvl w:ilvl="0" w:tplc="D8386D3E">
      <w:start w:val="10"/>
      <w:numFmt w:val="decimal"/>
      <w:lvlText w:val="%1"/>
      <w:lvlJc w:val="left"/>
      <w:pPr>
        <w:tabs>
          <w:tab w:val="num" w:pos="660"/>
        </w:tabs>
        <w:ind w:left="660" w:hanging="465"/>
      </w:pPr>
      <w:rPr>
        <w:rFonts w:hint="default"/>
      </w:rPr>
    </w:lvl>
    <w:lvl w:ilvl="1" w:tplc="04090019" w:tentative="1">
      <w:start w:val="1"/>
      <w:numFmt w:val="lowerLetter"/>
      <w:lvlText w:val="%2."/>
      <w:lvlJc w:val="left"/>
      <w:pPr>
        <w:tabs>
          <w:tab w:val="num" w:pos="1275"/>
        </w:tabs>
        <w:ind w:left="1275" w:hanging="360"/>
      </w:pPr>
    </w:lvl>
    <w:lvl w:ilvl="2" w:tplc="0409001B" w:tentative="1">
      <w:start w:val="1"/>
      <w:numFmt w:val="lowerRoman"/>
      <w:lvlText w:val="%3."/>
      <w:lvlJc w:val="right"/>
      <w:pPr>
        <w:tabs>
          <w:tab w:val="num" w:pos="1995"/>
        </w:tabs>
        <w:ind w:left="1995" w:hanging="180"/>
      </w:pPr>
    </w:lvl>
    <w:lvl w:ilvl="3" w:tplc="0409000F" w:tentative="1">
      <w:start w:val="1"/>
      <w:numFmt w:val="decimal"/>
      <w:lvlText w:val="%4."/>
      <w:lvlJc w:val="left"/>
      <w:pPr>
        <w:tabs>
          <w:tab w:val="num" w:pos="2715"/>
        </w:tabs>
        <w:ind w:left="2715" w:hanging="360"/>
      </w:pPr>
    </w:lvl>
    <w:lvl w:ilvl="4" w:tplc="04090019" w:tentative="1">
      <w:start w:val="1"/>
      <w:numFmt w:val="lowerLetter"/>
      <w:lvlText w:val="%5."/>
      <w:lvlJc w:val="left"/>
      <w:pPr>
        <w:tabs>
          <w:tab w:val="num" w:pos="3435"/>
        </w:tabs>
        <w:ind w:left="3435" w:hanging="360"/>
      </w:pPr>
    </w:lvl>
    <w:lvl w:ilvl="5" w:tplc="0409001B" w:tentative="1">
      <w:start w:val="1"/>
      <w:numFmt w:val="lowerRoman"/>
      <w:lvlText w:val="%6."/>
      <w:lvlJc w:val="right"/>
      <w:pPr>
        <w:tabs>
          <w:tab w:val="num" w:pos="4155"/>
        </w:tabs>
        <w:ind w:left="4155" w:hanging="180"/>
      </w:pPr>
    </w:lvl>
    <w:lvl w:ilvl="6" w:tplc="0409000F" w:tentative="1">
      <w:start w:val="1"/>
      <w:numFmt w:val="decimal"/>
      <w:lvlText w:val="%7."/>
      <w:lvlJc w:val="left"/>
      <w:pPr>
        <w:tabs>
          <w:tab w:val="num" w:pos="4875"/>
        </w:tabs>
        <w:ind w:left="4875" w:hanging="360"/>
      </w:pPr>
    </w:lvl>
    <w:lvl w:ilvl="7" w:tplc="04090019" w:tentative="1">
      <w:start w:val="1"/>
      <w:numFmt w:val="lowerLetter"/>
      <w:lvlText w:val="%8."/>
      <w:lvlJc w:val="left"/>
      <w:pPr>
        <w:tabs>
          <w:tab w:val="num" w:pos="5595"/>
        </w:tabs>
        <w:ind w:left="5595" w:hanging="360"/>
      </w:pPr>
    </w:lvl>
    <w:lvl w:ilvl="8" w:tplc="0409001B" w:tentative="1">
      <w:start w:val="1"/>
      <w:numFmt w:val="lowerRoman"/>
      <w:lvlText w:val="%9."/>
      <w:lvlJc w:val="right"/>
      <w:pPr>
        <w:tabs>
          <w:tab w:val="num" w:pos="6315"/>
        </w:tabs>
        <w:ind w:left="6315" w:hanging="180"/>
      </w:pPr>
    </w:lvl>
  </w:abstractNum>
  <w:abstractNum w:abstractNumId="3">
    <w:nsid w:val="14DF595A"/>
    <w:multiLevelType w:val="hybridMultilevel"/>
    <w:tmpl w:val="5ADC1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203F02"/>
    <w:multiLevelType w:val="hybridMultilevel"/>
    <w:tmpl w:val="BDBA3FA6"/>
    <w:lvl w:ilvl="0" w:tplc="5120D30E">
      <w:start w:val="1"/>
      <w:numFmt w:val="bullet"/>
      <w:lvlText w:val="–"/>
      <w:lvlJc w:val="left"/>
      <w:pPr>
        <w:tabs>
          <w:tab w:val="num" w:pos="720"/>
        </w:tabs>
        <w:ind w:left="720" w:hanging="360"/>
      </w:pPr>
      <w:rPr>
        <w:rFonts w:ascii="Times New Roman" w:hAnsi="Times New Roman" w:hint="default"/>
      </w:rPr>
    </w:lvl>
    <w:lvl w:ilvl="1" w:tplc="4CEAFA80" w:tentative="1">
      <w:start w:val="1"/>
      <w:numFmt w:val="bullet"/>
      <w:lvlText w:val="–"/>
      <w:lvlJc w:val="left"/>
      <w:pPr>
        <w:tabs>
          <w:tab w:val="num" w:pos="1440"/>
        </w:tabs>
        <w:ind w:left="1440" w:hanging="360"/>
      </w:pPr>
      <w:rPr>
        <w:rFonts w:ascii="Times New Roman" w:hAnsi="Times New Roman" w:hint="default"/>
      </w:rPr>
    </w:lvl>
    <w:lvl w:ilvl="2" w:tplc="C1A6A4EE">
      <w:start w:val="1"/>
      <w:numFmt w:val="bullet"/>
      <w:lvlText w:val="–"/>
      <w:lvlJc w:val="left"/>
      <w:pPr>
        <w:tabs>
          <w:tab w:val="num" w:pos="2160"/>
        </w:tabs>
        <w:ind w:left="2160" w:hanging="360"/>
      </w:pPr>
      <w:rPr>
        <w:rFonts w:ascii="Times New Roman" w:hAnsi="Times New Roman" w:hint="default"/>
      </w:rPr>
    </w:lvl>
    <w:lvl w:ilvl="3" w:tplc="EB0E3528" w:tentative="1">
      <w:start w:val="1"/>
      <w:numFmt w:val="bullet"/>
      <w:lvlText w:val="–"/>
      <w:lvlJc w:val="left"/>
      <w:pPr>
        <w:tabs>
          <w:tab w:val="num" w:pos="2880"/>
        </w:tabs>
        <w:ind w:left="2880" w:hanging="360"/>
      </w:pPr>
      <w:rPr>
        <w:rFonts w:ascii="Times New Roman" w:hAnsi="Times New Roman" w:hint="default"/>
      </w:rPr>
    </w:lvl>
    <w:lvl w:ilvl="4" w:tplc="8B2A4050" w:tentative="1">
      <w:start w:val="1"/>
      <w:numFmt w:val="bullet"/>
      <w:lvlText w:val="–"/>
      <w:lvlJc w:val="left"/>
      <w:pPr>
        <w:tabs>
          <w:tab w:val="num" w:pos="3600"/>
        </w:tabs>
        <w:ind w:left="3600" w:hanging="360"/>
      </w:pPr>
      <w:rPr>
        <w:rFonts w:ascii="Times New Roman" w:hAnsi="Times New Roman" w:hint="default"/>
      </w:rPr>
    </w:lvl>
    <w:lvl w:ilvl="5" w:tplc="B2EA554E" w:tentative="1">
      <w:start w:val="1"/>
      <w:numFmt w:val="bullet"/>
      <w:lvlText w:val="–"/>
      <w:lvlJc w:val="left"/>
      <w:pPr>
        <w:tabs>
          <w:tab w:val="num" w:pos="4320"/>
        </w:tabs>
        <w:ind w:left="4320" w:hanging="360"/>
      </w:pPr>
      <w:rPr>
        <w:rFonts w:ascii="Times New Roman" w:hAnsi="Times New Roman" w:hint="default"/>
      </w:rPr>
    </w:lvl>
    <w:lvl w:ilvl="6" w:tplc="ECCC0B08" w:tentative="1">
      <w:start w:val="1"/>
      <w:numFmt w:val="bullet"/>
      <w:lvlText w:val="–"/>
      <w:lvlJc w:val="left"/>
      <w:pPr>
        <w:tabs>
          <w:tab w:val="num" w:pos="5040"/>
        </w:tabs>
        <w:ind w:left="5040" w:hanging="360"/>
      </w:pPr>
      <w:rPr>
        <w:rFonts w:ascii="Times New Roman" w:hAnsi="Times New Roman" w:hint="default"/>
      </w:rPr>
    </w:lvl>
    <w:lvl w:ilvl="7" w:tplc="AAC602CC" w:tentative="1">
      <w:start w:val="1"/>
      <w:numFmt w:val="bullet"/>
      <w:lvlText w:val="–"/>
      <w:lvlJc w:val="left"/>
      <w:pPr>
        <w:tabs>
          <w:tab w:val="num" w:pos="5760"/>
        </w:tabs>
        <w:ind w:left="5760" w:hanging="360"/>
      </w:pPr>
      <w:rPr>
        <w:rFonts w:ascii="Times New Roman" w:hAnsi="Times New Roman" w:hint="default"/>
      </w:rPr>
    </w:lvl>
    <w:lvl w:ilvl="8" w:tplc="B228452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3C4DE2"/>
    <w:multiLevelType w:val="hybridMultilevel"/>
    <w:tmpl w:val="41FA97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7F4906"/>
    <w:multiLevelType w:val="multilevel"/>
    <w:tmpl w:val="9A5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C244D"/>
    <w:multiLevelType w:val="hybridMultilevel"/>
    <w:tmpl w:val="9FFC3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EF4626"/>
    <w:multiLevelType w:val="multilevel"/>
    <w:tmpl w:val="C6FC4CDC"/>
    <w:lvl w:ilvl="0">
      <w:start w:val="1"/>
      <w:numFmt w:val="decimal"/>
      <w:suff w:val="space"/>
      <w:lvlText w:val="%1."/>
      <w:lvlJc w:val="left"/>
      <w:pPr>
        <w:ind w:left="360" w:hanging="360"/>
      </w:pPr>
      <w:rPr>
        <w:rFonts w:hint="default"/>
      </w:rPr>
    </w:lvl>
    <w:lvl w:ilvl="1">
      <w:start w:val="1"/>
      <w:numFmt w:val="none"/>
      <w:suff w:val="space"/>
      <w:lvlText w:val="3.2."/>
      <w:lvlJc w:val="left"/>
      <w:pPr>
        <w:ind w:left="360" w:hanging="360"/>
      </w:pPr>
      <w:rPr>
        <w:rFonts w:hint="default"/>
        <w:b/>
        <w:i w:val="0"/>
        <w:sz w:val="24"/>
        <w:szCs w:val="24"/>
      </w:rPr>
    </w:lvl>
    <w:lvl w:ilvl="2">
      <w:start w:val="1"/>
      <w:numFmt w:val="decimal"/>
      <w:suff w:val="space"/>
      <w:lvlText w:val="%1.%2.%3."/>
      <w:lvlJc w:val="left"/>
      <w:pPr>
        <w:ind w:left="360" w:hanging="360"/>
      </w:pPr>
      <w:rPr>
        <w:rFonts w:hint="default"/>
        <w:i w:val="0"/>
      </w:rPr>
    </w:lvl>
    <w:lvl w:ilvl="3">
      <w:start w:val="1"/>
      <w:numFmt w:val="decimal"/>
      <w:suff w:val="space"/>
      <w:lvlText w:val="%1.%2.%3.%4."/>
      <w:lvlJc w:val="left"/>
      <w:pPr>
        <w:ind w:left="360" w:hanging="360"/>
      </w:pPr>
      <w:rPr>
        <w:rFonts w:ascii="Arial" w:hAnsi="Arial" w:cs="Arial" w:hint="default"/>
        <w:b/>
        <w:i w:val="0"/>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2BBD37AC"/>
    <w:multiLevelType w:val="hybridMultilevel"/>
    <w:tmpl w:val="26ECB9AE"/>
    <w:lvl w:ilvl="0" w:tplc="F4921064">
      <w:start w:val="1"/>
      <w:numFmt w:val="bullet"/>
      <w:lvlText w:val=""/>
      <w:lvlJc w:val="left"/>
      <w:pPr>
        <w:tabs>
          <w:tab w:val="num" w:pos="720"/>
        </w:tabs>
        <w:ind w:left="720" w:hanging="360"/>
      </w:pPr>
      <w:rPr>
        <w:rFonts w:ascii="Symbol" w:hAnsi="Symbol" w:hint="default"/>
      </w:rPr>
    </w:lvl>
    <w:lvl w:ilvl="1" w:tplc="102A6406">
      <w:start w:val="163"/>
      <w:numFmt w:val="bullet"/>
      <w:lvlText w:val="»"/>
      <w:lvlJc w:val="left"/>
      <w:pPr>
        <w:tabs>
          <w:tab w:val="num" w:pos="1440"/>
        </w:tabs>
        <w:ind w:left="1440" w:hanging="360"/>
      </w:pPr>
      <w:rPr>
        <w:rFonts w:ascii="Times New Roman" w:hAnsi="Times New Roman" w:hint="default"/>
      </w:rPr>
    </w:lvl>
    <w:lvl w:ilvl="2" w:tplc="8E7213E0">
      <w:start w:val="163"/>
      <w:numFmt w:val="bullet"/>
      <w:lvlText w:val="–"/>
      <w:lvlJc w:val="left"/>
      <w:pPr>
        <w:tabs>
          <w:tab w:val="num" w:pos="2160"/>
        </w:tabs>
        <w:ind w:left="2160" w:hanging="360"/>
      </w:pPr>
      <w:rPr>
        <w:rFonts w:ascii="Times New Roman" w:hAnsi="Times New Roman" w:hint="default"/>
      </w:rPr>
    </w:lvl>
    <w:lvl w:ilvl="3" w:tplc="E1425042" w:tentative="1">
      <w:start w:val="1"/>
      <w:numFmt w:val="bullet"/>
      <w:lvlText w:val=""/>
      <w:lvlJc w:val="left"/>
      <w:pPr>
        <w:tabs>
          <w:tab w:val="num" w:pos="2880"/>
        </w:tabs>
        <w:ind w:left="2880" w:hanging="360"/>
      </w:pPr>
      <w:rPr>
        <w:rFonts w:ascii="Symbol" w:hAnsi="Symbol" w:hint="default"/>
      </w:rPr>
    </w:lvl>
    <w:lvl w:ilvl="4" w:tplc="70723472" w:tentative="1">
      <w:start w:val="1"/>
      <w:numFmt w:val="bullet"/>
      <w:lvlText w:val=""/>
      <w:lvlJc w:val="left"/>
      <w:pPr>
        <w:tabs>
          <w:tab w:val="num" w:pos="3600"/>
        </w:tabs>
        <w:ind w:left="3600" w:hanging="360"/>
      </w:pPr>
      <w:rPr>
        <w:rFonts w:ascii="Symbol" w:hAnsi="Symbol" w:hint="default"/>
      </w:rPr>
    </w:lvl>
    <w:lvl w:ilvl="5" w:tplc="6C4C25B2" w:tentative="1">
      <w:start w:val="1"/>
      <w:numFmt w:val="bullet"/>
      <w:lvlText w:val=""/>
      <w:lvlJc w:val="left"/>
      <w:pPr>
        <w:tabs>
          <w:tab w:val="num" w:pos="4320"/>
        </w:tabs>
        <w:ind w:left="4320" w:hanging="360"/>
      </w:pPr>
      <w:rPr>
        <w:rFonts w:ascii="Symbol" w:hAnsi="Symbol" w:hint="default"/>
      </w:rPr>
    </w:lvl>
    <w:lvl w:ilvl="6" w:tplc="92AA201C" w:tentative="1">
      <w:start w:val="1"/>
      <w:numFmt w:val="bullet"/>
      <w:lvlText w:val=""/>
      <w:lvlJc w:val="left"/>
      <w:pPr>
        <w:tabs>
          <w:tab w:val="num" w:pos="5040"/>
        </w:tabs>
        <w:ind w:left="5040" w:hanging="360"/>
      </w:pPr>
      <w:rPr>
        <w:rFonts w:ascii="Symbol" w:hAnsi="Symbol" w:hint="default"/>
      </w:rPr>
    </w:lvl>
    <w:lvl w:ilvl="7" w:tplc="212872F2" w:tentative="1">
      <w:start w:val="1"/>
      <w:numFmt w:val="bullet"/>
      <w:lvlText w:val=""/>
      <w:lvlJc w:val="left"/>
      <w:pPr>
        <w:tabs>
          <w:tab w:val="num" w:pos="5760"/>
        </w:tabs>
        <w:ind w:left="5760" w:hanging="360"/>
      </w:pPr>
      <w:rPr>
        <w:rFonts w:ascii="Symbol" w:hAnsi="Symbol" w:hint="default"/>
      </w:rPr>
    </w:lvl>
    <w:lvl w:ilvl="8" w:tplc="11EE3E36" w:tentative="1">
      <w:start w:val="1"/>
      <w:numFmt w:val="bullet"/>
      <w:lvlText w:val=""/>
      <w:lvlJc w:val="left"/>
      <w:pPr>
        <w:tabs>
          <w:tab w:val="num" w:pos="6480"/>
        </w:tabs>
        <w:ind w:left="6480" w:hanging="360"/>
      </w:pPr>
      <w:rPr>
        <w:rFonts w:ascii="Symbol" w:hAnsi="Symbol" w:hint="default"/>
      </w:rPr>
    </w:lvl>
  </w:abstractNum>
  <w:abstractNum w:abstractNumId="10">
    <w:nsid w:val="30E740CC"/>
    <w:multiLevelType w:val="hybridMultilevel"/>
    <w:tmpl w:val="44E8F2F0"/>
    <w:lvl w:ilvl="0" w:tplc="72B29576">
      <w:start w:val="1"/>
      <w:numFmt w:val="bullet"/>
      <w:lvlText w:val="–"/>
      <w:lvlJc w:val="left"/>
      <w:pPr>
        <w:tabs>
          <w:tab w:val="num" w:pos="720"/>
        </w:tabs>
        <w:ind w:left="720" w:hanging="360"/>
      </w:pPr>
      <w:rPr>
        <w:rFonts w:ascii="Times New Roman" w:hAnsi="Times New Roman" w:hint="default"/>
      </w:rPr>
    </w:lvl>
    <w:lvl w:ilvl="1" w:tplc="75CEF2CE" w:tentative="1">
      <w:start w:val="1"/>
      <w:numFmt w:val="bullet"/>
      <w:lvlText w:val="–"/>
      <w:lvlJc w:val="left"/>
      <w:pPr>
        <w:tabs>
          <w:tab w:val="num" w:pos="1440"/>
        </w:tabs>
        <w:ind w:left="1440" w:hanging="360"/>
      </w:pPr>
      <w:rPr>
        <w:rFonts w:ascii="Times New Roman" w:hAnsi="Times New Roman" w:hint="default"/>
      </w:rPr>
    </w:lvl>
    <w:lvl w:ilvl="2" w:tplc="4DA0843C">
      <w:start w:val="1"/>
      <w:numFmt w:val="bullet"/>
      <w:lvlText w:val="–"/>
      <w:lvlJc w:val="left"/>
      <w:pPr>
        <w:tabs>
          <w:tab w:val="num" w:pos="2160"/>
        </w:tabs>
        <w:ind w:left="2160" w:hanging="360"/>
      </w:pPr>
      <w:rPr>
        <w:rFonts w:ascii="Times New Roman" w:hAnsi="Times New Roman" w:hint="default"/>
      </w:rPr>
    </w:lvl>
    <w:lvl w:ilvl="3" w:tplc="8528F0AE" w:tentative="1">
      <w:start w:val="1"/>
      <w:numFmt w:val="bullet"/>
      <w:lvlText w:val="–"/>
      <w:lvlJc w:val="left"/>
      <w:pPr>
        <w:tabs>
          <w:tab w:val="num" w:pos="2880"/>
        </w:tabs>
        <w:ind w:left="2880" w:hanging="360"/>
      </w:pPr>
      <w:rPr>
        <w:rFonts w:ascii="Times New Roman" w:hAnsi="Times New Roman" w:hint="default"/>
      </w:rPr>
    </w:lvl>
    <w:lvl w:ilvl="4" w:tplc="F5DEC664" w:tentative="1">
      <w:start w:val="1"/>
      <w:numFmt w:val="bullet"/>
      <w:lvlText w:val="–"/>
      <w:lvlJc w:val="left"/>
      <w:pPr>
        <w:tabs>
          <w:tab w:val="num" w:pos="3600"/>
        </w:tabs>
        <w:ind w:left="3600" w:hanging="360"/>
      </w:pPr>
      <w:rPr>
        <w:rFonts w:ascii="Times New Roman" w:hAnsi="Times New Roman" w:hint="default"/>
      </w:rPr>
    </w:lvl>
    <w:lvl w:ilvl="5" w:tplc="A7DC1EA0" w:tentative="1">
      <w:start w:val="1"/>
      <w:numFmt w:val="bullet"/>
      <w:lvlText w:val="–"/>
      <w:lvlJc w:val="left"/>
      <w:pPr>
        <w:tabs>
          <w:tab w:val="num" w:pos="4320"/>
        </w:tabs>
        <w:ind w:left="4320" w:hanging="360"/>
      </w:pPr>
      <w:rPr>
        <w:rFonts w:ascii="Times New Roman" w:hAnsi="Times New Roman" w:hint="default"/>
      </w:rPr>
    </w:lvl>
    <w:lvl w:ilvl="6" w:tplc="5CACA2F4" w:tentative="1">
      <w:start w:val="1"/>
      <w:numFmt w:val="bullet"/>
      <w:lvlText w:val="–"/>
      <w:lvlJc w:val="left"/>
      <w:pPr>
        <w:tabs>
          <w:tab w:val="num" w:pos="5040"/>
        </w:tabs>
        <w:ind w:left="5040" w:hanging="360"/>
      </w:pPr>
      <w:rPr>
        <w:rFonts w:ascii="Times New Roman" w:hAnsi="Times New Roman" w:hint="default"/>
      </w:rPr>
    </w:lvl>
    <w:lvl w:ilvl="7" w:tplc="DA466E48" w:tentative="1">
      <w:start w:val="1"/>
      <w:numFmt w:val="bullet"/>
      <w:lvlText w:val="–"/>
      <w:lvlJc w:val="left"/>
      <w:pPr>
        <w:tabs>
          <w:tab w:val="num" w:pos="5760"/>
        </w:tabs>
        <w:ind w:left="5760" w:hanging="360"/>
      </w:pPr>
      <w:rPr>
        <w:rFonts w:ascii="Times New Roman" w:hAnsi="Times New Roman" w:hint="default"/>
      </w:rPr>
    </w:lvl>
    <w:lvl w:ilvl="8" w:tplc="342CDA4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5D27274"/>
    <w:multiLevelType w:val="hybridMultilevel"/>
    <w:tmpl w:val="629C785C"/>
    <w:lvl w:ilvl="0" w:tplc="D2E2C030">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0471EDB"/>
    <w:multiLevelType w:val="hybridMultilevel"/>
    <w:tmpl w:val="E7902F4C"/>
    <w:lvl w:ilvl="0" w:tplc="C714F4BE">
      <w:start w:val="1"/>
      <w:numFmt w:val="bullet"/>
      <w:lvlText w:val="»"/>
      <w:lvlJc w:val="left"/>
      <w:pPr>
        <w:tabs>
          <w:tab w:val="num" w:pos="720"/>
        </w:tabs>
        <w:ind w:left="720" w:hanging="360"/>
      </w:pPr>
      <w:rPr>
        <w:rFonts w:ascii="Times New Roman" w:hAnsi="Times New Roman" w:hint="default"/>
      </w:rPr>
    </w:lvl>
    <w:lvl w:ilvl="1" w:tplc="A0A8E832">
      <w:start w:val="1"/>
      <w:numFmt w:val="bullet"/>
      <w:lvlText w:val="»"/>
      <w:lvlJc w:val="left"/>
      <w:pPr>
        <w:tabs>
          <w:tab w:val="num" w:pos="1440"/>
        </w:tabs>
        <w:ind w:left="1440" w:hanging="360"/>
      </w:pPr>
      <w:rPr>
        <w:rFonts w:ascii="Times New Roman" w:hAnsi="Times New Roman" w:hint="default"/>
      </w:rPr>
    </w:lvl>
    <w:lvl w:ilvl="2" w:tplc="741A87C8" w:tentative="1">
      <w:start w:val="1"/>
      <w:numFmt w:val="bullet"/>
      <w:lvlText w:val="»"/>
      <w:lvlJc w:val="left"/>
      <w:pPr>
        <w:tabs>
          <w:tab w:val="num" w:pos="2160"/>
        </w:tabs>
        <w:ind w:left="2160" w:hanging="360"/>
      </w:pPr>
      <w:rPr>
        <w:rFonts w:ascii="Times New Roman" w:hAnsi="Times New Roman" w:hint="default"/>
      </w:rPr>
    </w:lvl>
    <w:lvl w:ilvl="3" w:tplc="8BF0093A" w:tentative="1">
      <w:start w:val="1"/>
      <w:numFmt w:val="bullet"/>
      <w:lvlText w:val="»"/>
      <w:lvlJc w:val="left"/>
      <w:pPr>
        <w:tabs>
          <w:tab w:val="num" w:pos="2880"/>
        </w:tabs>
        <w:ind w:left="2880" w:hanging="360"/>
      </w:pPr>
      <w:rPr>
        <w:rFonts w:ascii="Times New Roman" w:hAnsi="Times New Roman" w:hint="default"/>
      </w:rPr>
    </w:lvl>
    <w:lvl w:ilvl="4" w:tplc="4B0A52F4" w:tentative="1">
      <w:start w:val="1"/>
      <w:numFmt w:val="bullet"/>
      <w:lvlText w:val="»"/>
      <w:lvlJc w:val="left"/>
      <w:pPr>
        <w:tabs>
          <w:tab w:val="num" w:pos="3600"/>
        </w:tabs>
        <w:ind w:left="3600" w:hanging="360"/>
      </w:pPr>
      <w:rPr>
        <w:rFonts w:ascii="Times New Roman" w:hAnsi="Times New Roman" w:hint="default"/>
      </w:rPr>
    </w:lvl>
    <w:lvl w:ilvl="5" w:tplc="B4187144" w:tentative="1">
      <w:start w:val="1"/>
      <w:numFmt w:val="bullet"/>
      <w:lvlText w:val="»"/>
      <w:lvlJc w:val="left"/>
      <w:pPr>
        <w:tabs>
          <w:tab w:val="num" w:pos="4320"/>
        </w:tabs>
        <w:ind w:left="4320" w:hanging="360"/>
      </w:pPr>
      <w:rPr>
        <w:rFonts w:ascii="Times New Roman" w:hAnsi="Times New Roman" w:hint="default"/>
      </w:rPr>
    </w:lvl>
    <w:lvl w:ilvl="6" w:tplc="D0303CE4" w:tentative="1">
      <w:start w:val="1"/>
      <w:numFmt w:val="bullet"/>
      <w:lvlText w:val="»"/>
      <w:lvlJc w:val="left"/>
      <w:pPr>
        <w:tabs>
          <w:tab w:val="num" w:pos="5040"/>
        </w:tabs>
        <w:ind w:left="5040" w:hanging="360"/>
      </w:pPr>
      <w:rPr>
        <w:rFonts w:ascii="Times New Roman" w:hAnsi="Times New Roman" w:hint="default"/>
      </w:rPr>
    </w:lvl>
    <w:lvl w:ilvl="7" w:tplc="7C2E808A" w:tentative="1">
      <w:start w:val="1"/>
      <w:numFmt w:val="bullet"/>
      <w:lvlText w:val="»"/>
      <w:lvlJc w:val="left"/>
      <w:pPr>
        <w:tabs>
          <w:tab w:val="num" w:pos="5760"/>
        </w:tabs>
        <w:ind w:left="5760" w:hanging="360"/>
      </w:pPr>
      <w:rPr>
        <w:rFonts w:ascii="Times New Roman" w:hAnsi="Times New Roman" w:hint="default"/>
      </w:rPr>
    </w:lvl>
    <w:lvl w:ilvl="8" w:tplc="9BB0364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6185A5F"/>
    <w:multiLevelType w:val="hybridMultilevel"/>
    <w:tmpl w:val="7C9034B6"/>
    <w:lvl w:ilvl="0" w:tplc="CD98E5DE">
      <w:start w:val="1"/>
      <w:numFmt w:val="bullet"/>
      <w:lvlText w:val=""/>
      <w:lvlJc w:val="left"/>
      <w:pPr>
        <w:tabs>
          <w:tab w:val="num" w:pos="720"/>
        </w:tabs>
        <w:ind w:left="965" w:firstLine="115"/>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85F72F0"/>
    <w:multiLevelType w:val="hybridMultilevel"/>
    <w:tmpl w:val="4B009CD2"/>
    <w:lvl w:ilvl="0" w:tplc="CD98E5DE">
      <w:start w:val="1"/>
      <w:numFmt w:val="bullet"/>
      <w:lvlText w:val=""/>
      <w:lvlJc w:val="left"/>
      <w:pPr>
        <w:tabs>
          <w:tab w:val="num" w:pos="0"/>
        </w:tabs>
        <w:ind w:left="245" w:firstLine="11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B15561"/>
    <w:multiLevelType w:val="multilevel"/>
    <w:tmpl w:val="63DC7796"/>
    <w:lvl w:ilvl="0">
      <w:start w:val="1"/>
      <w:numFmt w:val="decimal"/>
      <w:pStyle w:val="Heading1"/>
      <w:suff w:val="space"/>
      <w:lvlText w:val="%1."/>
      <w:lvlJc w:val="left"/>
      <w:pPr>
        <w:ind w:left="360" w:hanging="360"/>
      </w:pPr>
      <w:rPr>
        <w:rFonts w:hint="default"/>
        <w:sz w:val="24"/>
      </w:rPr>
    </w:lvl>
    <w:lvl w:ilvl="1">
      <w:start w:val="1"/>
      <w:numFmt w:val="decimal"/>
      <w:pStyle w:val="Heading2"/>
      <w:suff w:val="space"/>
      <w:lvlText w:val="%1.%2."/>
      <w:lvlJc w:val="left"/>
      <w:pPr>
        <w:ind w:left="360" w:hanging="360"/>
      </w:pPr>
      <w:rPr>
        <w:rFonts w:hint="default"/>
        <w:b/>
        <w:i w:val="0"/>
        <w:color w:val="auto"/>
        <w:sz w:val="24"/>
        <w:szCs w:val="24"/>
      </w:rPr>
    </w:lvl>
    <w:lvl w:ilvl="2">
      <w:start w:val="1"/>
      <w:numFmt w:val="decimal"/>
      <w:pStyle w:val="Heading3"/>
      <w:suff w:val="space"/>
      <w:lvlText w:val="%1.%2.%3."/>
      <w:lvlJc w:val="left"/>
      <w:pPr>
        <w:ind w:left="360" w:hanging="360"/>
      </w:pPr>
      <w:rPr>
        <w:rFonts w:hint="default"/>
        <w:i w:val="0"/>
      </w:rPr>
    </w:lvl>
    <w:lvl w:ilvl="3">
      <w:start w:val="1"/>
      <w:numFmt w:val="decimal"/>
      <w:pStyle w:val="Heading4"/>
      <w:suff w:val="space"/>
      <w:lvlText w:val="%1.%2.%3.%4."/>
      <w:lvlJc w:val="left"/>
      <w:pPr>
        <w:ind w:left="360" w:hanging="360"/>
      </w:pPr>
      <w:rPr>
        <w:rFonts w:ascii="Arial" w:hAnsi="Arial" w:cs="Arial" w:hint="default"/>
        <w:b/>
        <w:i w:val="0"/>
      </w:rPr>
    </w:lvl>
    <w:lvl w:ilvl="4">
      <w:start w:val="1"/>
      <w:numFmt w:val="decimal"/>
      <w:pStyle w:val="Heading5"/>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6%1.%2.%3.%4.%5..%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
    <w:nsid w:val="68E85BC3"/>
    <w:multiLevelType w:val="hybridMultilevel"/>
    <w:tmpl w:val="0798B44A"/>
    <w:lvl w:ilvl="0" w:tplc="CD98E5DE">
      <w:start w:val="1"/>
      <w:numFmt w:val="bullet"/>
      <w:lvlText w:val=""/>
      <w:lvlJc w:val="left"/>
      <w:pPr>
        <w:tabs>
          <w:tab w:val="num" w:pos="1440"/>
        </w:tabs>
        <w:ind w:left="1685" w:firstLine="115"/>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nsid w:val="6A074B2F"/>
    <w:multiLevelType w:val="hybridMultilevel"/>
    <w:tmpl w:val="0470A070"/>
    <w:lvl w:ilvl="0" w:tplc="CD98E5DE">
      <w:start w:val="1"/>
      <w:numFmt w:val="bullet"/>
      <w:lvlText w:val=""/>
      <w:lvlJc w:val="left"/>
      <w:pPr>
        <w:tabs>
          <w:tab w:val="num" w:pos="0"/>
        </w:tabs>
        <w:ind w:left="245" w:firstLine="11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3DC0170"/>
    <w:multiLevelType w:val="hybridMultilevel"/>
    <w:tmpl w:val="8D568B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F778BA"/>
    <w:multiLevelType w:val="hybridMultilevel"/>
    <w:tmpl w:val="9C40A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E73DA4"/>
    <w:multiLevelType w:val="multilevel"/>
    <w:tmpl w:val="02EEAD5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6"/>
  </w:num>
  <w:num w:numId="2">
    <w:abstractNumId w:val="20"/>
  </w:num>
  <w:num w:numId="3">
    <w:abstractNumId w:val="3"/>
  </w:num>
  <w:num w:numId="4">
    <w:abstractNumId w:val="5"/>
  </w:num>
  <w:num w:numId="5">
    <w:abstractNumId w:val="9"/>
  </w:num>
  <w:num w:numId="6">
    <w:abstractNumId w:val="13"/>
  </w:num>
  <w:num w:numId="7">
    <w:abstractNumId w:val="10"/>
  </w:num>
  <w:num w:numId="8">
    <w:abstractNumId w:val="4"/>
  </w:num>
  <w:num w:numId="9">
    <w:abstractNumId w:val="12"/>
  </w:num>
  <w:num w:numId="10">
    <w:abstractNumId w:val="17"/>
  </w:num>
  <w:num w:numId="11">
    <w:abstractNumId w:val="18"/>
  </w:num>
  <w:num w:numId="12">
    <w:abstractNumId w:val="14"/>
  </w:num>
  <w:num w:numId="13">
    <w:abstractNumId w:val="16"/>
  </w:num>
  <w:num w:numId="14">
    <w:abstractNumId w:val="0"/>
  </w:num>
  <w:num w:numId="15">
    <w:abstractNumId w:val="2"/>
  </w:num>
  <w:num w:numId="16">
    <w:abstractNumId w:val="7"/>
  </w:num>
  <w:num w:numId="17">
    <w:abstractNumId w:val="19"/>
  </w:num>
  <w:num w:numId="18">
    <w:abstractNumId w:val="1"/>
  </w:num>
  <w:num w:numId="19">
    <w:abstractNumId w:val="15"/>
  </w:num>
  <w:num w:numId="20">
    <w:abstractNumId w:val="1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2"/>
  </w:hdrShapeDefaults>
  <w:footnotePr>
    <w:footnote w:id="-1"/>
    <w:footnote w:id="0"/>
  </w:footnotePr>
  <w:endnotePr>
    <w:endnote w:id="-1"/>
    <w:endnote w:id="0"/>
  </w:endnotePr>
  <w:compat/>
  <w:rsids>
    <w:rsidRoot w:val="003C3C00"/>
    <w:rsid w:val="00001415"/>
    <w:rsid w:val="00001CE6"/>
    <w:rsid w:val="000032FE"/>
    <w:rsid w:val="000074CB"/>
    <w:rsid w:val="0000799C"/>
    <w:rsid w:val="00007F3B"/>
    <w:rsid w:val="000104A2"/>
    <w:rsid w:val="000116F7"/>
    <w:rsid w:val="00011777"/>
    <w:rsid w:val="00014EB3"/>
    <w:rsid w:val="000165FA"/>
    <w:rsid w:val="00016F60"/>
    <w:rsid w:val="00017DE4"/>
    <w:rsid w:val="00020F06"/>
    <w:rsid w:val="00022EAB"/>
    <w:rsid w:val="00023314"/>
    <w:rsid w:val="00026258"/>
    <w:rsid w:val="00027550"/>
    <w:rsid w:val="00030414"/>
    <w:rsid w:val="00032C1D"/>
    <w:rsid w:val="00035AB8"/>
    <w:rsid w:val="00037893"/>
    <w:rsid w:val="00037E7D"/>
    <w:rsid w:val="0004093C"/>
    <w:rsid w:val="00040FD7"/>
    <w:rsid w:val="00043120"/>
    <w:rsid w:val="000436B1"/>
    <w:rsid w:val="00044192"/>
    <w:rsid w:val="00044640"/>
    <w:rsid w:val="0004558C"/>
    <w:rsid w:val="0004685B"/>
    <w:rsid w:val="00047285"/>
    <w:rsid w:val="00053932"/>
    <w:rsid w:val="00055832"/>
    <w:rsid w:val="0006110F"/>
    <w:rsid w:val="00063EA3"/>
    <w:rsid w:val="00064195"/>
    <w:rsid w:val="000655BD"/>
    <w:rsid w:val="00066366"/>
    <w:rsid w:val="00073A07"/>
    <w:rsid w:val="00075B9D"/>
    <w:rsid w:val="000766E3"/>
    <w:rsid w:val="00077954"/>
    <w:rsid w:val="00077BF8"/>
    <w:rsid w:val="00081825"/>
    <w:rsid w:val="00082117"/>
    <w:rsid w:val="00084456"/>
    <w:rsid w:val="00084AE2"/>
    <w:rsid w:val="000859CD"/>
    <w:rsid w:val="00086BC1"/>
    <w:rsid w:val="0009080A"/>
    <w:rsid w:val="000913C4"/>
    <w:rsid w:val="00091846"/>
    <w:rsid w:val="0009231F"/>
    <w:rsid w:val="00093440"/>
    <w:rsid w:val="00093ED5"/>
    <w:rsid w:val="00095EAE"/>
    <w:rsid w:val="000979F6"/>
    <w:rsid w:val="00097C80"/>
    <w:rsid w:val="00097D83"/>
    <w:rsid w:val="000A285D"/>
    <w:rsid w:val="000A3B24"/>
    <w:rsid w:val="000A4755"/>
    <w:rsid w:val="000A4C43"/>
    <w:rsid w:val="000A4C51"/>
    <w:rsid w:val="000A53EC"/>
    <w:rsid w:val="000A624B"/>
    <w:rsid w:val="000A7029"/>
    <w:rsid w:val="000A759E"/>
    <w:rsid w:val="000B2305"/>
    <w:rsid w:val="000B2C09"/>
    <w:rsid w:val="000B5447"/>
    <w:rsid w:val="000B54D9"/>
    <w:rsid w:val="000B5699"/>
    <w:rsid w:val="000B7AF7"/>
    <w:rsid w:val="000C1C47"/>
    <w:rsid w:val="000C22E1"/>
    <w:rsid w:val="000C325B"/>
    <w:rsid w:val="000C3C85"/>
    <w:rsid w:val="000C43D5"/>
    <w:rsid w:val="000C7DFE"/>
    <w:rsid w:val="000D2838"/>
    <w:rsid w:val="000D4656"/>
    <w:rsid w:val="000D6FC5"/>
    <w:rsid w:val="000E3AAD"/>
    <w:rsid w:val="000E55B0"/>
    <w:rsid w:val="000E5CDD"/>
    <w:rsid w:val="000F02E6"/>
    <w:rsid w:val="000F0DAE"/>
    <w:rsid w:val="000F0EB3"/>
    <w:rsid w:val="000F1B00"/>
    <w:rsid w:val="000F4C64"/>
    <w:rsid w:val="000F535E"/>
    <w:rsid w:val="000F59A2"/>
    <w:rsid w:val="000F5FAC"/>
    <w:rsid w:val="000F7F70"/>
    <w:rsid w:val="0010008A"/>
    <w:rsid w:val="00101185"/>
    <w:rsid w:val="00104E2C"/>
    <w:rsid w:val="001068F7"/>
    <w:rsid w:val="0011107E"/>
    <w:rsid w:val="00111271"/>
    <w:rsid w:val="00113256"/>
    <w:rsid w:val="00113751"/>
    <w:rsid w:val="00114232"/>
    <w:rsid w:val="00117090"/>
    <w:rsid w:val="0012376D"/>
    <w:rsid w:val="00131191"/>
    <w:rsid w:val="001318D1"/>
    <w:rsid w:val="001373AA"/>
    <w:rsid w:val="00137D9F"/>
    <w:rsid w:val="0014225E"/>
    <w:rsid w:val="00143949"/>
    <w:rsid w:val="0014395F"/>
    <w:rsid w:val="0014422E"/>
    <w:rsid w:val="001444C4"/>
    <w:rsid w:val="00145FCA"/>
    <w:rsid w:val="00154795"/>
    <w:rsid w:val="00155CF4"/>
    <w:rsid w:val="00155D77"/>
    <w:rsid w:val="001578C1"/>
    <w:rsid w:val="00157C79"/>
    <w:rsid w:val="00157D9F"/>
    <w:rsid w:val="0016027E"/>
    <w:rsid w:val="00160B0B"/>
    <w:rsid w:val="001619F6"/>
    <w:rsid w:val="00162937"/>
    <w:rsid w:val="001675CD"/>
    <w:rsid w:val="0017046B"/>
    <w:rsid w:val="00170A5B"/>
    <w:rsid w:val="00171000"/>
    <w:rsid w:val="00171956"/>
    <w:rsid w:val="001741F0"/>
    <w:rsid w:val="00174718"/>
    <w:rsid w:val="001762B1"/>
    <w:rsid w:val="00184533"/>
    <w:rsid w:val="00185794"/>
    <w:rsid w:val="00186324"/>
    <w:rsid w:val="00190F50"/>
    <w:rsid w:val="00191E28"/>
    <w:rsid w:val="00194B3D"/>
    <w:rsid w:val="00196023"/>
    <w:rsid w:val="00197932"/>
    <w:rsid w:val="00197B65"/>
    <w:rsid w:val="001A0A5F"/>
    <w:rsid w:val="001A16EA"/>
    <w:rsid w:val="001A1BB8"/>
    <w:rsid w:val="001A1CC7"/>
    <w:rsid w:val="001A26F5"/>
    <w:rsid w:val="001A504C"/>
    <w:rsid w:val="001A7FBC"/>
    <w:rsid w:val="001B08E6"/>
    <w:rsid w:val="001B23F7"/>
    <w:rsid w:val="001B2541"/>
    <w:rsid w:val="001B308A"/>
    <w:rsid w:val="001B4403"/>
    <w:rsid w:val="001B47E7"/>
    <w:rsid w:val="001B6532"/>
    <w:rsid w:val="001B777F"/>
    <w:rsid w:val="001C1A33"/>
    <w:rsid w:val="001C57DA"/>
    <w:rsid w:val="001C7049"/>
    <w:rsid w:val="001D1087"/>
    <w:rsid w:val="001D4B9B"/>
    <w:rsid w:val="001D70D5"/>
    <w:rsid w:val="001E1399"/>
    <w:rsid w:val="001E152A"/>
    <w:rsid w:val="001E184A"/>
    <w:rsid w:val="001E1F6A"/>
    <w:rsid w:val="001E2553"/>
    <w:rsid w:val="001E4909"/>
    <w:rsid w:val="001E58C1"/>
    <w:rsid w:val="001E65FB"/>
    <w:rsid w:val="001E68B9"/>
    <w:rsid w:val="001F06C9"/>
    <w:rsid w:val="001F0B08"/>
    <w:rsid w:val="001F1172"/>
    <w:rsid w:val="001F155F"/>
    <w:rsid w:val="001F6D7A"/>
    <w:rsid w:val="0020063E"/>
    <w:rsid w:val="00200829"/>
    <w:rsid w:val="00200892"/>
    <w:rsid w:val="002011AF"/>
    <w:rsid w:val="00201C04"/>
    <w:rsid w:val="00204FA5"/>
    <w:rsid w:val="00205AB1"/>
    <w:rsid w:val="00206D5D"/>
    <w:rsid w:val="002102D5"/>
    <w:rsid w:val="0021149B"/>
    <w:rsid w:val="002119E3"/>
    <w:rsid w:val="00214B46"/>
    <w:rsid w:val="00214D6A"/>
    <w:rsid w:val="0021644B"/>
    <w:rsid w:val="002173DE"/>
    <w:rsid w:val="00217F96"/>
    <w:rsid w:val="00221512"/>
    <w:rsid w:val="00221B0A"/>
    <w:rsid w:val="00221D59"/>
    <w:rsid w:val="002221E1"/>
    <w:rsid w:val="0022290C"/>
    <w:rsid w:val="002234A8"/>
    <w:rsid w:val="00224A18"/>
    <w:rsid w:val="002270CD"/>
    <w:rsid w:val="00227CCD"/>
    <w:rsid w:val="00233827"/>
    <w:rsid w:val="00235F86"/>
    <w:rsid w:val="00240924"/>
    <w:rsid w:val="00242E3C"/>
    <w:rsid w:val="00245D22"/>
    <w:rsid w:val="00250CC0"/>
    <w:rsid w:val="00252469"/>
    <w:rsid w:val="00253405"/>
    <w:rsid w:val="00253B70"/>
    <w:rsid w:val="00254504"/>
    <w:rsid w:val="002549AF"/>
    <w:rsid w:val="00255703"/>
    <w:rsid w:val="002565AB"/>
    <w:rsid w:val="00256CCE"/>
    <w:rsid w:val="002620AE"/>
    <w:rsid w:val="00264289"/>
    <w:rsid w:val="002667B9"/>
    <w:rsid w:val="002679E1"/>
    <w:rsid w:val="00270651"/>
    <w:rsid w:val="00271C0F"/>
    <w:rsid w:val="00275854"/>
    <w:rsid w:val="0027639A"/>
    <w:rsid w:val="00280AC5"/>
    <w:rsid w:val="00282E1C"/>
    <w:rsid w:val="00284400"/>
    <w:rsid w:val="00291B8A"/>
    <w:rsid w:val="00293C15"/>
    <w:rsid w:val="002960F0"/>
    <w:rsid w:val="002A05E1"/>
    <w:rsid w:val="002A3069"/>
    <w:rsid w:val="002A52FF"/>
    <w:rsid w:val="002A5932"/>
    <w:rsid w:val="002A6D9C"/>
    <w:rsid w:val="002A708F"/>
    <w:rsid w:val="002A74FF"/>
    <w:rsid w:val="002A7C71"/>
    <w:rsid w:val="002B0174"/>
    <w:rsid w:val="002B0DD6"/>
    <w:rsid w:val="002B1CFA"/>
    <w:rsid w:val="002B3FB9"/>
    <w:rsid w:val="002B605B"/>
    <w:rsid w:val="002B60A4"/>
    <w:rsid w:val="002B630B"/>
    <w:rsid w:val="002C05C3"/>
    <w:rsid w:val="002C22BA"/>
    <w:rsid w:val="002C3BD9"/>
    <w:rsid w:val="002C4B7B"/>
    <w:rsid w:val="002C4DFD"/>
    <w:rsid w:val="002C62E7"/>
    <w:rsid w:val="002D0948"/>
    <w:rsid w:val="002D158E"/>
    <w:rsid w:val="002D187E"/>
    <w:rsid w:val="002D25ED"/>
    <w:rsid w:val="002E0C4E"/>
    <w:rsid w:val="002E24B6"/>
    <w:rsid w:val="002E3168"/>
    <w:rsid w:val="002E454F"/>
    <w:rsid w:val="002E5341"/>
    <w:rsid w:val="002E54A7"/>
    <w:rsid w:val="002E55DF"/>
    <w:rsid w:val="002E79F3"/>
    <w:rsid w:val="002F1FDB"/>
    <w:rsid w:val="002F4833"/>
    <w:rsid w:val="002F65E9"/>
    <w:rsid w:val="002F6852"/>
    <w:rsid w:val="00300B5F"/>
    <w:rsid w:val="003018B0"/>
    <w:rsid w:val="00302097"/>
    <w:rsid w:val="0030530D"/>
    <w:rsid w:val="00306099"/>
    <w:rsid w:val="003115C0"/>
    <w:rsid w:val="003116C9"/>
    <w:rsid w:val="00314932"/>
    <w:rsid w:val="00314F68"/>
    <w:rsid w:val="00315A09"/>
    <w:rsid w:val="00316B34"/>
    <w:rsid w:val="00320D45"/>
    <w:rsid w:val="00322BD7"/>
    <w:rsid w:val="00323578"/>
    <w:rsid w:val="00323FCB"/>
    <w:rsid w:val="003271F1"/>
    <w:rsid w:val="00330880"/>
    <w:rsid w:val="003319BB"/>
    <w:rsid w:val="00332138"/>
    <w:rsid w:val="00332FAD"/>
    <w:rsid w:val="003334F3"/>
    <w:rsid w:val="00334BA7"/>
    <w:rsid w:val="00336597"/>
    <w:rsid w:val="00337044"/>
    <w:rsid w:val="00337B20"/>
    <w:rsid w:val="00342317"/>
    <w:rsid w:val="003434F3"/>
    <w:rsid w:val="00343C1D"/>
    <w:rsid w:val="0034539A"/>
    <w:rsid w:val="0034707B"/>
    <w:rsid w:val="0035069A"/>
    <w:rsid w:val="00351123"/>
    <w:rsid w:val="003526DA"/>
    <w:rsid w:val="00353110"/>
    <w:rsid w:val="00353DE4"/>
    <w:rsid w:val="00360A59"/>
    <w:rsid w:val="0036239F"/>
    <w:rsid w:val="00363F7C"/>
    <w:rsid w:val="00364BA3"/>
    <w:rsid w:val="00364D65"/>
    <w:rsid w:val="00371895"/>
    <w:rsid w:val="003734A0"/>
    <w:rsid w:val="0037447F"/>
    <w:rsid w:val="0037771F"/>
    <w:rsid w:val="0038483F"/>
    <w:rsid w:val="00384C9B"/>
    <w:rsid w:val="003858B3"/>
    <w:rsid w:val="00385E11"/>
    <w:rsid w:val="00386106"/>
    <w:rsid w:val="0038788D"/>
    <w:rsid w:val="00390253"/>
    <w:rsid w:val="00392B9E"/>
    <w:rsid w:val="00393035"/>
    <w:rsid w:val="00393632"/>
    <w:rsid w:val="00396581"/>
    <w:rsid w:val="003A02EB"/>
    <w:rsid w:val="003A0B56"/>
    <w:rsid w:val="003A112A"/>
    <w:rsid w:val="003A14A4"/>
    <w:rsid w:val="003A1626"/>
    <w:rsid w:val="003A1F86"/>
    <w:rsid w:val="003A43AF"/>
    <w:rsid w:val="003A583D"/>
    <w:rsid w:val="003A5F9B"/>
    <w:rsid w:val="003A65A7"/>
    <w:rsid w:val="003A6A89"/>
    <w:rsid w:val="003B3DE2"/>
    <w:rsid w:val="003B5507"/>
    <w:rsid w:val="003B5F0E"/>
    <w:rsid w:val="003B62A3"/>
    <w:rsid w:val="003B687D"/>
    <w:rsid w:val="003B69AA"/>
    <w:rsid w:val="003C1FFA"/>
    <w:rsid w:val="003C215F"/>
    <w:rsid w:val="003C2236"/>
    <w:rsid w:val="003C3C00"/>
    <w:rsid w:val="003C414A"/>
    <w:rsid w:val="003C4C7F"/>
    <w:rsid w:val="003C5A21"/>
    <w:rsid w:val="003C6C69"/>
    <w:rsid w:val="003C77BE"/>
    <w:rsid w:val="003C77E0"/>
    <w:rsid w:val="003D1D0D"/>
    <w:rsid w:val="003D665D"/>
    <w:rsid w:val="003D798C"/>
    <w:rsid w:val="003D7BAF"/>
    <w:rsid w:val="003E1089"/>
    <w:rsid w:val="003E1185"/>
    <w:rsid w:val="003E20DF"/>
    <w:rsid w:val="003E46F6"/>
    <w:rsid w:val="003E4CE5"/>
    <w:rsid w:val="003E7FF3"/>
    <w:rsid w:val="003F09A6"/>
    <w:rsid w:val="003F4A94"/>
    <w:rsid w:val="004007C6"/>
    <w:rsid w:val="00400C19"/>
    <w:rsid w:val="004020AA"/>
    <w:rsid w:val="00406833"/>
    <w:rsid w:val="00406ED8"/>
    <w:rsid w:val="004070BD"/>
    <w:rsid w:val="00411E1D"/>
    <w:rsid w:val="00414C19"/>
    <w:rsid w:val="004151EC"/>
    <w:rsid w:val="0041520A"/>
    <w:rsid w:val="0041682E"/>
    <w:rsid w:val="00420369"/>
    <w:rsid w:val="004209A7"/>
    <w:rsid w:val="004221FC"/>
    <w:rsid w:val="00424582"/>
    <w:rsid w:val="004254C8"/>
    <w:rsid w:val="004255DB"/>
    <w:rsid w:val="00425917"/>
    <w:rsid w:val="00427402"/>
    <w:rsid w:val="00430F5B"/>
    <w:rsid w:val="00431CE8"/>
    <w:rsid w:val="004325A0"/>
    <w:rsid w:val="00433C88"/>
    <w:rsid w:val="00434410"/>
    <w:rsid w:val="00435968"/>
    <w:rsid w:val="004361F0"/>
    <w:rsid w:val="00441072"/>
    <w:rsid w:val="00443D72"/>
    <w:rsid w:val="00444BB6"/>
    <w:rsid w:val="00445477"/>
    <w:rsid w:val="00450111"/>
    <w:rsid w:val="00452491"/>
    <w:rsid w:val="0046051A"/>
    <w:rsid w:val="004610D6"/>
    <w:rsid w:val="004650C5"/>
    <w:rsid w:val="00465FED"/>
    <w:rsid w:val="00466173"/>
    <w:rsid w:val="004676DA"/>
    <w:rsid w:val="00470ED6"/>
    <w:rsid w:val="004720DB"/>
    <w:rsid w:val="00472C77"/>
    <w:rsid w:val="004732B1"/>
    <w:rsid w:val="00473879"/>
    <w:rsid w:val="004746ED"/>
    <w:rsid w:val="00475274"/>
    <w:rsid w:val="00475547"/>
    <w:rsid w:val="00477244"/>
    <w:rsid w:val="00477566"/>
    <w:rsid w:val="004776C8"/>
    <w:rsid w:val="004778F0"/>
    <w:rsid w:val="0048107F"/>
    <w:rsid w:val="004817C0"/>
    <w:rsid w:val="0048288A"/>
    <w:rsid w:val="004850BE"/>
    <w:rsid w:val="0048559B"/>
    <w:rsid w:val="004863FA"/>
    <w:rsid w:val="004876E1"/>
    <w:rsid w:val="00490398"/>
    <w:rsid w:val="004908B7"/>
    <w:rsid w:val="00496012"/>
    <w:rsid w:val="00496386"/>
    <w:rsid w:val="004963AB"/>
    <w:rsid w:val="00496B74"/>
    <w:rsid w:val="00497C57"/>
    <w:rsid w:val="004A0295"/>
    <w:rsid w:val="004A0C46"/>
    <w:rsid w:val="004A2534"/>
    <w:rsid w:val="004A2BF3"/>
    <w:rsid w:val="004A3750"/>
    <w:rsid w:val="004A44B7"/>
    <w:rsid w:val="004A4F11"/>
    <w:rsid w:val="004A60A3"/>
    <w:rsid w:val="004B1097"/>
    <w:rsid w:val="004B1F04"/>
    <w:rsid w:val="004B1F19"/>
    <w:rsid w:val="004B3938"/>
    <w:rsid w:val="004B5CF5"/>
    <w:rsid w:val="004B603F"/>
    <w:rsid w:val="004B67D5"/>
    <w:rsid w:val="004C0A92"/>
    <w:rsid w:val="004C1715"/>
    <w:rsid w:val="004C2C6F"/>
    <w:rsid w:val="004C3D95"/>
    <w:rsid w:val="004C4A08"/>
    <w:rsid w:val="004C51FD"/>
    <w:rsid w:val="004C61A8"/>
    <w:rsid w:val="004C6558"/>
    <w:rsid w:val="004C6873"/>
    <w:rsid w:val="004D06A3"/>
    <w:rsid w:val="004D1608"/>
    <w:rsid w:val="004D1707"/>
    <w:rsid w:val="004E0352"/>
    <w:rsid w:val="004E21A4"/>
    <w:rsid w:val="004E5078"/>
    <w:rsid w:val="004E722C"/>
    <w:rsid w:val="004F03D4"/>
    <w:rsid w:val="004F0504"/>
    <w:rsid w:val="004F0F12"/>
    <w:rsid w:val="004F1569"/>
    <w:rsid w:val="004F3DCA"/>
    <w:rsid w:val="0050086F"/>
    <w:rsid w:val="00500C4D"/>
    <w:rsid w:val="00501F48"/>
    <w:rsid w:val="005032CF"/>
    <w:rsid w:val="00504737"/>
    <w:rsid w:val="0050618D"/>
    <w:rsid w:val="005061FE"/>
    <w:rsid w:val="00506D0B"/>
    <w:rsid w:val="0050750F"/>
    <w:rsid w:val="00511C6B"/>
    <w:rsid w:val="00511FFA"/>
    <w:rsid w:val="005154E2"/>
    <w:rsid w:val="00516A96"/>
    <w:rsid w:val="005175C4"/>
    <w:rsid w:val="005201A2"/>
    <w:rsid w:val="0052164E"/>
    <w:rsid w:val="005216EE"/>
    <w:rsid w:val="00521B14"/>
    <w:rsid w:val="00524AF4"/>
    <w:rsid w:val="00525396"/>
    <w:rsid w:val="00526484"/>
    <w:rsid w:val="00527C66"/>
    <w:rsid w:val="00527C9A"/>
    <w:rsid w:val="00531547"/>
    <w:rsid w:val="005320A9"/>
    <w:rsid w:val="00532332"/>
    <w:rsid w:val="00534BEC"/>
    <w:rsid w:val="00536902"/>
    <w:rsid w:val="005406C8"/>
    <w:rsid w:val="00541474"/>
    <w:rsid w:val="0054312C"/>
    <w:rsid w:val="005437FE"/>
    <w:rsid w:val="00550912"/>
    <w:rsid w:val="0055260E"/>
    <w:rsid w:val="005529D6"/>
    <w:rsid w:val="0055312F"/>
    <w:rsid w:val="005550D4"/>
    <w:rsid w:val="00555CD6"/>
    <w:rsid w:val="00555DF0"/>
    <w:rsid w:val="005568E5"/>
    <w:rsid w:val="00556FD9"/>
    <w:rsid w:val="00561452"/>
    <w:rsid w:val="00562703"/>
    <w:rsid w:val="00562C56"/>
    <w:rsid w:val="005645DB"/>
    <w:rsid w:val="00565FDA"/>
    <w:rsid w:val="00566038"/>
    <w:rsid w:val="00566D29"/>
    <w:rsid w:val="005705D0"/>
    <w:rsid w:val="00570C81"/>
    <w:rsid w:val="00572DA1"/>
    <w:rsid w:val="00576EC1"/>
    <w:rsid w:val="0058072C"/>
    <w:rsid w:val="005808A9"/>
    <w:rsid w:val="0058096E"/>
    <w:rsid w:val="00580F12"/>
    <w:rsid w:val="0058185C"/>
    <w:rsid w:val="005827D4"/>
    <w:rsid w:val="00583539"/>
    <w:rsid w:val="00585C3C"/>
    <w:rsid w:val="0058651A"/>
    <w:rsid w:val="00586F8C"/>
    <w:rsid w:val="00587657"/>
    <w:rsid w:val="00590BC8"/>
    <w:rsid w:val="00592A00"/>
    <w:rsid w:val="00592C53"/>
    <w:rsid w:val="00593962"/>
    <w:rsid w:val="00594199"/>
    <w:rsid w:val="00594898"/>
    <w:rsid w:val="00595369"/>
    <w:rsid w:val="00596E48"/>
    <w:rsid w:val="005A03F7"/>
    <w:rsid w:val="005A0F8D"/>
    <w:rsid w:val="005A1132"/>
    <w:rsid w:val="005A130D"/>
    <w:rsid w:val="005A15A1"/>
    <w:rsid w:val="005A1C76"/>
    <w:rsid w:val="005A4276"/>
    <w:rsid w:val="005A50F2"/>
    <w:rsid w:val="005A5896"/>
    <w:rsid w:val="005A7777"/>
    <w:rsid w:val="005B0817"/>
    <w:rsid w:val="005B1070"/>
    <w:rsid w:val="005B375C"/>
    <w:rsid w:val="005B3FF4"/>
    <w:rsid w:val="005B4FB6"/>
    <w:rsid w:val="005B6DA4"/>
    <w:rsid w:val="005B6EC9"/>
    <w:rsid w:val="005B79E6"/>
    <w:rsid w:val="005C02A4"/>
    <w:rsid w:val="005C0E41"/>
    <w:rsid w:val="005C2788"/>
    <w:rsid w:val="005C281D"/>
    <w:rsid w:val="005C4254"/>
    <w:rsid w:val="005C5B13"/>
    <w:rsid w:val="005C62C1"/>
    <w:rsid w:val="005D0AB5"/>
    <w:rsid w:val="005D389A"/>
    <w:rsid w:val="005D3D7C"/>
    <w:rsid w:val="005D7EE9"/>
    <w:rsid w:val="005E0F83"/>
    <w:rsid w:val="005E33A6"/>
    <w:rsid w:val="005E36A4"/>
    <w:rsid w:val="005E5080"/>
    <w:rsid w:val="005E618F"/>
    <w:rsid w:val="005E70FD"/>
    <w:rsid w:val="005E7C79"/>
    <w:rsid w:val="005F04AA"/>
    <w:rsid w:val="005F0F6E"/>
    <w:rsid w:val="005F151E"/>
    <w:rsid w:val="005F2775"/>
    <w:rsid w:val="005F27E6"/>
    <w:rsid w:val="005F41D2"/>
    <w:rsid w:val="005F4DD7"/>
    <w:rsid w:val="005F653E"/>
    <w:rsid w:val="005F6855"/>
    <w:rsid w:val="006009FC"/>
    <w:rsid w:val="006021DE"/>
    <w:rsid w:val="00607101"/>
    <w:rsid w:val="00607A36"/>
    <w:rsid w:val="006115DF"/>
    <w:rsid w:val="00611F14"/>
    <w:rsid w:val="00612CA6"/>
    <w:rsid w:val="00612E34"/>
    <w:rsid w:val="00613495"/>
    <w:rsid w:val="00614CFB"/>
    <w:rsid w:val="00617152"/>
    <w:rsid w:val="00622BF5"/>
    <w:rsid w:val="00623D34"/>
    <w:rsid w:val="006244D6"/>
    <w:rsid w:val="00624708"/>
    <w:rsid w:val="006256DE"/>
    <w:rsid w:val="0062617A"/>
    <w:rsid w:val="00627C58"/>
    <w:rsid w:val="00630816"/>
    <w:rsid w:val="00631675"/>
    <w:rsid w:val="00635E68"/>
    <w:rsid w:val="00637731"/>
    <w:rsid w:val="006420EE"/>
    <w:rsid w:val="006423C1"/>
    <w:rsid w:val="006430EF"/>
    <w:rsid w:val="00643845"/>
    <w:rsid w:val="0064389D"/>
    <w:rsid w:val="0064478B"/>
    <w:rsid w:val="00645109"/>
    <w:rsid w:val="0064551C"/>
    <w:rsid w:val="00645B6A"/>
    <w:rsid w:val="0064695D"/>
    <w:rsid w:val="00647379"/>
    <w:rsid w:val="00647A81"/>
    <w:rsid w:val="00647C2C"/>
    <w:rsid w:val="00647C4F"/>
    <w:rsid w:val="00647D36"/>
    <w:rsid w:val="006503E1"/>
    <w:rsid w:val="00651B28"/>
    <w:rsid w:val="00651D97"/>
    <w:rsid w:val="00651F88"/>
    <w:rsid w:val="00653114"/>
    <w:rsid w:val="00653C33"/>
    <w:rsid w:val="00654844"/>
    <w:rsid w:val="00654968"/>
    <w:rsid w:val="00655D23"/>
    <w:rsid w:val="00656D4D"/>
    <w:rsid w:val="006629F4"/>
    <w:rsid w:val="00663B94"/>
    <w:rsid w:val="00665D75"/>
    <w:rsid w:val="00670E41"/>
    <w:rsid w:val="00671905"/>
    <w:rsid w:val="006720D3"/>
    <w:rsid w:val="00673245"/>
    <w:rsid w:val="0067471C"/>
    <w:rsid w:val="00674804"/>
    <w:rsid w:val="0067650E"/>
    <w:rsid w:val="00677CE5"/>
    <w:rsid w:val="006802BA"/>
    <w:rsid w:val="00681660"/>
    <w:rsid w:val="006901CC"/>
    <w:rsid w:val="00690A4E"/>
    <w:rsid w:val="00691288"/>
    <w:rsid w:val="006917E6"/>
    <w:rsid w:val="00691A52"/>
    <w:rsid w:val="00691AE1"/>
    <w:rsid w:val="00692DA8"/>
    <w:rsid w:val="00693792"/>
    <w:rsid w:val="00693EC9"/>
    <w:rsid w:val="0069457E"/>
    <w:rsid w:val="006963CB"/>
    <w:rsid w:val="00697497"/>
    <w:rsid w:val="006A0531"/>
    <w:rsid w:val="006A1BD0"/>
    <w:rsid w:val="006A45E1"/>
    <w:rsid w:val="006A48F3"/>
    <w:rsid w:val="006A4F70"/>
    <w:rsid w:val="006A6A79"/>
    <w:rsid w:val="006A6FC4"/>
    <w:rsid w:val="006B2268"/>
    <w:rsid w:val="006B299B"/>
    <w:rsid w:val="006B5900"/>
    <w:rsid w:val="006B5D6E"/>
    <w:rsid w:val="006B72EC"/>
    <w:rsid w:val="006B78F2"/>
    <w:rsid w:val="006C11B0"/>
    <w:rsid w:val="006C29C8"/>
    <w:rsid w:val="006C368E"/>
    <w:rsid w:val="006C65F6"/>
    <w:rsid w:val="006C66C6"/>
    <w:rsid w:val="006C7189"/>
    <w:rsid w:val="006D07F5"/>
    <w:rsid w:val="006D466C"/>
    <w:rsid w:val="006D4CFE"/>
    <w:rsid w:val="006D6F81"/>
    <w:rsid w:val="006E18A4"/>
    <w:rsid w:val="006E2373"/>
    <w:rsid w:val="006E54D0"/>
    <w:rsid w:val="006E567C"/>
    <w:rsid w:val="006F03EC"/>
    <w:rsid w:val="006F24F7"/>
    <w:rsid w:val="006F2E06"/>
    <w:rsid w:val="006F3550"/>
    <w:rsid w:val="006F378D"/>
    <w:rsid w:val="006F4E2B"/>
    <w:rsid w:val="006F5A83"/>
    <w:rsid w:val="0070291D"/>
    <w:rsid w:val="00705873"/>
    <w:rsid w:val="00706248"/>
    <w:rsid w:val="00706EAB"/>
    <w:rsid w:val="007102E6"/>
    <w:rsid w:val="007156C5"/>
    <w:rsid w:val="007167C8"/>
    <w:rsid w:val="00722F14"/>
    <w:rsid w:val="00723337"/>
    <w:rsid w:val="00724BED"/>
    <w:rsid w:val="0072504E"/>
    <w:rsid w:val="00726368"/>
    <w:rsid w:val="00730F50"/>
    <w:rsid w:val="00731843"/>
    <w:rsid w:val="00731AB3"/>
    <w:rsid w:val="007328EE"/>
    <w:rsid w:val="00732C5A"/>
    <w:rsid w:val="0073469F"/>
    <w:rsid w:val="007413B4"/>
    <w:rsid w:val="007425B4"/>
    <w:rsid w:val="00743694"/>
    <w:rsid w:val="00744949"/>
    <w:rsid w:val="00750F0F"/>
    <w:rsid w:val="00750FBF"/>
    <w:rsid w:val="0075266C"/>
    <w:rsid w:val="00752E9F"/>
    <w:rsid w:val="00752EA3"/>
    <w:rsid w:val="00752F84"/>
    <w:rsid w:val="00753370"/>
    <w:rsid w:val="00754221"/>
    <w:rsid w:val="00754471"/>
    <w:rsid w:val="007548B1"/>
    <w:rsid w:val="00756844"/>
    <w:rsid w:val="007568EB"/>
    <w:rsid w:val="00756AB6"/>
    <w:rsid w:val="0075724F"/>
    <w:rsid w:val="007603B8"/>
    <w:rsid w:val="00760443"/>
    <w:rsid w:val="00760627"/>
    <w:rsid w:val="00761322"/>
    <w:rsid w:val="00763C67"/>
    <w:rsid w:val="00765751"/>
    <w:rsid w:val="00766DD8"/>
    <w:rsid w:val="00767411"/>
    <w:rsid w:val="00771F21"/>
    <w:rsid w:val="007731F7"/>
    <w:rsid w:val="00773D42"/>
    <w:rsid w:val="00775D52"/>
    <w:rsid w:val="0077754E"/>
    <w:rsid w:val="00780A56"/>
    <w:rsid w:val="00784357"/>
    <w:rsid w:val="007852DE"/>
    <w:rsid w:val="00786C05"/>
    <w:rsid w:val="00792AFD"/>
    <w:rsid w:val="007958E4"/>
    <w:rsid w:val="007A1B03"/>
    <w:rsid w:val="007A2201"/>
    <w:rsid w:val="007A2DE3"/>
    <w:rsid w:val="007A2E59"/>
    <w:rsid w:val="007A30C2"/>
    <w:rsid w:val="007A34B4"/>
    <w:rsid w:val="007A42E9"/>
    <w:rsid w:val="007A4315"/>
    <w:rsid w:val="007A4A8A"/>
    <w:rsid w:val="007A7067"/>
    <w:rsid w:val="007A70E0"/>
    <w:rsid w:val="007B13CC"/>
    <w:rsid w:val="007B16B7"/>
    <w:rsid w:val="007B28BB"/>
    <w:rsid w:val="007B2CBD"/>
    <w:rsid w:val="007B4FF1"/>
    <w:rsid w:val="007B5906"/>
    <w:rsid w:val="007B7D78"/>
    <w:rsid w:val="007C19BD"/>
    <w:rsid w:val="007C300A"/>
    <w:rsid w:val="007C37DE"/>
    <w:rsid w:val="007C6B09"/>
    <w:rsid w:val="007C7DDF"/>
    <w:rsid w:val="007D184C"/>
    <w:rsid w:val="007D500D"/>
    <w:rsid w:val="007E0258"/>
    <w:rsid w:val="007E09B9"/>
    <w:rsid w:val="007E18B1"/>
    <w:rsid w:val="007E2356"/>
    <w:rsid w:val="007E26A0"/>
    <w:rsid w:val="007E2993"/>
    <w:rsid w:val="007E3260"/>
    <w:rsid w:val="007E56E0"/>
    <w:rsid w:val="007E5AC5"/>
    <w:rsid w:val="007E62E8"/>
    <w:rsid w:val="007E6FC5"/>
    <w:rsid w:val="007F01E3"/>
    <w:rsid w:val="007F26C3"/>
    <w:rsid w:val="007F4956"/>
    <w:rsid w:val="007F7B00"/>
    <w:rsid w:val="008015C1"/>
    <w:rsid w:val="008036D9"/>
    <w:rsid w:val="00803AF6"/>
    <w:rsid w:val="00804D69"/>
    <w:rsid w:val="00805B08"/>
    <w:rsid w:val="008061E7"/>
    <w:rsid w:val="00807E54"/>
    <w:rsid w:val="008115DE"/>
    <w:rsid w:val="008117E6"/>
    <w:rsid w:val="00812631"/>
    <w:rsid w:val="0081275E"/>
    <w:rsid w:val="008142CE"/>
    <w:rsid w:val="00820A2A"/>
    <w:rsid w:val="00820DD8"/>
    <w:rsid w:val="00821BB0"/>
    <w:rsid w:val="00823B29"/>
    <w:rsid w:val="00825A1F"/>
    <w:rsid w:val="00830587"/>
    <w:rsid w:val="0083138A"/>
    <w:rsid w:val="008327D1"/>
    <w:rsid w:val="00832994"/>
    <w:rsid w:val="00832F01"/>
    <w:rsid w:val="00833694"/>
    <w:rsid w:val="00834810"/>
    <w:rsid w:val="00843CC7"/>
    <w:rsid w:val="00846372"/>
    <w:rsid w:val="008479F1"/>
    <w:rsid w:val="00851BA5"/>
    <w:rsid w:val="00851FA5"/>
    <w:rsid w:val="008525DA"/>
    <w:rsid w:val="0085384B"/>
    <w:rsid w:val="00854912"/>
    <w:rsid w:val="0086039D"/>
    <w:rsid w:val="00861DD1"/>
    <w:rsid w:val="008648AF"/>
    <w:rsid w:val="00865384"/>
    <w:rsid w:val="00865EED"/>
    <w:rsid w:val="00867197"/>
    <w:rsid w:val="00867335"/>
    <w:rsid w:val="00870E0C"/>
    <w:rsid w:val="008712DF"/>
    <w:rsid w:val="008712EB"/>
    <w:rsid w:val="00871B84"/>
    <w:rsid w:val="00872496"/>
    <w:rsid w:val="00873A1A"/>
    <w:rsid w:val="00875D12"/>
    <w:rsid w:val="00877CD3"/>
    <w:rsid w:val="0088031B"/>
    <w:rsid w:val="00880B0B"/>
    <w:rsid w:val="008828CF"/>
    <w:rsid w:val="008843B0"/>
    <w:rsid w:val="00887368"/>
    <w:rsid w:val="00890225"/>
    <w:rsid w:val="008915CC"/>
    <w:rsid w:val="008916E7"/>
    <w:rsid w:val="00891729"/>
    <w:rsid w:val="008924DA"/>
    <w:rsid w:val="00894C05"/>
    <w:rsid w:val="00896065"/>
    <w:rsid w:val="008A0A13"/>
    <w:rsid w:val="008A1875"/>
    <w:rsid w:val="008A2FF5"/>
    <w:rsid w:val="008A448B"/>
    <w:rsid w:val="008B0067"/>
    <w:rsid w:val="008B043D"/>
    <w:rsid w:val="008B12C7"/>
    <w:rsid w:val="008B2E78"/>
    <w:rsid w:val="008B2EB1"/>
    <w:rsid w:val="008B4041"/>
    <w:rsid w:val="008B5BE8"/>
    <w:rsid w:val="008B7C54"/>
    <w:rsid w:val="008B7DDF"/>
    <w:rsid w:val="008C049A"/>
    <w:rsid w:val="008C1A29"/>
    <w:rsid w:val="008C232C"/>
    <w:rsid w:val="008C511B"/>
    <w:rsid w:val="008C5764"/>
    <w:rsid w:val="008C65BC"/>
    <w:rsid w:val="008D02AD"/>
    <w:rsid w:val="008D14A8"/>
    <w:rsid w:val="008D19E0"/>
    <w:rsid w:val="008D3626"/>
    <w:rsid w:val="008D575E"/>
    <w:rsid w:val="008D7AB5"/>
    <w:rsid w:val="008E093C"/>
    <w:rsid w:val="008E100C"/>
    <w:rsid w:val="008E3281"/>
    <w:rsid w:val="008E3F47"/>
    <w:rsid w:val="008E428B"/>
    <w:rsid w:val="008E56FB"/>
    <w:rsid w:val="008F2150"/>
    <w:rsid w:val="008F26B4"/>
    <w:rsid w:val="008F3D79"/>
    <w:rsid w:val="008F457F"/>
    <w:rsid w:val="008F4E2F"/>
    <w:rsid w:val="00901074"/>
    <w:rsid w:val="00902FF8"/>
    <w:rsid w:val="00904536"/>
    <w:rsid w:val="00904C6D"/>
    <w:rsid w:val="00907798"/>
    <w:rsid w:val="00910074"/>
    <w:rsid w:val="00912B75"/>
    <w:rsid w:val="00913A5B"/>
    <w:rsid w:val="009168F5"/>
    <w:rsid w:val="00916AF0"/>
    <w:rsid w:val="009202C2"/>
    <w:rsid w:val="00921D59"/>
    <w:rsid w:val="009249A0"/>
    <w:rsid w:val="009250F8"/>
    <w:rsid w:val="009263EA"/>
    <w:rsid w:val="00926AB5"/>
    <w:rsid w:val="009300E3"/>
    <w:rsid w:val="009301B8"/>
    <w:rsid w:val="00932D75"/>
    <w:rsid w:val="00932DD2"/>
    <w:rsid w:val="00934B36"/>
    <w:rsid w:val="009363F5"/>
    <w:rsid w:val="009366B5"/>
    <w:rsid w:val="0093771E"/>
    <w:rsid w:val="00937A34"/>
    <w:rsid w:val="0094284D"/>
    <w:rsid w:val="00943732"/>
    <w:rsid w:val="00943980"/>
    <w:rsid w:val="00945086"/>
    <w:rsid w:val="0095280D"/>
    <w:rsid w:val="00952B8E"/>
    <w:rsid w:val="00960A55"/>
    <w:rsid w:val="0096210D"/>
    <w:rsid w:val="00964C99"/>
    <w:rsid w:val="00967116"/>
    <w:rsid w:val="009730A1"/>
    <w:rsid w:val="00976453"/>
    <w:rsid w:val="009801EA"/>
    <w:rsid w:val="009815BD"/>
    <w:rsid w:val="00983A5E"/>
    <w:rsid w:val="00983D90"/>
    <w:rsid w:val="00984A3F"/>
    <w:rsid w:val="00985F23"/>
    <w:rsid w:val="0098719D"/>
    <w:rsid w:val="0098737B"/>
    <w:rsid w:val="0098752F"/>
    <w:rsid w:val="009928D1"/>
    <w:rsid w:val="009932AD"/>
    <w:rsid w:val="00994880"/>
    <w:rsid w:val="0099655A"/>
    <w:rsid w:val="009966ED"/>
    <w:rsid w:val="009970F7"/>
    <w:rsid w:val="009A527E"/>
    <w:rsid w:val="009A76F3"/>
    <w:rsid w:val="009B2A93"/>
    <w:rsid w:val="009B388D"/>
    <w:rsid w:val="009B3892"/>
    <w:rsid w:val="009B4141"/>
    <w:rsid w:val="009B4F02"/>
    <w:rsid w:val="009B644B"/>
    <w:rsid w:val="009C0063"/>
    <w:rsid w:val="009C2148"/>
    <w:rsid w:val="009C3F44"/>
    <w:rsid w:val="009D0D95"/>
    <w:rsid w:val="009D0F64"/>
    <w:rsid w:val="009D351E"/>
    <w:rsid w:val="009D4B02"/>
    <w:rsid w:val="009E03F7"/>
    <w:rsid w:val="009E07FC"/>
    <w:rsid w:val="009E0CB0"/>
    <w:rsid w:val="009E6D65"/>
    <w:rsid w:val="009F0B56"/>
    <w:rsid w:val="009F0C89"/>
    <w:rsid w:val="009F104F"/>
    <w:rsid w:val="009F1F48"/>
    <w:rsid w:val="009F6315"/>
    <w:rsid w:val="009F6BA6"/>
    <w:rsid w:val="009F7AE4"/>
    <w:rsid w:val="00A0148C"/>
    <w:rsid w:val="00A036E7"/>
    <w:rsid w:val="00A03850"/>
    <w:rsid w:val="00A03CD7"/>
    <w:rsid w:val="00A04D82"/>
    <w:rsid w:val="00A04DE7"/>
    <w:rsid w:val="00A05AED"/>
    <w:rsid w:val="00A07FFE"/>
    <w:rsid w:val="00A11A03"/>
    <w:rsid w:val="00A13F92"/>
    <w:rsid w:val="00A16254"/>
    <w:rsid w:val="00A1768A"/>
    <w:rsid w:val="00A2063C"/>
    <w:rsid w:val="00A21B23"/>
    <w:rsid w:val="00A22407"/>
    <w:rsid w:val="00A23B02"/>
    <w:rsid w:val="00A25DD0"/>
    <w:rsid w:val="00A26C0A"/>
    <w:rsid w:val="00A30579"/>
    <w:rsid w:val="00A306CF"/>
    <w:rsid w:val="00A3243F"/>
    <w:rsid w:val="00A32D3F"/>
    <w:rsid w:val="00A35932"/>
    <w:rsid w:val="00A359B4"/>
    <w:rsid w:val="00A36D35"/>
    <w:rsid w:val="00A37400"/>
    <w:rsid w:val="00A4037A"/>
    <w:rsid w:val="00A41DB0"/>
    <w:rsid w:val="00A42894"/>
    <w:rsid w:val="00A46C60"/>
    <w:rsid w:val="00A471B9"/>
    <w:rsid w:val="00A53922"/>
    <w:rsid w:val="00A55E5E"/>
    <w:rsid w:val="00A563B3"/>
    <w:rsid w:val="00A56F31"/>
    <w:rsid w:val="00A5773D"/>
    <w:rsid w:val="00A60BCB"/>
    <w:rsid w:val="00A60BDF"/>
    <w:rsid w:val="00A610DA"/>
    <w:rsid w:val="00A6213D"/>
    <w:rsid w:val="00A64FA4"/>
    <w:rsid w:val="00A67D00"/>
    <w:rsid w:val="00A73765"/>
    <w:rsid w:val="00A74FC2"/>
    <w:rsid w:val="00A769AC"/>
    <w:rsid w:val="00A81F69"/>
    <w:rsid w:val="00A82418"/>
    <w:rsid w:val="00A85E0E"/>
    <w:rsid w:val="00A90614"/>
    <w:rsid w:val="00A90D2B"/>
    <w:rsid w:val="00A90D75"/>
    <w:rsid w:val="00A91401"/>
    <w:rsid w:val="00A95FFF"/>
    <w:rsid w:val="00A9765A"/>
    <w:rsid w:val="00A976C8"/>
    <w:rsid w:val="00AA0F0F"/>
    <w:rsid w:val="00AA1ADC"/>
    <w:rsid w:val="00AA3DAE"/>
    <w:rsid w:val="00AA58B3"/>
    <w:rsid w:val="00AA72A1"/>
    <w:rsid w:val="00AA7771"/>
    <w:rsid w:val="00AB1ED9"/>
    <w:rsid w:val="00AB3088"/>
    <w:rsid w:val="00AB64A4"/>
    <w:rsid w:val="00AB6A33"/>
    <w:rsid w:val="00AB6E0C"/>
    <w:rsid w:val="00AC1AA7"/>
    <w:rsid w:val="00AC4526"/>
    <w:rsid w:val="00AC590E"/>
    <w:rsid w:val="00AC6139"/>
    <w:rsid w:val="00AC62C4"/>
    <w:rsid w:val="00AD1252"/>
    <w:rsid w:val="00AD29A7"/>
    <w:rsid w:val="00AD4CF6"/>
    <w:rsid w:val="00AD5767"/>
    <w:rsid w:val="00AD7544"/>
    <w:rsid w:val="00AE078B"/>
    <w:rsid w:val="00AE27CD"/>
    <w:rsid w:val="00AE4FE6"/>
    <w:rsid w:val="00AE58E2"/>
    <w:rsid w:val="00AE6492"/>
    <w:rsid w:val="00AE6777"/>
    <w:rsid w:val="00AF1170"/>
    <w:rsid w:val="00AF3541"/>
    <w:rsid w:val="00AF55D6"/>
    <w:rsid w:val="00AF68B6"/>
    <w:rsid w:val="00B00855"/>
    <w:rsid w:val="00B012CE"/>
    <w:rsid w:val="00B0135E"/>
    <w:rsid w:val="00B01678"/>
    <w:rsid w:val="00B027B5"/>
    <w:rsid w:val="00B03B2A"/>
    <w:rsid w:val="00B0589D"/>
    <w:rsid w:val="00B05C29"/>
    <w:rsid w:val="00B15F26"/>
    <w:rsid w:val="00B1644D"/>
    <w:rsid w:val="00B16E41"/>
    <w:rsid w:val="00B17DDC"/>
    <w:rsid w:val="00B20D95"/>
    <w:rsid w:val="00B23D3C"/>
    <w:rsid w:val="00B25BFC"/>
    <w:rsid w:val="00B30019"/>
    <w:rsid w:val="00B3481E"/>
    <w:rsid w:val="00B3568D"/>
    <w:rsid w:val="00B35855"/>
    <w:rsid w:val="00B36376"/>
    <w:rsid w:val="00B3717A"/>
    <w:rsid w:val="00B41982"/>
    <w:rsid w:val="00B423F2"/>
    <w:rsid w:val="00B46829"/>
    <w:rsid w:val="00B5018F"/>
    <w:rsid w:val="00B50D01"/>
    <w:rsid w:val="00B51742"/>
    <w:rsid w:val="00B527C4"/>
    <w:rsid w:val="00B52EF9"/>
    <w:rsid w:val="00B54469"/>
    <w:rsid w:val="00B545F1"/>
    <w:rsid w:val="00B54D9C"/>
    <w:rsid w:val="00B57A77"/>
    <w:rsid w:val="00B64733"/>
    <w:rsid w:val="00B66800"/>
    <w:rsid w:val="00B66A51"/>
    <w:rsid w:val="00B672A6"/>
    <w:rsid w:val="00B7042A"/>
    <w:rsid w:val="00B70994"/>
    <w:rsid w:val="00B735A9"/>
    <w:rsid w:val="00B81169"/>
    <w:rsid w:val="00B82B2D"/>
    <w:rsid w:val="00B86F14"/>
    <w:rsid w:val="00B90666"/>
    <w:rsid w:val="00B912BC"/>
    <w:rsid w:val="00B912F5"/>
    <w:rsid w:val="00B91F2D"/>
    <w:rsid w:val="00B92CED"/>
    <w:rsid w:val="00B92F92"/>
    <w:rsid w:val="00B947E8"/>
    <w:rsid w:val="00B95226"/>
    <w:rsid w:val="00B96A5E"/>
    <w:rsid w:val="00BA19E5"/>
    <w:rsid w:val="00BA209C"/>
    <w:rsid w:val="00BA218B"/>
    <w:rsid w:val="00BA5BE6"/>
    <w:rsid w:val="00BA7845"/>
    <w:rsid w:val="00BB00F8"/>
    <w:rsid w:val="00BB0224"/>
    <w:rsid w:val="00BB1EA5"/>
    <w:rsid w:val="00BB2038"/>
    <w:rsid w:val="00BB3FD5"/>
    <w:rsid w:val="00BB4517"/>
    <w:rsid w:val="00BB61FF"/>
    <w:rsid w:val="00BB7539"/>
    <w:rsid w:val="00BC272E"/>
    <w:rsid w:val="00BC3EC9"/>
    <w:rsid w:val="00BC432C"/>
    <w:rsid w:val="00BC645D"/>
    <w:rsid w:val="00BC6EA5"/>
    <w:rsid w:val="00BC7967"/>
    <w:rsid w:val="00BD01F9"/>
    <w:rsid w:val="00BD29FE"/>
    <w:rsid w:val="00BD2D59"/>
    <w:rsid w:val="00BD2EF1"/>
    <w:rsid w:val="00BD383C"/>
    <w:rsid w:val="00BD64AD"/>
    <w:rsid w:val="00BD661A"/>
    <w:rsid w:val="00BD7208"/>
    <w:rsid w:val="00BD7AC3"/>
    <w:rsid w:val="00BD7C01"/>
    <w:rsid w:val="00BD7E14"/>
    <w:rsid w:val="00BE2CC3"/>
    <w:rsid w:val="00BE3974"/>
    <w:rsid w:val="00BE3B59"/>
    <w:rsid w:val="00BE6CBB"/>
    <w:rsid w:val="00BF34FD"/>
    <w:rsid w:val="00BF39EA"/>
    <w:rsid w:val="00BF7B59"/>
    <w:rsid w:val="00C005E7"/>
    <w:rsid w:val="00C0187F"/>
    <w:rsid w:val="00C0220D"/>
    <w:rsid w:val="00C02550"/>
    <w:rsid w:val="00C02B30"/>
    <w:rsid w:val="00C02CAB"/>
    <w:rsid w:val="00C05129"/>
    <w:rsid w:val="00C07CD6"/>
    <w:rsid w:val="00C11D2C"/>
    <w:rsid w:val="00C14BD9"/>
    <w:rsid w:val="00C15340"/>
    <w:rsid w:val="00C21383"/>
    <w:rsid w:val="00C22C1A"/>
    <w:rsid w:val="00C2586A"/>
    <w:rsid w:val="00C270AA"/>
    <w:rsid w:val="00C2764A"/>
    <w:rsid w:val="00C30C00"/>
    <w:rsid w:val="00C31667"/>
    <w:rsid w:val="00C32487"/>
    <w:rsid w:val="00C3269E"/>
    <w:rsid w:val="00C35A04"/>
    <w:rsid w:val="00C40B0E"/>
    <w:rsid w:val="00C4534D"/>
    <w:rsid w:val="00C47911"/>
    <w:rsid w:val="00C503C8"/>
    <w:rsid w:val="00C51962"/>
    <w:rsid w:val="00C525A0"/>
    <w:rsid w:val="00C53B93"/>
    <w:rsid w:val="00C54E0B"/>
    <w:rsid w:val="00C6022B"/>
    <w:rsid w:val="00C61B74"/>
    <w:rsid w:val="00C63D7A"/>
    <w:rsid w:val="00C6454F"/>
    <w:rsid w:val="00C651E8"/>
    <w:rsid w:val="00C65755"/>
    <w:rsid w:val="00C664E5"/>
    <w:rsid w:val="00C71EA0"/>
    <w:rsid w:val="00C73413"/>
    <w:rsid w:val="00C73C9F"/>
    <w:rsid w:val="00C743DB"/>
    <w:rsid w:val="00C777B1"/>
    <w:rsid w:val="00C80884"/>
    <w:rsid w:val="00C82E86"/>
    <w:rsid w:val="00C830CC"/>
    <w:rsid w:val="00C83AD4"/>
    <w:rsid w:val="00C865A7"/>
    <w:rsid w:val="00C90771"/>
    <w:rsid w:val="00C922F9"/>
    <w:rsid w:val="00C94CEC"/>
    <w:rsid w:val="00C951AF"/>
    <w:rsid w:val="00CA03C9"/>
    <w:rsid w:val="00CA218A"/>
    <w:rsid w:val="00CA72D2"/>
    <w:rsid w:val="00CB3F87"/>
    <w:rsid w:val="00CC0FE9"/>
    <w:rsid w:val="00CC1E6D"/>
    <w:rsid w:val="00CC1FF6"/>
    <w:rsid w:val="00CC4604"/>
    <w:rsid w:val="00CC4D9C"/>
    <w:rsid w:val="00CC5547"/>
    <w:rsid w:val="00CC7552"/>
    <w:rsid w:val="00CC7640"/>
    <w:rsid w:val="00CD1AFB"/>
    <w:rsid w:val="00CD330A"/>
    <w:rsid w:val="00CD6324"/>
    <w:rsid w:val="00CD7FDE"/>
    <w:rsid w:val="00CE1A90"/>
    <w:rsid w:val="00CE420E"/>
    <w:rsid w:val="00CE5DD2"/>
    <w:rsid w:val="00CE7A83"/>
    <w:rsid w:val="00CF00C1"/>
    <w:rsid w:val="00CF055F"/>
    <w:rsid w:val="00CF181D"/>
    <w:rsid w:val="00CF5A1C"/>
    <w:rsid w:val="00CF5BFB"/>
    <w:rsid w:val="00CF71C7"/>
    <w:rsid w:val="00D00BBB"/>
    <w:rsid w:val="00D0279E"/>
    <w:rsid w:val="00D034F6"/>
    <w:rsid w:val="00D03E19"/>
    <w:rsid w:val="00D03EBE"/>
    <w:rsid w:val="00D05C87"/>
    <w:rsid w:val="00D111B3"/>
    <w:rsid w:val="00D1471C"/>
    <w:rsid w:val="00D16637"/>
    <w:rsid w:val="00D1721E"/>
    <w:rsid w:val="00D23B5F"/>
    <w:rsid w:val="00D24CF2"/>
    <w:rsid w:val="00D25592"/>
    <w:rsid w:val="00D264BA"/>
    <w:rsid w:val="00D27E57"/>
    <w:rsid w:val="00D31FE1"/>
    <w:rsid w:val="00D32A76"/>
    <w:rsid w:val="00D331F4"/>
    <w:rsid w:val="00D33C82"/>
    <w:rsid w:val="00D34479"/>
    <w:rsid w:val="00D35B74"/>
    <w:rsid w:val="00D3604F"/>
    <w:rsid w:val="00D4218A"/>
    <w:rsid w:val="00D422C4"/>
    <w:rsid w:val="00D42CBA"/>
    <w:rsid w:val="00D4573C"/>
    <w:rsid w:val="00D46D53"/>
    <w:rsid w:val="00D47208"/>
    <w:rsid w:val="00D54D12"/>
    <w:rsid w:val="00D55187"/>
    <w:rsid w:val="00D56286"/>
    <w:rsid w:val="00D56982"/>
    <w:rsid w:val="00D6227B"/>
    <w:rsid w:val="00D639C8"/>
    <w:rsid w:val="00D63F3A"/>
    <w:rsid w:val="00D65B83"/>
    <w:rsid w:val="00D65FCB"/>
    <w:rsid w:val="00D66836"/>
    <w:rsid w:val="00D71C48"/>
    <w:rsid w:val="00D74576"/>
    <w:rsid w:val="00D802EC"/>
    <w:rsid w:val="00D82BDD"/>
    <w:rsid w:val="00D836A6"/>
    <w:rsid w:val="00D85044"/>
    <w:rsid w:val="00D85FC3"/>
    <w:rsid w:val="00D868D8"/>
    <w:rsid w:val="00D873A2"/>
    <w:rsid w:val="00D90107"/>
    <w:rsid w:val="00D90D77"/>
    <w:rsid w:val="00D912BB"/>
    <w:rsid w:val="00D9464A"/>
    <w:rsid w:val="00D95739"/>
    <w:rsid w:val="00D97F6B"/>
    <w:rsid w:val="00DA0E5D"/>
    <w:rsid w:val="00DA4013"/>
    <w:rsid w:val="00DA6039"/>
    <w:rsid w:val="00DA6AD1"/>
    <w:rsid w:val="00DA7127"/>
    <w:rsid w:val="00DA75F5"/>
    <w:rsid w:val="00DA7B55"/>
    <w:rsid w:val="00DB02EE"/>
    <w:rsid w:val="00DB182F"/>
    <w:rsid w:val="00DB2658"/>
    <w:rsid w:val="00DB2E8C"/>
    <w:rsid w:val="00DB5123"/>
    <w:rsid w:val="00DB724F"/>
    <w:rsid w:val="00DD1A53"/>
    <w:rsid w:val="00DD1ACB"/>
    <w:rsid w:val="00DD1BF8"/>
    <w:rsid w:val="00DD249C"/>
    <w:rsid w:val="00DD46D7"/>
    <w:rsid w:val="00DD476D"/>
    <w:rsid w:val="00DD6B5F"/>
    <w:rsid w:val="00DE006D"/>
    <w:rsid w:val="00DE0BCC"/>
    <w:rsid w:val="00DE4144"/>
    <w:rsid w:val="00DE43EF"/>
    <w:rsid w:val="00DE548F"/>
    <w:rsid w:val="00DE6B53"/>
    <w:rsid w:val="00DE6D1B"/>
    <w:rsid w:val="00DF1D6D"/>
    <w:rsid w:val="00DF1DDF"/>
    <w:rsid w:val="00DF3A57"/>
    <w:rsid w:val="00DF53A4"/>
    <w:rsid w:val="00DF6989"/>
    <w:rsid w:val="00DF7A56"/>
    <w:rsid w:val="00E0050F"/>
    <w:rsid w:val="00E010A5"/>
    <w:rsid w:val="00E056F3"/>
    <w:rsid w:val="00E15B62"/>
    <w:rsid w:val="00E17154"/>
    <w:rsid w:val="00E1772D"/>
    <w:rsid w:val="00E20922"/>
    <w:rsid w:val="00E21191"/>
    <w:rsid w:val="00E220D8"/>
    <w:rsid w:val="00E22C4C"/>
    <w:rsid w:val="00E2305E"/>
    <w:rsid w:val="00E25685"/>
    <w:rsid w:val="00E26251"/>
    <w:rsid w:val="00E26C84"/>
    <w:rsid w:val="00E26FC6"/>
    <w:rsid w:val="00E31ECC"/>
    <w:rsid w:val="00E347C9"/>
    <w:rsid w:val="00E36264"/>
    <w:rsid w:val="00E363FB"/>
    <w:rsid w:val="00E42A02"/>
    <w:rsid w:val="00E43393"/>
    <w:rsid w:val="00E445FF"/>
    <w:rsid w:val="00E46F0E"/>
    <w:rsid w:val="00E507B1"/>
    <w:rsid w:val="00E5420E"/>
    <w:rsid w:val="00E54739"/>
    <w:rsid w:val="00E56660"/>
    <w:rsid w:val="00E56789"/>
    <w:rsid w:val="00E61058"/>
    <w:rsid w:val="00E623A9"/>
    <w:rsid w:val="00E627E3"/>
    <w:rsid w:val="00E62BE1"/>
    <w:rsid w:val="00E63BFD"/>
    <w:rsid w:val="00E63DCD"/>
    <w:rsid w:val="00E65257"/>
    <w:rsid w:val="00E658FC"/>
    <w:rsid w:val="00E677C6"/>
    <w:rsid w:val="00E6791B"/>
    <w:rsid w:val="00E70464"/>
    <w:rsid w:val="00E71023"/>
    <w:rsid w:val="00E72BD2"/>
    <w:rsid w:val="00E7398A"/>
    <w:rsid w:val="00E768F5"/>
    <w:rsid w:val="00E853DD"/>
    <w:rsid w:val="00E85AD9"/>
    <w:rsid w:val="00E85E09"/>
    <w:rsid w:val="00E86BFD"/>
    <w:rsid w:val="00E8798F"/>
    <w:rsid w:val="00E908FE"/>
    <w:rsid w:val="00E9400B"/>
    <w:rsid w:val="00E95F74"/>
    <w:rsid w:val="00E969BD"/>
    <w:rsid w:val="00E97E2D"/>
    <w:rsid w:val="00EA029B"/>
    <w:rsid w:val="00EA0C6B"/>
    <w:rsid w:val="00EA26E0"/>
    <w:rsid w:val="00EA422D"/>
    <w:rsid w:val="00EA6A66"/>
    <w:rsid w:val="00EB04F6"/>
    <w:rsid w:val="00EB2131"/>
    <w:rsid w:val="00EB26DA"/>
    <w:rsid w:val="00EB4CB2"/>
    <w:rsid w:val="00EB547E"/>
    <w:rsid w:val="00EB6753"/>
    <w:rsid w:val="00EB70EC"/>
    <w:rsid w:val="00EB740F"/>
    <w:rsid w:val="00EB7630"/>
    <w:rsid w:val="00EC0724"/>
    <w:rsid w:val="00EC22CF"/>
    <w:rsid w:val="00EC4662"/>
    <w:rsid w:val="00EC470C"/>
    <w:rsid w:val="00EC4DB1"/>
    <w:rsid w:val="00EC4F41"/>
    <w:rsid w:val="00EC519A"/>
    <w:rsid w:val="00EC63DA"/>
    <w:rsid w:val="00EC73B5"/>
    <w:rsid w:val="00ED46B5"/>
    <w:rsid w:val="00ED576E"/>
    <w:rsid w:val="00ED5A4D"/>
    <w:rsid w:val="00ED5DD8"/>
    <w:rsid w:val="00ED63DF"/>
    <w:rsid w:val="00ED64E5"/>
    <w:rsid w:val="00ED69A3"/>
    <w:rsid w:val="00EE040F"/>
    <w:rsid w:val="00EE1E2A"/>
    <w:rsid w:val="00EE3E39"/>
    <w:rsid w:val="00EE4A80"/>
    <w:rsid w:val="00EE5D73"/>
    <w:rsid w:val="00EF019F"/>
    <w:rsid w:val="00EF04DC"/>
    <w:rsid w:val="00EF15DF"/>
    <w:rsid w:val="00EF2C8F"/>
    <w:rsid w:val="00EF46EC"/>
    <w:rsid w:val="00EF4BFF"/>
    <w:rsid w:val="00EF5074"/>
    <w:rsid w:val="00EF5452"/>
    <w:rsid w:val="00EF67A1"/>
    <w:rsid w:val="00EF7CE8"/>
    <w:rsid w:val="00F0188D"/>
    <w:rsid w:val="00F025DD"/>
    <w:rsid w:val="00F0328D"/>
    <w:rsid w:val="00F070B0"/>
    <w:rsid w:val="00F07D3E"/>
    <w:rsid w:val="00F1127B"/>
    <w:rsid w:val="00F12D1B"/>
    <w:rsid w:val="00F15160"/>
    <w:rsid w:val="00F166DA"/>
    <w:rsid w:val="00F16D80"/>
    <w:rsid w:val="00F22DCE"/>
    <w:rsid w:val="00F23691"/>
    <w:rsid w:val="00F256F4"/>
    <w:rsid w:val="00F26E03"/>
    <w:rsid w:val="00F27ACD"/>
    <w:rsid w:val="00F27D64"/>
    <w:rsid w:val="00F33763"/>
    <w:rsid w:val="00F3481D"/>
    <w:rsid w:val="00F34D57"/>
    <w:rsid w:val="00F3658F"/>
    <w:rsid w:val="00F37055"/>
    <w:rsid w:val="00F450C8"/>
    <w:rsid w:val="00F46AB4"/>
    <w:rsid w:val="00F50143"/>
    <w:rsid w:val="00F50BBD"/>
    <w:rsid w:val="00F527AB"/>
    <w:rsid w:val="00F534F7"/>
    <w:rsid w:val="00F5508D"/>
    <w:rsid w:val="00F5621C"/>
    <w:rsid w:val="00F64E66"/>
    <w:rsid w:val="00F65350"/>
    <w:rsid w:val="00F65A28"/>
    <w:rsid w:val="00F67376"/>
    <w:rsid w:val="00F71E4A"/>
    <w:rsid w:val="00F81A8F"/>
    <w:rsid w:val="00F83EB9"/>
    <w:rsid w:val="00F84BA0"/>
    <w:rsid w:val="00F85B81"/>
    <w:rsid w:val="00F87828"/>
    <w:rsid w:val="00F87941"/>
    <w:rsid w:val="00F90541"/>
    <w:rsid w:val="00F90A95"/>
    <w:rsid w:val="00F90B63"/>
    <w:rsid w:val="00F90D60"/>
    <w:rsid w:val="00F90FF1"/>
    <w:rsid w:val="00F91D85"/>
    <w:rsid w:val="00F92CBE"/>
    <w:rsid w:val="00F936A1"/>
    <w:rsid w:val="00F937CC"/>
    <w:rsid w:val="00F95124"/>
    <w:rsid w:val="00F96F8E"/>
    <w:rsid w:val="00F97159"/>
    <w:rsid w:val="00F97AD4"/>
    <w:rsid w:val="00FA02C3"/>
    <w:rsid w:val="00FA09F3"/>
    <w:rsid w:val="00FA0A1C"/>
    <w:rsid w:val="00FA3BC9"/>
    <w:rsid w:val="00FA511E"/>
    <w:rsid w:val="00FB029D"/>
    <w:rsid w:val="00FB13F5"/>
    <w:rsid w:val="00FB22BC"/>
    <w:rsid w:val="00FB3A28"/>
    <w:rsid w:val="00FB406A"/>
    <w:rsid w:val="00FB47EF"/>
    <w:rsid w:val="00FB592E"/>
    <w:rsid w:val="00FB792B"/>
    <w:rsid w:val="00FC0A1D"/>
    <w:rsid w:val="00FC1AAA"/>
    <w:rsid w:val="00FC27D6"/>
    <w:rsid w:val="00FC2969"/>
    <w:rsid w:val="00FC2C84"/>
    <w:rsid w:val="00FC3377"/>
    <w:rsid w:val="00FC4DE0"/>
    <w:rsid w:val="00FC5E0C"/>
    <w:rsid w:val="00FC711A"/>
    <w:rsid w:val="00FC7C16"/>
    <w:rsid w:val="00FD02FA"/>
    <w:rsid w:val="00FD0BD4"/>
    <w:rsid w:val="00FD27AF"/>
    <w:rsid w:val="00FD5D20"/>
    <w:rsid w:val="00FD7219"/>
    <w:rsid w:val="00FE200E"/>
    <w:rsid w:val="00FE46C1"/>
    <w:rsid w:val="00FE4FF0"/>
    <w:rsid w:val="00FF1F8A"/>
    <w:rsid w:val="00FF46DC"/>
    <w:rsid w:val="00FF4848"/>
    <w:rsid w:val="00FF617D"/>
    <w:rsid w:val="00FF62E4"/>
    <w:rsid w:val="00FF64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73"/>
    <w:pPr>
      <w:suppressLineNumbers/>
      <w:autoSpaceDE w:val="0"/>
      <w:autoSpaceDN w:val="0"/>
    </w:pPr>
    <w:rPr>
      <w:rFonts w:ascii="Arial" w:hAnsi="Arial" w:cs="Arial"/>
      <w:sz w:val="24"/>
      <w:szCs w:val="24"/>
    </w:rPr>
  </w:style>
  <w:style w:type="paragraph" w:styleId="Heading1">
    <w:name w:val="heading 1"/>
    <w:aliases w:val="h1"/>
    <w:basedOn w:val="Normal"/>
    <w:next w:val="Normal"/>
    <w:qFormat/>
    <w:rsid w:val="004746ED"/>
    <w:pPr>
      <w:keepNext/>
      <w:numPr>
        <w:numId w:val="19"/>
      </w:numPr>
      <w:spacing w:before="240" w:after="240"/>
      <w:outlineLvl w:val="0"/>
    </w:pPr>
    <w:rPr>
      <w:b/>
      <w:bCs/>
    </w:rPr>
  </w:style>
  <w:style w:type="paragraph" w:styleId="Heading2">
    <w:name w:val="heading 2"/>
    <w:aliases w:val="h2"/>
    <w:basedOn w:val="Normal"/>
    <w:next w:val="Normal"/>
    <w:qFormat/>
    <w:rsid w:val="004746ED"/>
    <w:pPr>
      <w:keepNext/>
      <w:numPr>
        <w:ilvl w:val="1"/>
        <w:numId w:val="19"/>
      </w:numPr>
      <w:spacing w:before="240" w:after="240"/>
      <w:outlineLvl w:val="1"/>
    </w:pPr>
    <w:rPr>
      <w:b/>
      <w:bCs/>
    </w:rPr>
  </w:style>
  <w:style w:type="paragraph" w:styleId="Heading3">
    <w:name w:val="heading 3"/>
    <w:aliases w:val="h3"/>
    <w:basedOn w:val="Normal"/>
    <w:next w:val="NormalIndent"/>
    <w:qFormat/>
    <w:rsid w:val="004746ED"/>
    <w:pPr>
      <w:keepNext/>
      <w:numPr>
        <w:ilvl w:val="2"/>
        <w:numId w:val="19"/>
      </w:numPr>
      <w:spacing w:before="240" w:after="240"/>
      <w:outlineLvl w:val="2"/>
    </w:pPr>
    <w:rPr>
      <w:b/>
      <w:bCs/>
    </w:rPr>
  </w:style>
  <w:style w:type="paragraph" w:styleId="Heading4">
    <w:name w:val="heading 4"/>
    <w:basedOn w:val="Normal"/>
    <w:next w:val="NormalIndent"/>
    <w:qFormat/>
    <w:rsid w:val="00433C88"/>
    <w:pPr>
      <w:keepNext/>
      <w:numPr>
        <w:ilvl w:val="3"/>
        <w:numId w:val="19"/>
      </w:numPr>
      <w:spacing w:before="240" w:after="240"/>
      <w:outlineLvl w:val="3"/>
    </w:pPr>
    <w:rPr>
      <w:b/>
    </w:rPr>
  </w:style>
  <w:style w:type="paragraph" w:styleId="Heading5">
    <w:name w:val="heading 5"/>
    <w:basedOn w:val="Normal"/>
    <w:next w:val="NormalIndent"/>
    <w:qFormat/>
    <w:rsid w:val="00B91F2D"/>
    <w:pPr>
      <w:numPr>
        <w:ilvl w:val="4"/>
        <w:numId w:val="19"/>
      </w:numPr>
      <w:spacing w:before="120" w:after="120"/>
      <w:outlineLvl w:val="4"/>
    </w:pPr>
    <w:rPr>
      <w:b/>
      <w:bCs/>
    </w:rPr>
  </w:style>
  <w:style w:type="paragraph" w:styleId="Heading6">
    <w:name w:val="heading 6"/>
    <w:basedOn w:val="Normal"/>
    <w:next w:val="Normal"/>
    <w:qFormat/>
    <w:rsid w:val="00B91F2D"/>
    <w:pPr>
      <w:spacing w:before="120" w:after="120"/>
      <w:outlineLvl w:val="5"/>
    </w:pPr>
  </w:style>
  <w:style w:type="paragraph" w:styleId="Heading7">
    <w:name w:val="heading 7"/>
    <w:basedOn w:val="Normal"/>
    <w:next w:val="NormalIndent"/>
    <w:qFormat/>
    <w:rsid w:val="00B91F2D"/>
    <w:pPr>
      <w:ind w:left="720"/>
      <w:outlineLvl w:val="6"/>
    </w:pPr>
    <w:rPr>
      <w:i/>
      <w:iCs/>
      <w:sz w:val="20"/>
      <w:szCs w:val="20"/>
    </w:rPr>
  </w:style>
  <w:style w:type="paragraph" w:styleId="Heading8">
    <w:name w:val="heading 8"/>
    <w:basedOn w:val="Normal"/>
    <w:next w:val="NormalIndent"/>
    <w:qFormat/>
    <w:rsid w:val="00B91F2D"/>
    <w:pPr>
      <w:ind w:left="720"/>
      <w:jc w:val="center"/>
      <w:outlineLvl w:val="7"/>
    </w:pPr>
    <w:rPr>
      <w:b/>
      <w:bCs/>
    </w:rPr>
  </w:style>
  <w:style w:type="paragraph" w:styleId="Heading9">
    <w:name w:val="heading 9"/>
    <w:basedOn w:val="Normal"/>
    <w:next w:val="NormalIndent"/>
    <w:qFormat/>
    <w:rsid w:val="00B91F2D"/>
    <w:p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B91F2D"/>
    <w:pPr>
      <w:ind w:left="720"/>
    </w:pPr>
  </w:style>
  <w:style w:type="character" w:styleId="CommentReference">
    <w:name w:val="annotation reference"/>
    <w:basedOn w:val="DefaultParagraphFont"/>
    <w:semiHidden/>
    <w:rsid w:val="00B91F2D"/>
    <w:rPr>
      <w:sz w:val="16"/>
      <w:szCs w:val="16"/>
    </w:rPr>
  </w:style>
  <w:style w:type="paragraph" w:styleId="CommentText">
    <w:name w:val="annotation text"/>
    <w:basedOn w:val="Normal"/>
    <w:semiHidden/>
    <w:rsid w:val="00B91F2D"/>
    <w:rPr>
      <w:sz w:val="20"/>
      <w:szCs w:val="20"/>
    </w:rPr>
  </w:style>
  <w:style w:type="paragraph" w:styleId="TOC8">
    <w:name w:val="toc 8"/>
    <w:basedOn w:val="Normal"/>
    <w:next w:val="Normal"/>
    <w:autoRedefine/>
    <w:semiHidden/>
    <w:rsid w:val="00B91F2D"/>
    <w:pPr>
      <w:tabs>
        <w:tab w:val="left" w:leader="dot" w:pos="8280"/>
        <w:tab w:val="right" w:pos="8640"/>
      </w:tabs>
      <w:ind w:right="720"/>
    </w:pPr>
  </w:style>
  <w:style w:type="paragraph" w:styleId="TOC5">
    <w:name w:val="toc 5"/>
    <w:basedOn w:val="Normal"/>
    <w:next w:val="Normal"/>
    <w:autoRedefine/>
    <w:semiHidden/>
    <w:rsid w:val="00B91F2D"/>
    <w:pPr>
      <w:tabs>
        <w:tab w:val="left" w:pos="1440"/>
        <w:tab w:val="left" w:leader="dot" w:pos="8280"/>
        <w:tab w:val="right" w:pos="8640"/>
      </w:tabs>
      <w:ind w:left="2880"/>
    </w:pPr>
  </w:style>
  <w:style w:type="paragraph" w:styleId="TOC4">
    <w:name w:val="toc 4"/>
    <w:basedOn w:val="Normal"/>
    <w:next w:val="Normal"/>
    <w:autoRedefine/>
    <w:semiHidden/>
    <w:rsid w:val="00983A5E"/>
    <w:pPr>
      <w:tabs>
        <w:tab w:val="left" w:pos="1440"/>
        <w:tab w:val="left" w:leader="dot" w:pos="8280"/>
        <w:tab w:val="right" w:pos="8640"/>
      </w:tabs>
      <w:spacing w:line="360" w:lineRule="atLeast"/>
      <w:ind w:left="2160"/>
    </w:pPr>
  </w:style>
  <w:style w:type="paragraph" w:styleId="TOC3">
    <w:name w:val="toc 3"/>
    <w:basedOn w:val="Normal"/>
    <w:next w:val="Normal"/>
    <w:autoRedefine/>
    <w:uiPriority w:val="39"/>
    <w:rsid w:val="00983A5E"/>
    <w:pPr>
      <w:tabs>
        <w:tab w:val="left" w:pos="1440"/>
        <w:tab w:val="left" w:leader="dot" w:pos="8280"/>
        <w:tab w:val="right" w:pos="8640"/>
      </w:tabs>
      <w:spacing w:line="360" w:lineRule="atLeast"/>
      <w:ind w:left="1440"/>
    </w:pPr>
  </w:style>
  <w:style w:type="paragraph" w:styleId="TOC2">
    <w:name w:val="toc 2"/>
    <w:basedOn w:val="Normal"/>
    <w:next w:val="Normal"/>
    <w:autoRedefine/>
    <w:uiPriority w:val="39"/>
    <w:rsid w:val="002679E1"/>
    <w:pPr>
      <w:tabs>
        <w:tab w:val="left" w:leader="dot" w:pos="8280"/>
        <w:tab w:val="right" w:pos="8640"/>
      </w:tabs>
      <w:spacing w:line="360" w:lineRule="atLeast"/>
      <w:ind w:left="720"/>
    </w:pPr>
  </w:style>
  <w:style w:type="paragraph" w:styleId="TOC1">
    <w:name w:val="toc 1"/>
    <w:basedOn w:val="Normal"/>
    <w:next w:val="Normal"/>
    <w:autoRedefine/>
    <w:uiPriority w:val="39"/>
    <w:rsid w:val="00496B74"/>
    <w:pPr>
      <w:tabs>
        <w:tab w:val="left" w:pos="360"/>
        <w:tab w:val="left" w:pos="720"/>
        <w:tab w:val="left" w:leader="dot" w:pos="8280"/>
        <w:tab w:val="right" w:pos="8640"/>
      </w:tabs>
      <w:spacing w:line="360" w:lineRule="atLeast"/>
    </w:pPr>
  </w:style>
  <w:style w:type="paragraph" w:styleId="Index7">
    <w:name w:val="index 7"/>
    <w:basedOn w:val="Normal"/>
    <w:next w:val="Normal"/>
    <w:autoRedefine/>
    <w:semiHidden/>
    <w:rsid w:val="00B91F2D"/>
    <w:pPr>
      <w:ind w:left="2160"/>
    </w:pPr>
  </w:style>
  <w:style w:type="paragraph" w:styleId="Index6">
    <w:name w:val="index 6"/>
    <w:basedOn w:val="Normal"/>
    <w:next w:val="Normal"/>
    <w:autoRedefine/>
    <w:semiHidden/>
    <w:rsid w:val="00B91F2D"/>
    <w:pPr>
      <w:ind w:left="1800"/>
    </w:pPr>
  </w:style>
  <w:style w:type="paragraph" w:styleId="Index5">
    <w:name w:val="index 5"/>
    <w:basedOn w:val="Normal"/>
    <w:next w:val="Normal"/>
    <w:autoRedefine/>
    <w:semiHidden/>
    <w:rsid w:val="00B91F2D"/>
    <w:pPr>
      <w:ind w:left="1440"/>
    </w:pPr>
  </w:style>
  <w:style w:type="paragraph" w:styleId="Index4">
    <w:name w:val="index 4"/>
    <w:basedOn w:val="Normal"/>
    <w:next w:val="Normal"/>
    <w:autoRedefine/>
    <w:semiHidden/>
    <w:rsid w:val="00B91F2D"/>
    <w:pPr>
      <w:ind w:left="1080"/>
    </w:pPr>
  </w:style>
  <w:style w:type="paragraph" w:styleId="Index3">
    <w:name w:val="index 3"/>
    <w:basedOn w:val="Normal"/>
    <w:next w:val="Normal"/>
    <w:autoRedefine/>
    <w:semiHidden/>
    <w:rsid w:val="00B91F2D"/>
    <w:pPr>
      <w:ind w:left="720"/>
    </w:pPr>
  </w:style>
  <w:style w:type="paragraph" w:styleId="Index2">
    <w:name w:val="index 2"/>
    <w:basedOn w:val="Normal"/>
    <w:next w:val="Normal"/>
    <w:autoRedefine/>
    <w:semiHidden/>
    <w:rsid w:val="00B91F2D"/>
    <w:pPr>
      <w:ind w:left="360"/>
    </w:pPr>
  </w:style>
  <w:style w:type="paragraph" w:styleId="Index1">
    <w:name w:val="index 1"/>
    <w:basedOn w:val="Normal"/>
    <w:next w:val="Normal"/>
    <w:autoRedefine/>
    <w:semiHidden/>
    <w:rsid w:val="00B91F2D"/>
  </w:style>
  <w:style w:type="character" w:styleId="LineNumber">
    <w:name w:val="line number"/>
    <w:basedOn w:val="DefaultParagraphFont"/>
    <w:rsid w:val="00B91F2D"/>
  </w:style>
  <w:style w:type="paragraph" w:styleId="IndexHeading">
    <w:name w:val="index heading"/>
    <w:basedOn w:val="Normal"/>
    <w:next w:val="Index1"/>
    <w:semiHidden/>
    <w:rsid w:val="00B91F2D"/>
  </w:style>
  <w:style w:type="paragraph" w:styleId="Footer">
    <w:name w:val="footer"/>
    <w:basedOn w:val="Normal"/>
    <w:link w:val="FooterChar"/>
    <w:uiPriority w:val="99"/>
    <w:rsid w:val="00B91F2D"/>
    <w:pPr>
      <w:tabs>
        <w:tab w:val="center" w:pos="4320"/>
        <w:tab w:val="right" w:pos="8640"/>
      </w:tabs>
    </w:pPr>
  </w:style>
  <w:style w:type="paragraph" w:styleId="Header">
    <w:name w:val="header"/>
    <w:basedOn w:val="Normal"/>
    <w:link w:val="HeaderChar"/>
    <w:rsid w:val="00B91F2D"/>
    <w:pPr>
      <w:tabs>
        <w:tab w:val="center" w:pos="4320"/>
        <w:tab w:val="right" w:pos="8640"/>
      </w:tabs>
    </w:pPr>
  </w:style>
  <w:style w:type="character" w:styleId="FootnoteReference">
    <w:name w:val="footnote reference"/>
    <w:basedOn w:val="DefaultParagraphFont"/>
    <w:semiHidden/>
    <w:rsid w:val="00B91F2D"/>
    <w:rPr>
      <w:position w:val="6"/>
      <w:sz w:val="16"/>
      <w:szCs w:val="16"/>
    </w:rPr>
  </w:style>
  <w:style w:type="paragraph" w:styleId="FootnoteText">
    <w:name w:val="footnote text"/>
    <w:basedOn w:val="Normal"/>
    <w:semiHidden/>
    <w:rsid w:val="00B91F2D"/>
    <w:rPr>
      <w:sz w:val="20"/>
      <w:szCs w:val="20"/>
    </w:rPr>
  </w:style>
  <w:style w:type="paragraph" w:customStyle="1" w:styleId="2ndlevel">
    <w:name w:val="2nd level"/>
    <w:basedOn w:val="Normal"/>
    <w:rsid w:val="00B91F2D"/>
    <w:pPr>
      <w:ind w:left="1296" w:hanging="576"/>
    </w:pPr>
  </w:style>
  <w:style w:type="paragraph" w:customStyle="1" w:styleId="Sidehead3">
    <w:name w:val="Sidehead 3"/>
    <w:basedOn w:val="Normal"/>
    <w:rsid w:val="00B91F2D"/>
    <w:pPr>
      <w:keepLines/>
      <w:pBdr>
        <w:top w:val="single" w:sz="12" w:space="1" w:color="auto"/>
      </w:pBdr>
      <w:spacing w:before="240"/>
      <w:ind w:right="115"/>
    </w:pPr>
    <w:rPr>
      <w:b/>
      <w:bCs/>
    </w:rPr>
  </w:style>
  <w:style w:type="paragraph" w:customStyle="1" w:styleId="Sidetext3">
    <w:name w:val="Sidetext 3"/>
    <w:basedOn w:val="Normal"/>
    <w:rsid w:val="00B91F2D"/>
    <w:pPr>
      <w:pBdr>
        <w:top w:val="single" w:sz="6" w:space="2" w:color="FFFFFF"/>
      </w:pBdr>
      <w:spacing w:before="240"/>
    </w:pPr>
  </w:style>
  <w:style w:type="paragraph" w:customStyle="1" w:styleId="flowchart">
    <w:name w:val="flowchart"/>
    <w:basedOn w:val="Normal"/>
    <w:rsid w:val="00B91F2D"/>
    <w:pPr>
      <w:framePr w:hSpace="187" w:wrap="auto" w:vAnchor="text" w:hAnchor="text" w:y="1"/>
      <w:spacing w:before="360" w:after="360"/>
      <w:ind w:left="1915"/>
    </w:pPr>
  </w:style>
  <w:style w:type="paragraph" w:customStyle="1" w:styleId="Sidetext4">
    <w:name w:val="Sidetext 4"/>
    <w:basedOn w:val="Sidetext3"/>
    <w:rsid w:val="00B91F2D"/>
    <w:pPr>
      <w:spacing w:before="480"/>
      <w:ind w:right="720"/>
    </w:pPr>
    <w:rPr>
      <w:sz w:val="18"/>
      <w:szCs w:val="18"/>
    </w:rPr>
  </w:style>
  <w:style w:type="paragraph" w:customStyle="1" w:styleId="DefTable">
    <w:name w:val="DefTable"/>
    <w:basedOn w:val="Normal"/>
    <w:rsid w:val="00B91F2D"/>
    <w:pPr>
      <w:spacing w:before="40"/>
      <w:ind w:left="72" w:right="72"/>
      <w:jc w:val="center"/>
    </w:pPr>
  </w:style>
  <w:style w:type="paragraph" w:customStyle="1" w:styleId="DefTable2">
    <w:name w:val="DefTable2"/>
    <w:basedOn w:val="DefTable"/>
    <w:rsid w:val="00B91F2D"/>
    <w:pPr>
      <w:ind w:left="144" w:right="0"/>
      <w:jc w:val="left"/>
    </w:pPr>
  </w:style>
  <w:style w:type="character" w:styleId="PageNumber">
    <w:name w:val="page number"/>
    <w:basedOn w:val="DefaultParagraphFont"/>
    <w:rsid w:val="00B91F2D"/>
  </w:style>
  <w:style w:type="paragraph" w:styleId="TOC9">
    <w:name w:val="toc 9"/>
    <w:basedOn w:val="Normal"/>
    <w:next w:val="Normal"/>
    <w:autoRedefine/>
    <w:semiHidden/>
    <w:rsid w:val="00B91F2D"/>
    <w:pPr>
      <w:tabs>
        <w:tab w:val="right" w:leader="dot" w:pos="8640"/>
      </w:tabs>
      <w:ind w:left="1920"/>
    </w:pPr>
  </w:style>
  <w:style w:type="paragraph" w:customStyle="1" w:styleId="Times">
    <w:name w:val="Times"/>
    <w:basedOn w:val="Normal"/>
    <w:rsid w:val="00B91F2D"/>
    <w:pPr>
      <w:spacing w:after="120"/>
      <w:jc w:val="center"/>
    </w:pPr>
  </w:style>
  <w:style w:type="paragraph" w:styleId="TOC6">
    <w:name w:val="toc 6"/>
    <w:basedOn w:val="Normal"/>
    <w:next w:val="Normal"/>
    <w:autoRedefine/>
    <w:semiHidden/>
    <w:rsid w:val="00B91F2D"/>
    <w:pPr>
      <w:tabs>
        <w:tab w:val="right" w:leader="dot" w:pos="8640"/>
      </w:tabs>
      <w:ind w:left="1200"/>
    </w:pPr>
  </w:style>
  <w:style w:type="paragraph" w:styleId="TOC7">
    <w:name w:val="toc 7"/>
    <w:basedOn w:val="Normal"/>
    <w:next w:val="Normal"/>
    <w:autoRedefine/>
    <w:semiHidden/>
    <w:rsid w:val="00B91F2D"/>
    <w:pPr>
      <w:tabs>
        <w:tab w:val="right" w:leader="dot" w:pos="8640"/>
      </w:tabs>
      <w:ind w:left="1440"/>
    </w:pPr>
  </w:style>
  <w:style w:type="paragraph" w:customStyle="1" w:styleId="body">
    <w:name w:val="body"/>
    <w:basedOn w:val="Normal"/>
    <w:rsid w:val="00B91F2D"/>
    <w:pPr>
      <w:keepLines/>
      <w:spacing w:after="240"/>
    </w:pPr>
    <w:rPr>
      <w:sz w:val="22"/>
      <w:szCs w:val="22"/>
    </w:rPr>
  </w:style>
  <w:style w:type="paragraph" w:customStyle="1" w:styleId="indenta">
    <w:name w:val="indent a."/>
    <w:basedOn w:val="Normal"/>
    <w:rsid w:val="00B91F2D"/>
    <w:pPr>
      <w:tabs>
        <w:tab w:val="left" w:pos="900"/>
      </w:tabs>
      <w:ind w:left="1260" w:right="-720" w:hanging="900"/>
    </w:pPr>
    <w:rPr>
      <w:color w:val="000000"/>
      <w:sz w:val="20"/>
      <w:szCs w:val="20"/>
    </w:rPr>
  </w:style>
  <w:style w:type="paragraph" w:customStyle="1" w:styleId="Table-Textnormal">
    <w:name w:val="Table - Text (normal)"/>
    <w:basedOn w:val="Normal"/>
    <w:rsid w:val="00B91F2D"/>
    <w:pPr>
      <w:keepNext/>
      <w:keepLines/>
    </w:pPr>
    <w:rPr>
      <w:rFonts w:ascii="Helvetica" w:hAnsi="Helvetica" w:cs="Helvetica"/>
      <w:color w:val="000000"/>
      <w:sz w:val="20"/>
      <w:szCs w:val="20"/>
    </w:rPr>
  </w:style>
  <w:style w:type="paragraph" w:customStyle="1" w:styleId="Table-Header">
    <w:name w:val="Table - Header"/>
    <w:basedOn w:val="Normal"/>
    <w:next w:val="Table-Textnormal"/>
    <w:rsid w:val="00B91F2D"/>
    <w:pPr>
      <w:keepNext/>
      <w:keepLines/>
      <w:jc w:val="center"/>
    </w:pPr>
    <w:rPr>
      <w:rFonts w:ascii="Helvetica" w:hAnsi="Helvetica" w:cs="Helvetica"/>
      <w:b/>
      <w:bCs/>
      <w:color w:val="000000"/>
      <w:sz w:val="20"/>
      <w:szCs w:val="20"/>
    </w:rPr>
  </w:style>
  <w:style w:type="paragraph" w:customStyle="1" w:styleId="ppwtab">
    <w:name w:val="p&amp;p w/tab"/>
    <w:basedOn w:val="Normal"/>
    <w:rsid w:val="00B91F2D"/>
    <w:pPr>
      <w:tabs>
        <w:tab w:val="left" w:pos="2520"/>
        <w:tab w:val="left" w:pos="2700"/>
      </w:tabs>
      <w:ind w:left="2520" w:right="-720" w:hanging="2160"/>
    </w:pPr>
    <w:rPr>
      <w:color w:val="000000"/>
      <w:sz w:val="20"/>
      <w:szCs w:val="20"/>
    </w:rPr>
  </w:style>
  <w:style w:type="paragraph" w:styleId="BodyText2">
    <w:name w:val="Body Text 2"/>
    <w:basedOn w:val="Normal"/>
    <w:rsid w:val="00B91F2D"/>
    <w:pPr>
      <w:tabs>
        <w:tab w:val="right" w:pos="90"/>
      </w:tabs>
      <w:ind w:left="2160" w:hanging="2160"/>
    </w:pPr>
  </w:style>
  <w:style w:type="paragraph" w:styleId="BalloonText">
    <w:name w:val="Balloon Text"/>
    <w:basedOn w:val="Normal"/>
    <w:semiHidden/>
    <w:rsid w:val="00064195"/>
    <w:rPr>
      <w:rFonts w:ascii="Tahoma" w:hAnsi="Tahoma" w:cs="Tahoma"/>
      <w:sz w:val="16"/>
      <w:szCs w:val="16"/>
    </w:rPr>
  </w:style>
  <w:style w:type="paragraph" w:styleId="PlainText">
    <w:name w:val="Plain Text"/>
    <w:basedOn w:val="Normal"/>
    <w:rsid w:val="00DF7A56"/>
    <w:pPr>
      <w:autoSpaceDE/>
      <w:autoSpaceDN/>
    </w:pPr>
    <w:rPr>
      <w:rFonts w:ascii="Courier New" w:hAnsi="Courier New" w:cs="Courier New"/>
      <w:sz w:val="20"/>
      <w:szCs w:val="20"/>
    </w:rPr>
  </w:style>
  <w:style w:type="character" w:styleId="Hyperlink">
    <w:name w:val="Hyperlink"/>
    <w:basedOn w:val="DefaultParagraphFont"/>
    <w:uiPriority w:val="99"/>
    <w:rsid w:val="009E0CB0"/>
    <w:rPr>
      <w:color w:val="0000FF"/>
      <w:u w:val="single"/>
    </w:rPr>
  </w:style>
  <w:style w:type="paragraph" w:styleId="NormalWeb">
    <w:name w:val="Normal (Web)"/>
    <w:basedOn w:val="Normal"/>
    <w:rsid w:val="00596E48"/>
    <w:pPr>
      <w:autoSpaceDE/>
      <w:autoSpaceDN/>
      <w:spacing w:before="100" w:beforeAutospacing="1" w:after="100" w:afterAutospacing="1"/>
    </w:pPr>
  </w:style>
  <w:style w:type="character" w:styleId="HTMLTypewriter">
    <w:name w:val="HTML Typewriter"/>
    <w:basedOn w:val="DefaultParagraphFont"/>
    <w:rsid w:val="00B52EF9"/>
    <w:rPr>
      <w:rFonts w:ascii="Courier New" w:eastAsia="Times New Roman" w:hAnsi="Courier New" w:cs="Courier New"/>
      <w:sz w:val="20"/>
      <w:szCs w:val="20"/>
    </w:rPr>
  </w:style>
  <w:style w:type="paragraph" w:styleId="HTMLPreformatted">
    <w:name w:val="HTML Preformatted"/>
    <w:basedOn w:val="Normal"/>
    <w:uiPriority w:val="99"/>
    <w:rsid w:val="00B52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styleId="FollowedHyperlink">
    <w:name w:val="FollowedHyperlink"/>
    <w:basedOn w:val="DefaultParagraphFont"/>
    <w:rsid w:val="00994880"/>
    <w:rPr>
      <w:color w:val="800080"/>
      <w:u w:val="single"/>
    </w:rPr>
  </w:style>
  <w:style w:type="paragraph" w:styleId="TableofFigures">
    <w:name w:val="table of figures"/>
    <w:aliases w:val="Table Title"/>
    <w:basedOn w:val="Normal"/>
    <w:next w:val="Normal"/>
    <w:uiPriority w:val="99"/>
    <w:rsid w:val="00CC4D9C"/>
  </w:style>
  <w:style w:type="paragraph" w:styleId="Title">
    <w:name w:val="Title"/>
    <w:basedOn w:val="Normal"/>
    <w:next w:val="IndexHeading"/>
    <w:qFormat/>
    <w:rsid w:val="004746ED"/>
    <w:pPr>
      <w:keepNext/>
      <w:spacing w:before="240" w:after="240"/>
      <w:jc w:val="center"/>
    </w:pPr>
    <w:rPr>
      <w:b/>
    </w:rPr>
  </w:style>
  <w:style w:type="paragraph" w:styleId="CommentSubject">
    <w:name w:val="annotation subject"/>
    <w:basedOn w:val="CommentText"/>
    <w:next w:val="CommentText"/>
    <w:semiHidden/>
    <w:rsid w:val="00F07D3E"/>
    <w:rPr>
      <w:b/>
      <w:bCs/>
    </w:rPr>
  </w:style>
  <w:style w:type="paragraph" w:customStyle="1" w:styleId="Address">
    <w:name w:val="Address"/>
    <w:basedOn w:val="BodyText"/>
    <w:rsid w:val="00613495"/>
    <w:pPr>
      <w:autoSpaceDE/>
      <w:autoSpaceDN/>
      <w:spacing w:after="240" w:line="240" w:lineRule="atLeast"/>
      <w:jc w:val="right"/>
    </w:pPr>
    <w:rPr>
      <w:b/>
      <w:szCs w:val="20"/>
    </w:rPr>
  </w:style>
  <w:style w:type="paragraph" w:styleId="BodyText">
    <w:name w:val="Body Text"/>
    <w:basedOn w:val="Normal"/>
    <w:rsid w:val="00613495"/>
    <w:pPr>
      <w:spacing w:after="120"/>
    </w:pPr>
  </w:style>
  <w:style w:type="paragraph" w:customStyle="1" w:styleId="FrontPageTitle">
    <w:name w:val="FrontPageTitle"/>
    <w:basedOn w:val="Normal"/>
    <w:rsid w:val="00613495"/>
    <w:pPr>
      <w:keepLines/>
      <w:autoSpaceDE/>
      <w:autoSpaceDN/>
      <w:jc w:val="right"/>
    </w:pPr>
    <w:rPr>
      <w:b/>
      <w:sz w:val="56"/>
      <w:szCs w:val="20"/>
    </w:rPr>
  </w:style>
  <w:style w:type="paragraph" w:customStyle="1" w:styleId="FrontPageDept">
    <w:name w:val="FrontPageDept"/>
    <w:basedOn w:val="FrontPageTitle"/>
    <w:rsid w:val="00613495"/>
    <w:rPr>
      <w:sz w:val="48"/>
    </w:rPr>
  </w:style>
  <w:style w:type="paragraph" w:customStyle="1" w:styleId="Status">
    <w:name w:val="Status"/>
    <w:basedOn w:val="Normal"/>
    <w:rsid w:val="00613495"/>
    <w:pPr>
      <w:autoSpaceDE/>
      <w:autoSpaceDN/>
      <w:spacing w:before="120" w:after="120"/>
    </w:pPr>
    <w:rPr>
      <w:sz w:val="28"/>
    </w:rPr>
  </w:style>
  <w:style w:type="paragraph" w:customStyle="1" w:styleId="Version">
    <w:name w:val="Version"/>
    <w:basedOn w:val="Normal"/>
    <w:rsid w:val="00613495"/>
    <w:pPr>
      <w:autoSpaceDE/>
      <w:autoSpaceDN/>
      <w:spacing w:before="120" w:after="120"/>
    </w:pPr>
    <w:rPr>
      <w:sz w:val="28"/>
    </w:rPr>
  </w:style>
  <w:style w:type="paragraph" w:customStyle="1" w:styleId="DocDate">
    <w:name w:val="DocDate"/>
    <w:basedOn w:val="Normal"/>
    <w:rsid w:val="00613495"/>
    <w:pPr>
      <w:autoSpaceDE/>
      <w:autoSpaceDN/>
      <w:spacing w:before="120" w:after="120"/>
    </w:pPr>
    <w:rPr>
      <w:sz w:val="28"/>
    </w:rPr>
  </w:style>
  <w:style w:type="character" w:styleId="HTMLCode">
    <w:name w:val="HTML Code"/>
    <w:basedOn w:val="DefaultParagraphFont"/>
    <w:rsid w:val="00314F68"/>
    <w:rPr>
      <w:rFonts w:ascii="Courier New" w:eastAsia="Times New Roman" w:hAnsi="Courier New" w:cs="Courier New"/>
      <w:sz w:val="20"/>
      <w:szCs w:val="20"/>
    </w:rPr>
  </w:style>
  <w:style w:type="paragraph" w:customStyle="1" w:styleId="Default">
    <w:name w:val="Default"/>
    <w:rsid w:val="00BA5BE6"/>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qFormat/>
    <w:rsid w:val="006F24F7"/>
    <w:pPr>
      <w:keepNext/>
      <w:spacing w:before="240" w:after="240"/>
      <w:jc w:val="center"/>
    </w:pPr>
    <w:rPr>
      <w:b/>
    </w:rPr>
  </w:style>
  <w:style w:type="table" w:styleId="TableGrid">
    <w:name w:val="Table Grid"/>
    <w:basedOn w:val="TableNormal"/>
    <w:rsid w:val="004E72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D661A"/>
    <w:pPr>
      <w:ind w:left="720"/>
      <w:contextualSpacing/>
    </w:pPr>
  </w:style>
  <w:style w:type="paragraph" w:styleId="Revision">
    <w:name w:val="Revision"/>
    <w:hidden/>
    <w:uiPriority w:val="99"/>
    <w:semiHidden/>
    <w:rsid w:val="007E09B9"/>
    <w:rPr>
      <w:sz w:val="24"/>
      <w:szCs w:val="24"/>
    </w:rPr>
  </w:style>
  <w:style w:type="paragraph" w:styleId="DocumentMap">
    <w:name w:val="Document Map"/>
    <w:basedOn w:val="Normal"/>
    <w:link w:val="DocumentMapChar"/>
    <w:uiPriority w:val="99"/>
    <w:semiHidden/>
    <w:unhideWhenUsed/>
    <w:rsid w:val="00A67D00"/>
    <w:rPr>
      <w:rFonts w:ascii="Tahoma" w:hAnsi="Tahoma" w:cs="Tahoma"/>
      <w:sz w:val="16"/>
      <w:szCs w:val="16"/>
    </w:rPr>
  </w:style>
  <w:style w:type="character" w:customStyle="1" w:styleId="DocumentMapChar">
    <w:name w:val="Document Map Char"/>
    <w:basedOn w:val="DefaultParagraphFont"/>
    <w:link w:val="DocumentMap"/>
    <w:uiPriority w:val="99"/>
    <w:semiHidden/>
    <w:rsid w:val="00A67D00"/>
    <w:rPr>
      <w:rFonts w:ascii="Tahoma" w:hAnsi="Tahoma" w:cs="Tahoma"/>
      <w:sz w:val="16"/>
      <w:szCs w:val="16"/>
    </w:rPr>
  </w:style>
  <w:style w:type="character" w:customStyle="1" w:styleId="HeaderChar">
    <w:name w:val="Header Char"/>
    <w:link w:val="Header"/>
    <w:locked/>
    <w:rsid w:val="00F34D57"/>
    <w:rPr>
      <w:sz w:val="24"/>
      <w:szCs w:val="24"/>
    </w:rPr>
  </w:style>
  <w:style w:type="character" w:customStyle="1" w:styleId="FooterChar">
    <w:name w:val="Footer Char"/>
    <w:link w:val="Footer"/>
    <w:uiPriority w:val="99"/>
    <w:locked/>
    <w:rsid w:val="00F34D57"/>
    <w:rPr>
      <w:sz w:val="24"/>
      <w:szCs w:val="24"/>
    </w:rPr>
  </w:style>
</w:styles>
</file>

<file path=word/webSettings.xml><?xml version="1.0" encoding="utf-8"?>
<w:webSettings xmlns:r="http://schemas.openxmlformats.org/officeDocument/2006/relationships" xmlns:w="http://schemas.openxmlformats.org/wordprocessingml/2006/main">
  <w:divs>
    <w:div w:id="2974841">
      <w:bodyDiv w:val="1"/>
      <w:marLeft w:val="0"/>
      <w:marRight w:val="0"/>
      <w:marTop w:val="0"/>
      <w:marBottom w:val="0"/>
      <w:divBdr>
        <w:top w:val="none" w:sz="0" w:space="0" w:color="auto"/>
        <w:left w:val="none" w:sz="0" w:space="0" w:color="auto"/>
        <w:bottom w:val="none" w:sz="0" w:space="0" w:color="auto"/>
        <w:right w:val="none" w:sz="0" w:space="0" w:color="auto"/>
      </w:divBdr>
    </w:div>
    <w:div w:id="173374957">
      <w:bodyDiv w:val="1"/>
      <w:marLeft w:val="0"/>
      <w:marRight w:val="0"/>
      <w:marTop w:val="0"/>
      <w:marBottom w:val="0"/>
      <w:divBdr>
        <w:top w:val="none" w:sz="0" w:space="0" w:color="auto"/>
        <w:left w:val="none" w:sz="0" w:space="0" w:color="auto"/>
        <w:bottom w:val="none" w:sz="0" w:space="0" w:color="auto"/>
        <w:right w:val="none" w:sz="0" w:space="0" w:color="auto"/>
      </w:divBdr>
    </w:div>
    <w:div w:id="203951691">
      <w:bodyDiv w:val="1"/>
      <w:marLeft w:val="0"/>
      <w:marRight w:val="0"/>
      <w:marTop w:val="0"/>
      <w:marBottom w:val="0"/>
      <w:divBdr>
        <w:top w:val="none" w:sz="0" w:space="0" w:color="auto"/>
        <w:left w:val="none" w:sz="0" w:space="0" w:color="auto"/>
        <w:bottom w:val="none" w:sz="0" w:space="0" w:color="auto"/>
        <w:right w:val="none" w:sz="0" w:space="0" w:color="auto"/>
      </w:divBdr>
    </w:div>
    <w:div w:id="221908033">
      <w:bodyDiv w:val="1"/>
      <w:marLeft w:val="0"/>
      <w:marRight w:val="0"/>
      <w:marTop w:val="0"/>
      <w:marBottom w:val="0"/>
      <w:divBdr>
        <w:top w:val="none" w:sz="0" w:space="0" w:color="auto"/>
        <w:left w:val="none" w:sz="0" w:space="0" w:color="auto"/>
        <w:bottom w:val="none" w:sz="0" w:space="0" w:color="auto"/>
        <w:right w:val="none" w:sz="0" w:space="0" w:color="auto"/>
      </w:divBdr>
    </w:div>
    <w:div w:id="286736530">
      <w:bodyDiv w:val="1"/>
      <w:marLeft w:val="0"/>
      <w:marRight w:val="0"/>
      <w:marTop w:val="0"/>
      <w:marBottom w:val="0"/>
      <w:divBdr>
        <w:top w:val="none" w:sz="0" w:space="0" w:color="auto"/>
        <w:left w:val="none" w:sz="0" w:space="0" w:color="auto"/>
        <w:bottom w:val="none" w:sz="0" w:space="0" w:color="auto"/>
        <w:right w:val="none" w:sz="0" w:space="0" w:color="auto"/>
      </w:divBdr>
    </w:div>
    <w:div w:id="364257450">
      <w:bodyDiv w:val="1"/>
      <w:marLeft w:val="0"/>
      <w:marRight w:val="0"/>
      <w:marTop w:val="0"/>
      <w:marBottom w:val="0"/>
      <w:divBdr>
        <w:top w:val="none" w:sz="0" w:space="0" w:color="auto"/>
        <w:left w:val="none" w:sz="0" w:space="0" w:color="auto"/>
        <w:bottom w:val="none" w:sz="0" w:space="0" w:color="auto"/>
        <w:right w:val="none" w:sz="0" w:space="0" w:color="auto"/>
      </w:divBdr>
    </w:div>
    <w:div w:id="368725306">
      <w:bodyDiv w:val="1"/>
      <w:marLeft w:val="0"/>
      <w:marRight w:val="0"/>
      <w:marTop w:val="0"/>
      <w:marBottom w:val="0"/>
      <w:divBdr>
        <w:top w:val="none" w:sz="0" w:space="0" w:color="auto"/>
        <w:left w:val="none" w:sz="0" w:space="0" w:color="auto"/>
        <w:bottom w:val="none" w:sz="0" w:space="0" w:color="auto"/>
        <w:right w:val="none" w:sz="0" w:space="0" w:color="auto"/>
      </w:divBdr>
    </w:div>
    <w:div w:id="505754917">
      <w:bodyDiv w:val="1"/>
      <w:marLeft w:val="0"/>
      <w:marRight w:val="0"/>
      <w:marTop w:val="0"/>
      <w:marBottom w:val="0"/>
      <w:divBdr>
        <w:top w:val="none" w:sz="0" w:space="0" w:color="auto"/>
        <w:left w:val="none" w:sz="0" w:space="0" w:color="auto"/>
        <w:bottom w:val="none" w:sz="0" w:space="0" w:color="auto"/>
        <w:right w:val="none" w:sz="0" w:space="0" w:color="auto"/>
      </w:divBdr>
    </w:div>
    <w:div w:id="508523134">
      <w:bodyDiv w:val="1"/>
      <w:marLeft w:val="0"/>
      <w:marRight w:val="0"/>
      <w:marTop w:val="0"/>
      <w:marBottom w:val="0"/>
      <w:divBdr>
        <w:top w:val="none" w:sz="0" w:space="0" w:color="auto"/>
        <w:left w:val="none" w:sz="0" w:space="0" w:color="auto"/>
        <w:bottom w:val="none" w:sz="0" w:space="0" w:color="auto"/>
        <w:right w:val="none" w:sz="0" w:space="0" w:color="auto"/>
      </w:divBdr>
    </w:div>
    <w:div w:id="523638574">
      <w:bodyDiv w:val="1"/>
      <w:marLeft w:val="0"/>
      <w:marRight w:val="0"/>
      <w:marTop w:val="0"/>
      <w:marBottom w:val="0"/>
      <w:divBdr>
        <w:top w:val="none" w:sz="0" w:space="0" w:color="auto"/>
        <w:left w:val="none" w:sz="0" w:space="0" w:color="auto"/>
        <w:bottom w:val="none" w:sz="0" w:space="0" w:color="auto"/>
        <w:right w:val="none" w:sz="0" w:space="0" w:color="auto"/>
      </w:divBdr>
    </w:div>
    <w:div w:id="589889929">
      <w:bodyDiv w:val="1"/>
      <w:marLeft w:val="0"/>
      <w:marRight w:val="0"/>
      <w:marTop w:val="0"/>
      <w:marBottom w:val="0"/>
      <w:divBdr>
        <w:top w:val="none" w:sz="0" w:space="0" w:color="auto"/>
        <w:left w:val="none" w:sz="0" w:space="0" w:color="auto"/>
        <w:bottom w:val="none" w:sz="0" w:space="0" w:color="auto"/>
        <w:right w:val="none" w:sz="0" w:space="0" w:color="auto"/>
      </w:divBdr>
    </w:div>
    <w:div w:id="623120843">
      <w:bodyDiv w:val="1"/>
      <w:marLeft w:val="0"/>
      <w:marRight w:val="0"/>
      <w:marTop w:val="0"/>
      <w:marBottom w:val="0"/>
      <w:divBdr>
        <w:top w:val="none" w:sz="0" w:space="0" w:color="auto"/>
        <w:left w:val="none" w:sz="0" w:space="0" w:color="auto"/>
        <w:bottom w:val="none" w:sz="0" w:space="0" w:color="auto"/>
        <w:right w:val="none" w:sz="0" w:space="0" w:color="auto"/>
      </w:divBdr>
    </w:div>
    <w:div w:id="751050318">
      <w:bodyDiv w:val="1"/>
      <w:marLeft w:val="0"/>
      <w:marRight w:val="0"/>
      <w:marTop w:val="0"/>
      <w:marBottom w:val="0"/>
      <w:divBdr>
        <w:top w:val="none" w:sz="0" w:space="0" w:color="auto"/>
        <w:left w:val="none" w:sz="0" w:space="0" w:color="auto"/>
        <w:bottom w:val="none" w:sz="0" w:space="0" w:color="auto"/>
        <w:right w:val="none" w:sz="0" w:space="0" w:color="auto"/>
      </w:divBdr>
      <w:divsChild>
        <w:div w:id="668408982">
          <w:marLeft w:val="0"/>
          <w:marRight w:val="0"/>
          <w:marTop w:val="0"/>
          <w:marBottom w:val="0"/>
          <w:divBdr>
            <w:top w:val="none" w:sz="0" w:space="0" w:color="auto"/>
            <w:left w:val="none" w:sz="0" w:space="0" w:color="auto"/>
            <w:bottom w:val="none" w:sz="0" w:space="0" w:color="auto"/>
            <w:right w:val="none" w:sz="0" w:space="0" w:color="auto"/>
          </w:divBdr>
          <w:divsChild>
            <w:div w:id="4963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81074">
      <w:bodyDiv w:val="1"/>
      <w:marLeft w:val="0"/>
      <w:marRight w:val="0"/>
      <w:marTop w:val="0"/>
      <w:marBottom w:val="0"/>
      <w:divBdr>
        <w:top w:val="none" w:sz="0" w:space="0" w:color="auto"/>
        <w:left w:val="none" w:sz="0" w:space="0" w:color="auto"/>
        <w:bottom w:val="none" w:sz="0" w:space="0" w:color="auto"/>
        <w:right w:val="none" w:sz="0" w:space="0" w:color="auto"/>
      </w:divBdr>
    </w:div>
    <w:div w:id="909922919">
      <w:bodyDiv w:val="1"/>
      <w:marLeft w:val="0"/>
      <w:marRight w:val="0"/>
      <w:marTop w:val="0"/>
      <w:marBottom w:val="0"/>
      <w:divBdr>
        <w:top w:val="none" w:sz="0" w:space="0" w:color="auto"/>
        <w:left w:val="none" w:sz="0" w:space="0" w:color="auto"/>
        <w:bottom w:val="none" w:sz="0" w:space="0" w:color="auto"/>
        <w:right w:val="none" w:sz="0" w:space="0" w:color="auto"/>
      </w:divBdr>
      <w:divsChild>
        <w:div w:id="1194461516">
          <w:marLeft w:val="0"/>
          <w:marRight w:val="0"/>
          <w:marTop w:val="0"/>
          <w:marBottom w:val="0"/>
          <w:divBdr>
            <w:top w:val="none" w:sz="0" w:space="0" w:color="auto"/>
            <w:left w:val="none" w:sz="0" w:space="0" w:color="auto"/>
            <w:bottom w:val="none" w:sz="0" w:space="0" w:color="auto"/>
            <w:right w:val="none" w:sz="0" w:space="0" w:color="auto"/>
          </w:divBdr>
        </w:div>
      </w:divsChild>
    </w:div>
    <w:div w:id="992752907">
      <w:bodyDiv w:val="1"/>
      <w:marLeft w:val="0"/>
      <w:marRight w:val="0"/>
      <w:marTop w:val="0"/>
      <w:marBottom w:val="0"/>
      <w:divBdr>
        <w:top w:val="none" w:sz="0" w:space="0" w:color="auto"/>
        <w:left w:val="none" w:sz="0" w:space="0" w:color="auto"/>
        <w:bottom w:val="none" w:sz="0" w:space="0" w:color="auto"/>
        <w:right w:val="none" w:sz="0" w:space="0" w:color="auto"/>
      </w:divBdr>
    </w:div>
    <w:div w:id="1005864879">
      <w:bodyDiv w:val="1"/>
      <w:marLeft w:val="0"/>
      <w:marRight w:val="0"/>
      <w:marTop w:val="0"/>
      <w:marBottom w:val="0"/>
      <w:divBdr>
        <w:top w:val="none" w:sz="0" w:space="0" w:color="auto"/>
        <w:left w:val="none" w:sz="0" w:space="0" w:color="auto"/>
        <w:bottom w:val="none" w:sz="0" w:space="0" w:color="auto"/>
        <w:right w:val="none" w:sz="0" w:space="0" w:color="auto"/>
      </w:divBdr>
    </w:div>
    <w:div w:id="1168401402">
      <w:bodyDiv w:val="1"/>
      <w:marLeft w:val="0"/>
      <w:marRight w:val="0"/>
      <w:marTop w:val="0"/>
      <w:marBottom w:val="0"/>
      <w:divBdr>
        <w:top w:val="none" w:sz="0" w:space="0" w:color="auto"/>
        <w:left w:val="none" w:sz="0" w:space="0" w:color="auto"/>
        <w:bottom w:val="none" w:sz="0" w:space="0" w:color="auto"/>
        <w:right w:val="none" w:sz="0" w:space="0" w:color="auto"/>
      </w:divBdr>
    </w:div>
    <w:div w:id="1336611295">
      <w:bodyDiv w:val="1"/>
      <w:marLeft w:val="0"/>
      <w:marRight w:val="0"/>
      <w:marTop w:val="0"/>
      <w:marBottom w:val="0"/>
      <w:divBdr>
        <w:top w:val="none" w:sz="0" w:space="0" w:color="auto"/>
        <w:left w:val="none" w:sz="0" w:space="0" w:color="auto"/>
        <w:bottom w:val="none" w:sz="0" w:space="0" w:color="auto"/>
        <w:right w:val="none" w:sz="0" w:space="0" w:color="auto"/>
      </w:divBdr>
    </w:div>
    <w:div w:id="1346445705">
      <w:bodyDiv w:val="1"/>
      <w:marLeft w:val="0"/>
      <w:marRight w:val="0"/>
      <w:marTop w:val="0"/>
      <w:marBottom w:val="0"/>
      <w:divBdr>
        <w:top w:val="none" w:sz="0" w:space="0" w:color="auto"/>
        <w:left w:val="none" w:sz="0" w:space="0" w:color="auto"/>
        <w:bottom w:val="none" w:sz="0" w:space="0" w:color="auto"/>
        <w:right w:val="none" w:sz="0" w:space="0" w:color="auto"/>
      </w:divBdr>
    </w:div>
    <w:div w:id="1422214325">
      <w:bodyDiv w:val="1"/>
      <w:marLeft w:val="0"/>
      <w:marRight w:val="0"/>
      <w:marTop w:val="0"/>
      <w:marBottom w:val="0"/>
      <w:divBdr>
        <w:top w:val="none" w:sz="0" w:space="0" w:color="auto"/>
        <w:left w:val="none" w:sz="0" w:space="0" w:color="auto"/>
        <w:bottom w:val="none" w:sz="0" w:space="0" w:color="auto"/>
        <w:right w:val="none" w:sz="0" w:space="0" w:color="auto"/>
      </w:divBdr>
    </w:div>
    <w:div w:id="1476677157">
      <w:bodyDiv w:val="1"/>
      <w:marLeft w:val="0"/>
      <w:marRight w:val="0"/>
      <w:marTop w:val="0"/>
      <w:marBottom w:val="0"/>
      <w:divBdr>
        <w:top w:val="none" w:sz="0" w:space="0" w:color="auto"/>
        <w:left w:val="none" w:sz="0" w:space="0" w:color="auto"/>
        <w:bottom w:val="none" w:sz="0" w:space="0" w:color="auto"/>
        <w:right w:val="none" w:sz="0" w:space="0" w:color="auto"/>
      </w:divBdr>
    </w:div>
    <w:div w:id="1501968057">
      <w:bodyDiv w:val="1"/>
      <w:marLeft w:val="0"/>
      <w:marRight w:val="0"/>
      <w:marTop w:val="0"/>
      <w:marBottom w:val="0"/>
      <w:divBdr>
        <w:top w:val="none" w:sz="0" w:space="0" w:color="auto"/>
        <w:left w:val="none" w:sz="0" w:space="0" w:color="auto"/>
        <w:bottom w:val="none" w:sz="0" w:space="0" w:color="auto"/>
        <w:right w:val="none" w:sz="0" w:space="0" w:color="auto"/>
      </w:divBdr>
    </w:div>
    <w:div w:id="1505364685">
      <w:bodyDiv w:val="1"/>
      <w:marLeft w:val="0"/>
      <w:marRight w:val="0"/>
      <w:marTop w:val="0"/>
      <w:marBottom w:val="0"/>
      <w:divBdr>
        <w:top w:val="none" w:sz="0" w:space="0" w:color="auto"/>
        <w:left w:val="none" w:sz="0" w:space="0" w:color="auto"/>
        <w:bottom w:val="none" w:sz="0" w:space="0" w:color="auto"/>
        <w:right w:val="none" w:sz="0" w:space="0" w:color="auto"/>
      </w:divBdr>
    </w:div>
    <w:div w:id="1541474362">
      <w:bodyDiv w:val="1"/>
      <w:marLeft w:val="0"/>
      <w:marRight w:val="0"/>
      <w:marTop w:val="0"/>
      <w:marBottom w:val="0"/>
      <w:divBdr>
        <w:top w:val="none" w:sz="0" w:space="0" w:color="auto"/>
        <w:left w:val="none" w:sz="0" w:space="0" w:color="auto"/>
        <w:bottom w:val="none" w:sz="0" w:space="0" w:color="auto"/>
        <w:right w:val="none" w:sz="0" w:space="0" w:color="auto"/>
      </w:divBdr>
    </w:div>
    <w:div w:id="1570263950">
      <w:bodyDiv w:val="1"/>
      <w:marLeft w:val="0"/>
      <w:marRight w:val="0"/>
      <w:marTop w:val="0"/>
      <w:marBottom w:val="0"/>
      <w:divBdr>
        <w:top w:val="none" w:sz="0" w:space="0" w:color="auto"/>
        <w:left w:val="none" w:sz="0" w:space="0" w:color="auto"/>
        <w:bottom w:val="none" w:sz="0" w:space="0" w:color="auto"/>
        <w:right w:val="none" w:sz="0" w:space="0" w:color="auto"/>
      </w:divBdr>
    </w:div>
    <w:div w:id="1583638193">
      <w:bodyDiv w:val="1"/>
      <w:marLeft w:val="0"/>
      <w:marRight w:val="0"/>
      <w:marTop w:val="0"/>
      <w:marBottom w:val="0"/>
      <w:divBdr>
        <w:top w:val="none" w:sz="0" w:space="0" w:color="auto"/>
        <w:left w:val="none" w:sz="0" w:space="0" w:color="auto"/>
        <w:bottom w:val="none" w:sz="0" w:space="0" w:color="auto"/>
        <w:right w:val="none" w:sz="0" w:space="0" w:color="auto"/>
      </w:divBdr>
      <w:divsChild>
        <w:div w:id="1513715796">
          <w:marLeft w:val="0"/>
          <w:marRight w:val="0"/>
          <w:marTop w:val="0"/>
          <w:marBottom w:val="0"/>
          <w:divBdr>
            <w:top w:val="none" w:sz="0" w:space="0" w:color="auto"/>
            <w:left w:val="none" w:sz="0" w:space="0" w:color="auto"/>
            <w:bottom w:val="none" w:sz="0" w:space="0" w:color="auto"/>
            <w:right w:val="none" w:sz="0" w:space="0" w:color="auto"/>
          </w:divBdr>
          <w:divsChild>
            <w:div w:id="88036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7655">
      <w:bodyDiv w:val="1"/>
      <w:marLeft w:val="0"/>
      <w:marRight w:val="0"/>
      <w:marTop w:val="0"/>
      <w:marBottom w:val="0"/>
      <w:divBdr>
        <w:top w:val="none" w:sz="0" w:space="0" w:color="auto"/>
        <w:left w:val="none" w:sz="0" w:space="0" w:color="auto"/>
        <w:bottom w:val="none" w:sz="0" w:space="0" w:color="auto"/>
        <w:right w:val="none" w:sz="0" w:space="0" w:color="auto"/>
      </w:divBdr>
    </w:div>
    <w:div w:id="1926069324">
      <w:bodyDiv w:val="1"/>
      <w:marLeft w:val="0"/>
      <w:marRight w:val="0"/>
      <w:marTop w:val="0"/>
      <w:marBottom w:val="0"/>
      <w:divBdr>
        <w:top w:val="none" w:sz="0" w:space="0" w:color="auto"/>
        <w:left w:val="none" w:sz="0" w:space="0" w:color="auto"/>
        <w:bottom w:val="none" w:sz="0" w:space="0" w:color="auto"/>
        <w:right w:val="none" w:sz="0" w:space="0" w:color="auto"/>
      </w:divBdr>
    </w:div>
    <w:div w:id="1930233321">
      <w:bodyDiv w:val="1"/>
      <w:marLeft w:val="0"/>
      <w:marRight w:val="0"/>
      <w:marTop w:val="0"/>
      <w:marBottom w:val="0"/>
      <w:divBdr>
        <w:top w:val="none" w:sz="0" w:space="0" w:color="auto"/>
        <w:left w:val="none" w:sz="0" w:space="0" w:color="auto"/>
        <w:bottom w:val="none" w:sz="0" w:space="0" w:color="auto"/>
        <w:right w:val="none" w:sz="0" w:space="0" w:color="auto"/>
      </w:divBdr>
      <w:divsChild>
        <w:div w:id="1973173492">
          <w:marLeft w:val="0"/>
          <w:marRight w:val="0"/>
          <w:marTop w:val="0"/>
          <w:marBottom w:val="0"/>
          <w:divBdr>
            <w:top w:val="none" w:sz="0" w:space="0" w:color="auto"/>
            <w:left w:val="none" w:sz="0" w:space="0" w:color="auto"/>
            <w:bottom w:val="none" w:sz="0" w:space="0" w:color="auto"/>
            <w:right w:val="none" w:sz="0" w:space="0" w:color="auto"/>
          </w:divBdr>
          <w:divsChild>
            <w:div w:id="7644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48653">
      <w:bodyDiv w:val="1"/>
      <w:marLeft w:val="0"/>
      <w:marRight w:val="0"/>
      <w:marTop w:val="0"/>
      <w:marBottom w:val="0"/>
      <w:divBdr>
        <w:top w:val="none" w:sz="0" w:space="0" w:color="auto"/>
        <w:left w:val="none" w:sz="0" w:space="0" w:color="auto"/>
        <w:bottom w:val="none" w:sz="0" w:space="0" w:color="auto"/>
        <w:right w:val="none" w:sz="0" w:space="0" w:color="auto"/>
      </w:divBdr>
      <w:divsChild>
        <w:div w:id="1861165845">
          <w:marLeft w:val="0"/>
          <w:marRight w:val="0"/>
          <w:marTop w:val="0"/>
          <w:marBottom w:val="0"/>
          <w:divBdr>
            <w:top w:val="none" w:sz="0" w:space="0" w:color="auto"/>
            <w:left w:val="none" w:sz="0" w:space="0" w:color="auto"/>
            <w:bottom w:val="none" w:sz="0" w:space="0" w:color="auto"/>
            <w:right w:val="none" w:sz="0" w:space="0" w:color="auto"/>
          </w:divBdr>
          <w:divsChild>
            <w:div w:id="404882490">
              <w:marLeft w:val="0"/>
              <w:marRight w:val="0"/>
              <w:marTop w:val="0"/>
              <w:marBottom w:val="0"/>
              <w:divBdr>
                <w:top w:val="none" w:sz="0" w:space="0" w:color="auto"/>
                <w:left w:val="none" w:sz="0" w:space="0" w:color="auto"/>
                <w:bottom w:val="none" w:sz="0" w:space="0" w:color="auto"/>
                <w:right w:val="none" w:sz="0" w:space="0" w:color="auto"/>
              </w:divBdr>
            </w:div>
            <w:div w:id="439447882">
              <w:marLeft w:val="0"/>
              <w:marRight w:val="0"/>
              <w:marTop w:val="0"/>
              <w:marBottom w:val="0"/>
              <w:divBdr>
                <w:top w:val="none" w:sz="0" w:space="0" w:color="auto"/>
                <w:left w:val="none" w:sz="0" w:space="0" w:color="auto"/>
                <w:bottom w:val="none" w:sz="0" w:space="0" w:color="auto"/>
                <w:right w:val="none" w:sz="0" w:space="0" w:color="auto"/>
              </w:divBdr>
            </w:div>
            <w:div w:id="744111713">
              <w:marLeft w:val="0"/>
              <w:marRight w:val="0"/>
              <w:marTop w:val="0"/>
              <w:marBottom w:val="0"/>
              <w:divBdr>
                <w:top w:val="none" w:sz="0" w:space="0" w:color="auto"/>
                <w:left w:val="none" w:sz="0" w:space="0" w:color="auto"/>
                <w:bottom w:val="none" w:sz="0" w:space="0" w:color="auto"/>
                <w:right w:val="none" w:sz="0" w:space="0" w:color="auto"/>
              </w:divBdr>
            </w:div>
            <w:div w:id="910506555">
              <w:marLeft w:val="0"/>
              <w:marRight w:val="0"/>
              <w:marTop w:val="0"/>
              <w:marBottom w:val="0"/>
              <w:divBdr>
                <w:top w:val="none" w:sz="0" w:space="0" w:color="auto"/>
                <w:left w:val="none" w:sz="0" w:space="0" w:color="auto"/>
                <w:bottom w:val="none" w:sz="0" w:space="0" w:color="auto"/>
                <w:right w:val="none" w:sz="0" w:space="0" w:color="auto"/>
              </w:divBdr>
            </w:div>
            <w:div w:id="1051342181">
              <w:marLeft w:val="0"/>
              <w:marRight w:val="0"/>
              <w:marTop w:val="0"/>
              <w:marBottom w:val="0"/>
              <w:divBdr>
                <w:top w:val="none" w:sz="0" w:space="0" w:color="auto"/>
                <w:left w:val="none" w:sz="0" w:space="0" w:color="auto"/>
                <w:bottom w:val="none" w:sz="0" w:space="0" w:color="auto"/>
                <w:right w:val="none" w:sz="0" w:space="0" w:color="auto"/>
              </w:divBdr>
            </w:div>
            <w:div w:id="1059017885">
              <w:marLeft w:val="0"/>
              <w:marRight w:val="0"/>
              <w:marTop w:val="0"/>
              <w:marBottom w:val="0"/>
              <w:divBdr>
                <w:top w:val="none" w:sz="0" w:space="0" w:color="auto"/>
                <w:left w:val="none" w:sz="0" w:space="0" w:color="auto"/>
                <w:bottom w:val="none" w:sz="0" w:space="0" w:color="auto"/>
                <w:right w:val="none" w:sz="0" w:space="0" w:color="auto"/>
              </w:divBdr>
            </w:div>
            <w:div w:id="1929577196">
              <w:marLeft w:val="0"/>
              <w:marRight w:val="0"/>
              <w:marTop w:val="0"/>
              <w:marBottom w:val="0"/>
              <w:divBdr>
                <w:top w:val="none" w:sz="0" w:space="0" w:color="auto"/>
                <w:left w:val="none" w:sz="0" w:space="0" w:color="auto"/>
                <w:bottom w:val="none" w:sz="0" w:space="0" w:color="auto"/>
                <w:right w:val="none" w:sz="0" w:space="0" w:color="auto"/>
              </w:divBdr>
            </w:div>
            <w:div w:id="19973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Peter.Keehn@noaa.gov"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mailto:Walter.Wolf@noaa.gov" TargetMode="External"/><Relationship Id="rId34" Type="http://schemas.openxmlformats.org/officeDocument/2006/relationships/hyperlink" Target="http://www.ospo.noaa.gov/Organization/About/access.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Awdhesh.Sharma@noaa.gov" TargetMode="External"/><Relationship Id="rId33" Type="http://schemas.openxmlformats.org/officeDocument/2006/relationships/image" Target="media/image4.png"/><Relationship Id="rId38" Type="http://schemas.openxmlformats.org/officeDocument/2006/relationships/hyperlink" Target="http://www.star.nesdis.noaa.gov/smcd/spb/iosspdt/qadocs/NUCAPS_TRR/NUCAPS_TRD_Final.pptx" TargetMode="External"/><Relationship Id="rId2" Type="http://schemas.openxmlformats.org/officeDocument/2006/relationships/numbering" Target="numbering.xml"/><Relationship Id="rId16" Type="http://schemas.openxmlformats.org/officeDocument/2006/relationships/hyperlink" Target="file:///C:\Users\tking\Documents\NUCAPS\Documentation\EUM\NUCAPS_EUM_V4.1.docx" TargetMode="External"/><Relationship Id="rId20" Type="http://schemas.openxmlformats.org/officeDocument/2006/relationships/footer" Target="footer5.xml"/><Relationship Id="rId29" Type="http://schemas.openxmlformats.org/officeDocument/2006/relationships/hyperlink" Target="mailto:william.oconnor@noaa.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Kexin.Zhang@noaa.gov" TargetMode="External"/><Relationship Id="rId32" Type="http://schemas.openxmlformats.org/officeDocument/2006/relationships/hyperlink" Target="mailto:donna.mcnamara@noaa.gov" TargetMode="External"/><Relationship Id="rId37" Type="http://schemas.openxmlformats.org/officeDocument/2006/relationships/hyperlink" Target="http://www.nco.ncep.noaa.gov/pmb/products/gfs/"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Thomas.S.King@noaa.gov" TargetMode="External"/><Relationship Id="rId28" Type="http://schemas.openxmlformats.org/officeDocument/2006/relationships/hyperlink" Target="mailto:Yunhui.Zhao@noaa.gov" TargetMode="External"/><Relationship Id="rId36" Type="http://schemas.openxmlformats.org/officeDocument/2006/relationships/hyperlink" Target="http://jointmission.gsfc.nasa.gov/cris.html" TargetMode="Externa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hyperlink" Target="mailto:nesdis.data.access@noaa.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Changyi.Tan@noaa.gov" TargetMode="External"/><Relationship Id="rId27" Type="http://schemas.openxmlformats.org/officeDocument/2006/relationships/hyperlink" Target="mailto:Larisa.Koval@noaa.gov" TargetMode="External"/><Relationship Id="rId30" Type="http://schemas.openxmlformats.org/officeDocument/2006/relationships/hyperlink" Target="http://www.ospo.noaa.gov/Organization/About/access.html" TargetMode="External"/><Relationship Id="rId35" Type="http://schemas.openxmlformats.org/officeDocument/2006/relationships/hyperlink" Target="mailto:nesdis.data.acces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EFC81-85A8-4D8E-9952-4F5A24F9F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7728</Words>
  <Characters>44051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soi 505</vt:lpstr>
    </vt:vector>
  </TitlesOfParts>
  <Company>NOAA / NESDIS / STAR</Company>
  <LinksUpToDate>false</LinksUpToDate>
  <CharactersWithSpaces>51676</CharactersWithSpaces>
  <SharedDoc>false</SharedDoc>
  <HLinks>
    <vt:vector size="18" baseType="variant">
      <vt:variant>
        <vt:i4>1441840</vt:i4>
      </vt:variant>
      <vt:variant>
        <vt:i4>92</vt:i4>
      </vt:variant>
      <vt:variant>
        <vt:i4>0</vt:i4>
      </vt:variant>
      <vt:variant>
        <vt:i4>5</vt:i4>
      </vt:variant>
      <vt:variant>
        <vt:lpwstr/>
      </vt:variant>
      <vt:variant>
        <vt:lpwstr>_Toc267305515</vt:lpwstr>
      </vt:variant>
      <vt:variant>
        <vt:i4>1441840</vt:i4>
      </vt:variant>
      <vt:variant>
        <vt:i4>86</vt:i4>
      </vt:variant>
      <vt:variant>
        <vt:i4>0</vt:i4>
      </vt:variant>
      <vt:variant>
        <vt:i4>5</vt:i4>
      </vt:variant>
      <vt:variant>
        <vt:lpwstr/>
      </vt:variant>
      <vt:variant>
        <vt:lpwstr>_Toc267305514</vt:lpwstr>
      </vt:variant>
      <vt:variant>
        <vt:i4>3997796</vt:i4>
      </vt:variant>
      <vt:variant>
        <vt:i4>0</vt:i4>
      </vt:variant>
      <vt:variant>
        <vt:i4>0</vt:i4>
      </vt:variant>
      <vt:variant>
        <vt:i4>5</vt:i4>
      </vt:variant>
      <vt:variant>
        <vt:lpwstr>http://projects.osd.noaa.gov/spsrb/standards_data_mtg.htm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soi 505</dc:title>
  <dc:subject>Fortran Programming Standards</dc:subject>
  <dc:creator>TI</dc:creator>
  <cp:lastModifiedBy>tking</cp:lastModifiedBy>
  <cp:revision>12</cp:revision>
  <cp:lastPrinted>2007-01-16T01:31:00Z</cp:lastPrinted>
  <dcterms:created xsi:type="dcterms:W3CDTF">2015-09-10T15:06:00Z</dcterms:created>
  <dcterms:modified xsi:type="dcterms:W3CDTF">2015-09-15T14:44:00Z</dcterms:modified>
</cp:coreProperties>
</file>